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3EB7D" w14:textId="66A7E3A6" w:rsidR="000B7DC5" w:rsidRPr="000B7DC5" w:rsidRDefault="000B7DC5" w:rsidP="000B7DC5">
      <w:pPr>
        <w:pStyle w:val="Bezmezer"/>
        <w:jc w:val="right"/>
        <w:rPr>
          <w:b/>
          <w:bCs/>
        </w:rPr>
      </w:pPr>
      <w:r w:rsidRPr="000B7DC5">
        <w:rPr>
          <w:b/>
          <w:bCs/>
        </w:rPr>
        <w:t>III.</w:t>
      </w:r>
    </w:p>
    <w:p w14:paraId="17AE9D3F" w14:textId="73F65F53" w:rsidR="006B7961" w:rsidRPr="006B7961" w:rsidRDefault="006B7961" w:rsidP="00927445">
      <w:pPr>
        <w:pStyle w:val="Bezmezer"/>
        <w:jc w:val="center"/>
      </w:pPr>
      <w:r w:rsidRPr="006B7961">
        <w:t>N á v r h</w:t>
      </w:r>
      <w:r w:rsidR="000B7DC5">
        <w:t xml:space="preserve">                                      </w:t>
      </w:r>
    </w:p>
    <w:p w14:paraId="6309BD3A" w14:textId="77777777" w:rsidR="006B7961" w:rsidRDefault="006B7961" w:rsidP="00927445">
      <w:pPr>
        <w:pStyle w:val="Bezmezer"/>
        <w:jc w:val="center"/>
        <w:rPr>
          <w:b/>
          <w:bCs/>
        </w:rPr>
      </w:pPr>
    </w:p>
    <w:p w14:paraId="45A611F7" w14:textId="6FBF445D" w:rsidR="00B51A0C" w:rsidRPr="00927445" w:rsidRDefault="00B51A0C" w:rsidP="00927445">
      <w:pPr>
        <w:pStyle w:val="Bezmezer"/>
        <w:jc w:val="center"/>
        <w:rPr>
          <w:b/>
          <w:bCs/>
        </w:rPr>
      </w:pPr>
      <w:r w:rsidRPr="00927445">
        <w:rPr>
          <w:b/>
          <w:bCs/>
        </w:rPr>
        <w:t>ZÁKON</w:t>
      </w:r>
    </w:p>
    <w:p w14:paraId="0F0BF7C4" w14:textId="77777777" w:rsidR="00B51A0C" w:rsidRPr="00226D7B" w:rsidRDefault="00B51A0C" w:rsidP="00927445">
      <w:pPr>
        <w:pStyle w:val="Bezmezer"/>
        <w:jc w:val="center"/>
      </w:pPr>
    </w:p>
    <w:p w14:paraId="592CD52C" w14:textId="77777777" w:rsidR="00B51A0C" w:rsidRPr="00226D7B" w:rsidRDefault="00B51A0C" w:rsidP="00927445">
      <w:pPr>
        <w:pStyle w:val="Bezmezer"/>
        <w:jc w:val="center"/>
      </w:pPr>
      <w:r w:rsidRPr="00226D7B">
        <w:t>ze dne ……</w:t>
      </w:r>
      <w:r>
        <w:t>..</w:t>
      </w:r>
      <w:r w:rsidRPr="00226D7B">
        <w:t>…</w:t>
      </w:r>
      <w:r>
        <w:t xml:space="preserve">. </w:t>
      </w:r>
      <w:r w:rsidRPr="00226D7B">
        <w:t>202</w:t>
      </w:r>
      <w:r>
        <w:t>4</w:t>
      </w:r>
      <w:r w:rsidRPr="00226D7B">
        <w:t>,</w:t>
      </w:r>
    </w:p>
    <w:p w14:paraId="27FAD0F4" w14:textId="77777777" w:rsidR="00B51A0C" w:rsidRPr="00226D7B" w:rsidRDefault="00B51A0C" w:rsidP="00927445">
      <w:pPr>
        <w:pStyle w:val="Bezmezer"/>
        <w:jc w:val="center"/>
      </w:pPr>
    </w:p>
    <w:p w14:paraId="43261C4E" w14:textId="5A4FF2F7" w:rsidR="006B7961" w:rsidRPr="006D31A5" w:rsidRDefault="00DA3A4C" w:rsidP="00927445">
      <w:pPr>
        <w:pStyle w:val="Bezmezer"/>
        <w:jc w:val="center"/>
        <w:rPr>
          <w:b/>
        </w:rPr>
      </w:pPr>
      <w:r w:rsidRPr="006D31A5">
        <w:rPr>
          <w:b/>
        </w:rPr>
        <w:t xml:space="preserve">kterým se mění některé zákony v souvislosti s přijetím zákona </w:t>
      </w:r>
    </w:p>
    <w:p w14:paraId="537EB196" w14:textId="624C3B8F" w:rsidR="00B51A0C" w:rsidRPr="006D31A5" w:rsidRDefault="00DA3A4C" w:rsidP="00927445">
      <w:pPr>
        <w:pStyle w:val="Bezmezer"/>
        <w:jc w:val="center"/>
        <w:rPr>
          <w:b/>
        </w:rPr>
      </w:pPr>
      <w:r w:rsidRPr="006D31A5">
        <w:rPr>
          <w:b/>
        </w:rPr>
        <w:t>o jednotném</w:t>
      </w:r>
      <w:r w:rsidR="006B7961" w:rsidRPr="006D31A5">
        <w:rPr>
          <w:b/>
        </w:rPr>
        <w:t xml:space="preserve"> měsíčním </w:t>
      </w:r>
      <w:r w:rsidRPr="006D31A5">
        <w:rPr>
          <w:b/>
        </w:rPr>
        <w:t>hlášení zaměstnavatele</w:t>
      </w:r>
    </w:p>
    <w:p w14:paraId="6D65C170" w14:textId="77777777" w:rsidR="00A2002E" w:rsidRPr="00A07CCB" w:rsidRDefault="00A2002E" w:rsidP="00927445">
      <w:pPr>
        <w:pStyle w:val="Bezmezer"/>
        <w:jc w:val="center"/>
        <w:rPr>
          <w:b/>
          <w:i/>
          <w:iCs/>
          <w:color w:val="FF0000"/>
          <w:sz w:val="28"/>
          <w:szCs w:val="28"/>
        </w:rPr>
      </w:pPr>
    </w:p>
    <w:p w14:paraId="0CF68447" w14:textId="77777777" w:rsidR="00B51A0C" w:rsidRPr="00226D7B" w:rsidRDefault="00B51A0C" w:rsidP="00B51A0C">
      <w:pPr>
        <w:pStyle w:val="Bezmezer"/>
        <w:jc w:val="both"/>
      </w:pPr>
    </w:p>
    <w:p w14:paraId="683D5CA6" w14:textId="77777777" w:rsidR="00B51A0C" w:rsidRPr="00226D7B" w:rsidRDefault="00B51A0C" w:rsidP="00B51A0C">
      <w:pPr>
        <w:pStyle w:val="Bezmezer"/>
        <w:jc w:val="both"/>
      </w:pPr>
      <w:r w:rsidRPr="00226D7B">
        <w:tab/>
        <w:t>Parlament se usnesl na tomto zákoně České republiky:</w:t>
      </w:r>
    </w:p>
    <w:p w14:paraId="151849BD" w14:textId="77777777" w:rsidR="00B51A0C" w:rsidRDefault="00B51A0C" w:rsidP="00B51A0C">
      <w:pPr>
        <w:pStyle w:val="Bezmezer"/>
        <w:jc w:val="both"/>
        <w:rPr>
          <w:bCs/>
        </w:rPr>
      </w:pPr>
    </w:p>
    <w:p w14:paraId="05354AFE" w14:textId="7A6B63BB" w:rsidR="00B51A0C" w:rsidRDefault="00B51A0C" w:rsidP="00927445">
      <w:pPr>
        <w:pStyle w:val="Bezmezer"/>
        <w:jc w:val="center"/>
      </w:pPr>
      <w:bookmarkStart w:id="0" w:name="_Hlk178179486"/>
      <w:r>
        <w:t xml:space="preserve">ČÁST </w:t>
      </w:r>
      <w:r w:rsidR="008B10DA">
        <w:t>PRVNÍ</w:t>
      </w:r>
    </w:p>
    <w:p w14:paraId="6BE59B05" w14:textId="77777777" w:rsidR="00B51A0C" w:rsidRDefault="00B51A0C" w:rsidP="00927445">
      <w:pPr>
        <w:pStyle w:val="Bezmezer"/>
        <w:jc w:val="center"/>
      </w:pPr>
    </w:p>
    <w:p w14:paraId="5559B191" w14:textId="4A412F37" w:rsidR="00B51A0C" w:rsidRPr="00927445" w:rsidRDefault="00B51A0C" w:rsidP="00927445">
      <w:pPr>
        <w:pStyle w:val="Bezmezer"/>
        <w:jc w:val="center"/>
        <w:rPr>
          <w:b/>
        </w:rPr>
      </w:pPr>
      <w:r w:rsidRPr="00927445">
        <w:rPr>
          <w:b/>
        </w:rPr>
        <w:t>Změna zákona o organizaci a provádění sociálního zabezpečení</w:t>
      </w:r>
    </w:p>
    <w:p w14:paraId="462B04E4" w14:textId="77777777" w:rsidR="000D59A2" w:rsidRDefault="000D59A2" w:rsidP="00927445">
      <w:pPr>
        <w:pStyle w:val="Bezmezer"/>
        <w:jc w:val="center"/>
      </w:pPr>
    </w:p>
    <w:p w14:paraId="61771CF3" w14:textId="5DD16C0D" w:rsidR="00B51A0C" w:rsidRDefault="00B51A0C" w:rsidP="00927445">
      <w:pPr>
        <w:pStyle w:val="Bezmezer"/>
        <w:jc w:val="center"/>
      </w:pPr>
      <w:r w:rsidRPr="00B51A0C">
        <w:t>Čl.</w:t>
      </w:r>
      <w:r w:rsidR="008B10DA">
        <w:t xml:space="preserve"> I</w:t>
      </w:r>
    </w:p>
    <w:p w14:paraId="6F54B71D" w14:textId="77777777" w:rsidR="008D321A" w:rsidRDefault="008D321A" w:rsidP="00927445">
      <w:pPr>
        <w:pStyle w:val="Bezmezer"/>
        <w:jc w:val="center"/>
      </w:pPr>
    </w:p>
    <w:p w14:paraId="6E2FD2A4" w14:textId="080BCF31" w:rsidR="008D321A" w:rsidRDefault="008D321A" w:rsidP="008D321A">
      <w:pPr>
        <w:ind w:firstLine="708"/>
        <w:jc w:val="both"/>
      </w:pPr>
      <w:r w:rsidRPr="00EC6B54">
        <w:t>Zákon č. 582/1991 Sb., o organizaci a provádění sociálního zabezpečení, ve znění zákona č. 590/1992 Sb., zákona č. 37/1993 Sb., zákona č. 160/1993 Sb., zákona č. 307/1993 Sb., zákona č. 241/1994 Sb., zákona č. 118/1995 Sb., zákona č. 160/1995 Sb., zákona č.</w:t>
      </w:r>
      <w:r>
        <w:t> </w:t>
      </w:r>
      <w:r w:rsidRPr="00EC6B54">
        <w:t>134/1997 Sb., zákona č. 306/1997 Sb., zákona č. 93/1998 Sb., zákona č. 225/1999 Sb., zákona č. 356/1999 Sb., zákona č. 360/1999 Sb., zákona č. 18/2000 Sb., zákona č. 29/2000 Sb., zákona č. 132/2000 Sb., zákona č. 133/2000 Sb., zákona č. 155/2000 Sb., zákona č. 159/2000 Sb., zákona č. 220/2000 Sb., zákona č. 238/2000 Sb., zákona č. 258/2000 Sb., zákona č.</w:t>
      </w:r>
      <w:r>
        <w:t> </w:t>
      </w:r>
      <w:r w:rsidRPr="00EC6B54">
        <w:t>411/2000 Sb., zákona č. 116/2001 Sb., zákona č. 353/2001 Sb., zákona č. 151/2002 Sb., zákona č. 263/2002 Sb., zákona č. 265/2002 Sb., zákona č. 320/2002 Sb., zákona č. 518/2002 Sb., zákona č. 424/2003 Sb., zákona č. 425/2003 Sb., zákona č.</w:t>
      </w:r>
      <w:r>
        <w:t> </w:t>
      </w:r>
      <w:r w:rsidRPr="00EC6B54">
        <w:t>453/2003 Sb., zákona č. 53/2004 Sb., zákona č. 167/2004 Sb., zákona č. 281/2004 Sb., zákona č. 359/2004 Sb., zákona č. 436/2004 Sb., zákona č. 501/2004 Sb., zákona č. 168/2005 Sb., zákona č. 361/2005 Sb., zákona č. 381/2005 Sb., zákona č. 413/2005 Sb., zákona č. 24/2006 Sb., zákona č. 70/2006 Sb., zákona č. 81/2006 Sb., zákona č. 109/2006 Sb., zákona č. 112/2006 Sb., zákona č. 161/2006 Sb., zákona č. 189/2006 Sb., zákona č. 214/2006 Sb., zákona č.</w:t>
      </w:r>
      <w:r>
        <w:t> </w:t>
      </w:r>
      <w:r w:rsidRPr="00EC6B54">
        <w:t>342/2006 Sb., nálezu Ústavního soudu, vyhlášeného pod č. 405/2006 Sb., zákona č. 585/2006 Sb., zákona č. 152/2007 Sb., zákona č. 181/2007 Sb., zákona č. 261/2007 Sb., zákona č.</w:t>
      </w:r>
      <w:r>
        <w:t> </w:t>
      </w:r>
      <w:r w:rsidRPr="00EC6B54">
        <w:t>270/2007 Sb., zákona č. 296/2007 Sb., zákona č. 305/2008 Sb., zákona č. 306/2008 Sb., zákona č. 382/2008 Sb., zákona č. 479/2008 Sb., zákona č. 41/2009 Sb., zákona č. 158/2009 Sb., zákona č. 227/2009 Sb., zákona č. 281/2009 Sb., zákona č. 303/2009 Sb., zákona č.</w:t>
      </w:r>
      <w:r>
        <w:t> </w:t>
      </w:r>
      <w:r w:rsidRPr="00EC6B54">
        <w:t>326/2009 Sb., zákona č. 347/2010 Sb., zákona č. 73/2011 Sb., nálezu Ústavního soudu, vyhlášeného pod č. 177/2011 Sb., zákona č. 180/2011 Sb., zákona č. 220/2011 Sb., zákona č.</w:t>
      </w:r>
      <w:r>
        <w:t> </w:t>
      </w:r>
      <w:r w:rsidRPr="00EC6B54">
        <w:t>263/2011 Sb., zákona č. 329/2011 Sb., zákona č. 341/2011 Sb., zákona č. 348/2011 Sb., zákona č. 364/2011 Sb., zákona č. 365/2011 Sb., zákona č. 366/2011 Sb., zákona č. 367/2011 Sb., zákona č. 375/2011 Sb., zákona č. 428/2011 Sb., zákona č. 458/2011 Sb., zákona č.</w:t>
      </w:r>
      <w:r>
        <w:t> </w:t>
      </w:r>
      <w:r w:rsidRPr="00EC6B54">
        <w:t>470/2011 Sb., zákona č. 167/2012 Sb., zákona č. 399/2012 Sb., zákona č. 401/2012 Sb., zákona č. 403/2012 Sb., zákona č. 274/2013 Sb., zákona č. 303/2013 Sb., zákona č. 313/2013 Sb., zákonného opatření Senátu č. 344/2013 Sb., zákona č. 64/2014 Sb., zákona č. 136/2014 Sb., zákona č. 250/2014 Sb., zákona č. 251/2014 Sb., zákona č. 267/2014 Sb., zákona č.</w:t>
      </w:r>
      <w:r>
        <w:t> </w:t>
      </w:r>
      <w:r w:rsidRPr="00EC6B54">
        <w:t xml:space="preserve">332/2014 Sb., zákona č. 131/2015 Sb., zákona č. 317/2015 Sb., zákona č. 377/2015 Sb., zákona č. 47/2016 Sb., zákona č. 137/2016 Sb., zákona č. 190/2016 Sb., zákona č. 213/2016 Sb., zákona č. 298/2016 Sb., zákona č. 24/2017 Sb., zákona č. 99/2017 </w:t>
      </w:r>
      <w:r w:rsidRPr="00EC6B54">
        <w:lastRenderedPageBreak/>
        <w:t>Sb., zákona č. 148/2017 Sb., zákona č. 183/2017 Sb., zákona č. 195/2017 Sb., zákona č. 203/2017 Sb., zákona č.</w:t>
      </w:r>
      <w:r>
        <w:t> </w:t>
      </w:r>
      <w:r w:rsidRPr="00EC6B54">
        <w:t>259/2017 Sb., zákona č. 310/2017 Sb., zákona č. 92/2018 Sb., zákona č. 335/2018 Sb., zákona č. 111/2019 Sb., zákona č. 164/2019 Sb., zákona č. 228/2019 Sb., zákona č. 315/2019 Sb.,  zákona č. 255/2020 Sb., zákona č. 540/2020 Sb</w:t>
      </w:r>
      <w:r>
        <w:t>.</w:t>
      </w:r>
      <w:r w:rsidRPr="00EC6B54">
        <w:t>, zákona č. 261/2021 Sb., zákona č.</w:t>
      </w:r>
      <w:r>
        <w:t> </w:t>
      </w:r>
      <w:r w:rsidRPr="00EC6B54">
        <w:t>270/2021 Sb., zákona č. 323/2021 Sb</w:t>
      </w:r>
      <w:r>
        <w:t>.</w:t>
      </w:r>
      <w:r w:rsidRPr="00EC6B54">
        <w:t>, zákona č. 330/2021 Sb., zákona č. 216/2022 Sb., zákona č. 221/2022 Sb., zákona č. 366/2022 Sb., zákona č. 423/2022 Sb.</w:t>
      </w:r>
      <w:r>
        <w:t xml:space="preserve">, </w:t>
      </w:r>
      <w:r w:rsidRPr="00EC6B54">
        <w:t>zákona č. 455/2022 Sb.</w:t>
      </w:r>
      <w:r>
        <w:t xml:space="preserve">, zákona </w:t>
      </w:r>
      <w:r w:rsidRPr="00855CF0">
        <w:t xml:space="preserve">č. 321/2023 Sb., </w:t>
      </w:r>
      <w:r w:rsidRPr="00453180">
        <w:t>zákona č. 349/2023 Sb., zákona č. 412/2023 Sb. a zákona č.</w:t>
      </w:r>
      <w:r>
        <w:t> </w:t>
      </w:r>
      <w:r w:rsidRPr="00453180">
        <w:t xml:space="preserve">414/2023 Sb., </w:t>
      </w:r>
      <w:r w:rsidR="001F43C8" w:rsidRPr="001F43C8">
        <w:t xml:space="preserve"> zákona č……Sb</w:t>
      </w:r>
      <w:r w:rsidR="001F43C8">
        <w:t>. (ST 696)</w:t>
      </w:r>
      <w:r w:rsidR="001F43C8" w:rsidRPr="001F43C8">
        <w:t xml:space="preserve"> a zákona č…….Sb.</w:t>
      </w:r>
      <w:r w:rsidR="001F43C8">
        <w:t xml:space="preserve"> (ST 706)</w:t>
      </w:r>
      <w:r w:rsidR="001F43C8" w:rsidRPr="001F43C8">
        <w:t xml:space="preserve">, </w:t>
      </w:r>
      <w:r w:rsidRPr="00453180">
        <w:t>se mění takto:</w:t>
      </w:r>
    </w:p>
    <w:bookmarkEnd w:id="0"/>
    <w:p w14:paraId="0AB418CE" w14:textId="77777777" w:rsidR="00BF445E" w:rsidRDefault="00BF445E" w:rsidP="00BF445E">
      <w:pPr>
        <w:pStyle w:val="Bezmezer"/>
        <w:jc w:val="both"/>
      </w:pPr>
    </w:p>
    <w:p w14:paraId="26C6ADE2" w14:textId="263E11B3" w:rsidR="007B2FE0" w:rsidRPr="000D59A2" w:rsidRDefault="007B2FE0" w:rsidP="00F611F2">
      <w:pPr>
        <w:pStyle w:val="Bezmezer"/>
        <w:ind w:left="284" w:hanging="284"/>
        <w:jc w:val="both"/>
      </w:pPr>
      <w:r w:rsidRPr="00F611F2">
        <w:t>1. V § 4c odst. 1 písm. d</w:t>
      </w:r>
      <w:r w:rsidR="000D59A2" w:rsidRPr="00F611F2">
        <w:t xml:space="preserve">) se slova </w:t>
      </w:r>
      <w:r w:rsidR="007E4744">
        <w:t xml:space="preserve">„podle § 123q“ </w:t>
      </w:r>
      <w:r w:rsidR="000D59A2" w:rsidRPr="00F611F2">
        <w:t xml:space="preserve">nahrazují slovy „podle </w:t>
      </w:r>
      <w:r w:rsidR="000D59A2" w:rsidRPr="002B0E0C">
        <w:t>zvláštního</w:t>
      </w:r>
      <w:r w:rsidR="000D59A2" w:rsidRPr="00F611F2">
        <w:t xml:space="preserve"> </w:t>
      </w:r>
      <w:r w:rsidR="008673AC">
        <w:t>zákona</w:t>
      </w:r>
      <w:r w:rsidR="00810F7A">
        <w:t>.</w:t>
      </w:r>
      <w:r w:rsidR="000D59A2" w:rsidRPr="00F611F2">
        <w:t>“.</w:t>
      </w:r>
    </w:p>
    <w:p w14:paraId="25FBC162" w14:textId="77777777" w:rsidR="007B2FE0" w:rsidRDefault="007B2FE0" w:rsidP="00BF445E">
      <w:pPr>
        <w:pStyle w:val="Bezmezer"/>
        <w:jc w:val="both"/>
      </w:pPr>
    </w:p>
    <w:p w14:paraId="78231F16" w14:textId="327F04EA" w:rsidR="00251D58" w:rsidRPr="00825728" w:rsidRDefault="00F611F2" w:rsidP="00BF445E">
      <w:pPr>
        <w:pStyle w:val="Bezmezer"/>
        <w:jc w:val="both"/>
      </w:pPr>
      <w:r>
        <w:t>2</w:t>
      </w:r>
      <w:r w:rsidR="00251D58" w:rsidRPr="00825728">
        <w:t xml:space="preserve">. V § 6 odst. 3 písm. a) se bod 3 zrušuje. </w:t>
      </w:r>
    </w:p>
    <w:p w14:paraId="3E033FCF" w14:textId="77777777" w:rsidR="00251D58" w:rsidRPr="00825728" w:rsidRDefault="00251D58" w:rsidP="00BF445E">
      <w:pPr>
        <w:pStyle w:val="Bezmezer"/>
        <w:jc w:val="both"/>
      </w:pPr>
    </w:p>
    <w:p w14:paraId="096ADED5" w14:textId="7DE314D0" w:rsidR="00A67FF4" w:rsidRPr="00825728" w:rsidRDefault="00F611F2" w:rsidP="00BF445E">
      <w:pPr>
        <w:pStyle w:val="Bezmezer"/>
        <w:jc w:val="both"/>
      </w:pPr>
      <w:r>
        <w:t>3</w:t>
      </w:r>
      <w:r w:rsidR="00A67FF4" w:rsidRPr="00825728">
        <w:t>. V § 7 odst. 1 písm. d) se slova „písm. a) bodě 3,“ zrušují.</w:t>
      </w:r>
    </w:p>
    <w:p w14:paraId="1284ABA0" w14:textId="77777777" w:rsidR="00251D58" w:rsidRPr="00825728" w:rsidRDefault="00251D58" w:rsidP="00BF445E">
      <w:pPr>
        <w:pStyle w:val="Bezmezer"/>
        <w:jc w:val="both"/>
      </w:pPr>
    </w:p>
    <w:p w14:paraId="1C2C6924" w14:textId="72B4B7CA" w:rsidR="0021296F" w:rsidRPr="00825728" w:rsidRDefault="00F611F2" w:rsidP="00BF445E">
      <w:pPr>
        <w:pStyle w:val="Bezmezer"/>
        <w:jc w:val="both"/>
      </w:pPr>
      <w:r>
        <w:t>4</w:t>
      </w:r>
      <w:r w:rsidR="00BF445E" w:rsidRPr="00825728">
        <w:t>. V § 7 odst. 2 se slova „a podle § 39 odst. 1“ zrušují.</w:t>
      </w:r>
    </w:p>
    <w:p w14:paraId="631D0CCE" w14:textId="77777777" w:rsidR="00BF445E" w:rsidRPr="00825728" w:rsidRDefault="00BF445E" w:rsidP="00BF445E">
      <w:pPr>
        <w:pStyle w:val="Bezmezer"/>
        <w:jc w:val="both"/>
      </w:pPr>
    </w:p>
    <w:p w14:paraId="09834FD6" w14:textId="6A826760" w:rsidR="000F74CB" w:rsidRDefault="00F611F2" w:rsidP="000F74CB">
      <w:pPr>
        <w:pStyle w:val="Bezmezer"/>
        <w:ind w:left="284" w:hanging="284"/>
        <w:jc w:val="both"/>
      </w:pPr>
      <w:r>
        <w:t>5</w:t>
      </w:r>
      <w:r w:rsidR="000F74CB" w:rsidRPr="00825728">
        <w:t>. V § 35a odst. 4 se písmen</w:t>
      </w:r>
      <w:r w:rsidR="00837AE1" w:rsidRPr="00825728">
        <w:t>o</w:t>
      </w:r>
      <w:r w:rsidR="000F74CB" w:rsidRPr="00825728">
        <w:t xml:space="preserve"> a) zrušuje. </w:t>
      </w:r>
    </w:p>
    <w:p w14:paraId="05A36BC1" w14:textId="77777777" w:rsidR="00E6205E" w:rsidRPr="00825728" w:rsidRDefault="00E6205E" w:rsidP="000F74CB">
      <w:pPr>
        <w:pStyle w:val="Bezmezer"/>
        <w:ind w:left="284" w:hanging="284"/>
        <w:jc w:val="both"/>
      </w:pPr>
    </w:p>
    <w:p w14:paraId="0D9A7899" w14:textId="77777777" w:rsidR="000F74CB" w:rsidRPr="00825728" w:rsidRDefault="000F74CB" w:rsidP="00142ECA">
      <w:pPr>
        <w:pStyle w:val="Bezmezer"/>
        <w:ind w:left="284"/>
        <w:jc w:val="both"/>
      </w:pPr>
      <w:bookmarkStart w:id="1" w:name="_Hlk177745890"/>
      <w:bookmarkStart w:id="2" w:name="_Hlk175732908"/>
      <w:r w:rsidRPr="00825728">
        <w:t xml:space="preserve">Dosavadní písmena b) až d) se označují jako písmena a) až c). </w:t>
      </w:r>
    </w:p>
    <w:bookmarkEnd w:id="1"/>
    <w:bookmarkEnd w:id="2"/>
    <w:p w14:paraId="62AB92C0" w14:textId="77777777" w:rsidR="00EF0E03" w:rsidRPr="00825728" w:rsidRDefault="00EF0E03" w:rsidP="008A10C7">
      <w:pPr>
        <w:pStyle w:val="Bezmezer"/>
        <w:jc w:val="both"/>
      </w:pPr>
    </w:p>
    <w:p w14:paraId="2A856A6F" w14:textId="4436C608" w:rsidR="00A170BF" w:rsidRDefault="00F611F2" w:rsidP="00EF0E03">
      <w:pPr>
        <w:pStyle w:val="Bezmezer"/>
        <w:ind w:left="284" w:hanging="284"/>
        <w:jc w:val="both"/>
      </w:pPr>
      <w:r w:rsidRPr="00E6205E">
        <w:t>6</w:t>
      </w:r>
      <w:r w:rsidR="00EF0E03" w:rsidRPr="00E6205E">
        <w:t xml:space="preserve">. V § 37 odst. 1 písmeno g) </w:t>
      </w:r>
      <w:r w:rsidR="00A170BF" w:rsidRPr="00E6205E">
        <w:t>zní:</w:t>
      </w:r>
    </w:p>
    <w:p w14:paraId="3B619359" w14:textId="77777777" w:rsidR="00A170BF" w:rsidRDefault="00A170BF" w:rsidP="00A170BF">
      <w:pPr>
        <w:pStyle w:val="Bezmezer"/>
        <w:ind w:left="567" w:hanging="283"/>
        <w:jc w:val="both"/>
      </w:pPr>
    </w:p>
    <w:p w14:paraId="45047F31" w14:textId="2BE6B271" w:rsidR="00A170BF" w:rsidRDefault="00A170BF" w:rsidP="00A170BF">
      <w:pPr>
        <w:pStyle w:val="Bezmezer"/>
        <w:ind w:left="567" w:hanging="283"/>
        <w:jc w:val="both"/>
      </w:pPr>
      <w:r>
        <w:t>„</w:t>
      </w:r>
      <w:r w:rsidRPr="00A170BF">
        <w:t>g) </w:t>
      </w:r>
      <w:bookmarkStart w:id="3" w:name="_Hlk177741013"/>
      <w:r w:rsidRPr="00A170BF">
        <w:t>záznam, zda občan pobírá starobní důchod přiznaný podle § 31 zákona o důchodovém pojištění</w:t>
      </w:r>
      <w:r w:rsidR="00753AE7">
        <w:t xml:space="preserve"> nebo starobní důchod se sníženým důchodovým věkem</w:t>
      </w:r>
      <w:r w:rsidR="008967BB">
        <w:t xml:space="preserve"> a kdo jej vyplácí;</w:t>
      </w:r>
      <w:r w:rsidRPr="00A170BF">
        <w:t xml:space="preserve"> vyplácí</w:t>
      </w:r>
      <w:r w:rsidR="008967BB">
        <w:t>-li důchod</w:t>
      </w:r>
      <w:r w:rsidRPr="00A170BF">
        <w:t xml:space="preserve"> orgán sociálního zabezpečení ministerstv</w:t>
      </w:r>
      <w:r>
        <w:t>a</w:t>
      </w:r>
      <w:r w:rsidRPr="00A170BF">
        <w:t xml:space="preserve"> obrany nebo vnitra</w:t>
      </w:r>
      <w:r>
        <w:t xml:space="preserve">, </w:t>
      </w:r>
      <w:r w:rsidR="008967BB">
        <w:t>též</w:t>
      </w:r>
      <w:r w:rsidRPr="00A170BF">
        <w:t xml:space="preserve"> datum vzniku nároku na tento důchod a číslo rozhodnutí o jeho přiznání</w:t>
      </w:r>
      <w:r>
        <w:t>,</w:t>
      </w:r>
      <w:bookmarkEnd w:id="3"/>
      <w:r>
        <w:t>“</w:t>
      </w:r>
      <w:r w:rsidR="005906D4">
        <w:t>.</w:t>
      </w:r>
    </w:p>
    <w:p w14:paraId="7A682123" w14:textId="77777777" w:rsidR="00EF0E03" w:rsidRPr="00825728" w:rsidRDefault="00EF0E03" w:rsidP="00EF0E03">
      <w:pPr>
        <w:pStyle w:val="Bezmezer"/>
        <w:ind w:left="284" w:hanging="284"/>
        <w:jc w:val="both"/>
      </w:pPr>
    </w:p>
    <w:p w14:paraId="7DD71129" w14:textId="3F971369" w:rsidR="000F74CB" w:rsidRDefault="00F611F2" w:rsidP="00B51A0C">
      <w:pPr>
        <w:pStyle w:val="Bezmezer"/>
        <w:jc w:val="both"/>
      </w:pPr>
      <w:r>
        <w:t>7</w:t>
      </w:r>
      <w:r w:rsidR="00177A53" w:rsidRPr="00825728">
        <w:t xml:space="preserve">. V § 37 odst. 2 se </w:t>
      </w:r>
      <w:r w:rsidR="00004152" w:rsidRPr="00825728">
        <w:t xml:space="preserve">na konci písmene b) čárka nahrazuje středníkem a </w:t>
      </w:r>
      <w:r w:rsidR="00177A53" w:rsidRPr="00825728">
        <w:t xml:space="preserve">písmeno c) </w:t>
      </w:r>
      <w:r w:rsidR="00004152" w:rsidRPr="00825728">
        <w:t xml:space="preserve">se </w:t>
      </w:r>
      <w:r w:rsidR="00177A53" w:rsidRPr="00825728">
        <w:t xml:space="preserve">zrušuje. </w:t>
      </w:r>
    </w:p>
    <w:p w14:paraId="43E908C9" w14:textId="77777777" w:rsidR="00177A53" w:rsidRPr="00825728" w:rsidRDefault="00177A53" w:rsidP="00B51A0C">
      <w:pPr>
        <w:pStyle w:val="Bezmezer"/>
        <w:jc w:val="both"/>
      </w:pPr>
    </w:p>
    <w:p w14:paraId="2EE0D073" w14:textId="564941DD" w:rsidR="00177A53" w:rsidRDefault="00F611F2" w:rsidP="00B51A0C">
      <w:pPr>
        <w:pStyle w:val="Bezmezer"/>
        <w:jc w:val="both"/>
      </w:pPr>
      <w:r>
        <w:t>8</w:t>
      </w:r>
      <w:r w:rsidR="00177A53" w:rsidRPr="00825728">
        <w:t xml:space="preserve">. V § 37 </w:t>
      </w:r>
      <w:r w:rsidR="00E65E7B" w:rsidRPr="00825728">
        <w:t>odst. 2 závěrečné části ustanovení se slova „a) až c)“ nahrazují slovy „a) a b)“.</w:t>
      </w:r>
    </w:p>
    <w:p w14:paraId="52791CF8" w14:textId="77777777" w:rsidR="00177A53" w:rsidRDefault="00177A53" w:rsidP="00B51A0C">
      <w:pPr>
        <w:pStyle w:val="Bezmezer"/>
        <w:jc w:val="both"/>
      </w:pPr>
    </w:p>
    <w:p w14:paraId="1147835B" w14:textId="241AFB83" w:rsidR="000F74CB" w:rsidRDefault="00F611F2" w:rsidP="002B5892">
      <w:pPr>
        <w:pStyle w:val="Bezmezer"/>
        <w:ind w:left="284" w:hanging="284"/>
        <w:jc w:val="both"/>
      </w:pPr>
      <w:r>
        <w:t>9</w:t>
      </w:r>
      <w:r w:rsidR="000F74CB">
        <w:t xml:space="preserve">. V § 37 </w:t>
      </w:r>
      <w:r w:rsidR="00556A62">
        <w:t>o</w:t>
      </w:r>
      <w:r w:rsidR="00A47E06">
        <w:t>d</w:t>
      </w:r>
      <w:r w:rsidR="00556A62">
        <w:t xml:space="preserve">st. 3 </w:t>
      </w:r>
      <w:r w:rsidR="000F74CB">
        <w:t xml:space="preserve">závěrečná část </w:t>
      </w:r>
      <w:r w:rsidR="00556A62">
        <w:t>ustanovení</w:t>
      </w:r>
      <w:r w:rsidR="000F74CB">
        <w:t xml:space="preserve"> zní: „</w:t>
      </w:r>
      <w:r w:rsidR="000F74CB" w:rsidRPr="000F74CB">
        <w:t xml:space="preserve">zaměstnavatel sděluje údaje podle písmen b) a d) České správě sociálního zabezpečení </w:t>
      </w:r>
      <w:r w:rsidR="00A00919">
        <w:t xml:space="preserve">za každý kalendářní měsíc </w:t>
      </w:r>
      <w:r w:rsidR="000F74CB" w:rsidRPr="000F74CB">
        <w:t>prostřednictvím jednotného měsíčního hlášení zaměstnavatel</w:t>
      </w:r>
      <w:r w:rsidR="000F74CB">
        <w:t>e</w:t>
      </w:r>
      <w:r w:rsidR="000F74CB" w:rsidRPr="000F74CB">
        <w:t xml:space="preserve"> </w:t>
      </w:r>
      <w:r w:rsidR="000F74CB" w:rsidRPr="002B0E0C">
        <w:t>podle zvláštního</w:t>
      </w:r>
      <w:r w:rsidR="000F74CB" w:rsidRPr="000F74CB">
        <w:t xml:space="preserve"> zákona.</w:t>
      </w:r>
      <w:r w:rsidR="000F74CB">
        <w:t>“.</w:t>
      </w:r>
    </w:p>
    <w:p w14:paraId="0D7CAFBA" w14:textId="77777777" w:rsidR="00B36DDB" w:rsidRDefault="00B36DDB" w:rsidP="002B5892">
      <w:pPr>
        <w:pStyle w:val="Bezmezer"/>
        <w:ind w:left="284" w:hanging="284"/>
        <w:jc w:val="both"/>
      </w:pPr>
    </w:p>
    <w:p w14:paraId="34A5014C" w14:textId="62E47BFE" w:rsidR="00B36DDB" w:rsidRDefault="00F611F2" w:rsidP="002B5892">
      <w:pPr>
        <w:pStyle w:val="Bezmezer"/>
        <w:ind w:left="284" w:hanging="284"/>
        <w:jc w:val="both"/>
      </w:pPr>
      <w:r>
        <w:t>10</w:t>
      </w:r>
      <w:r w:rsidR="00B36DDB" w:rsidRPr="009A6E3B">
        <w:t xml:space="preserve">. V § 37 odst. 4 se na konci písmene b) </w:t>
      </w:r>
      <w:r w:rsidR="00C30F6D">
        <w:t>čárka nahrazuje slovy</w:t>
      </w:r>
      <w:r w:rsidR="007F0FE8" w:rsidRPr="000302EC">
        <w:rPr>
          <w:color w:val="0070C0"/>
        </w:rPr>
        <w:t xml:space="preserve"> </w:t>
      </w:r>
      <w:r w:rsidR="000302EC" w:rsidRPr="001D7A3C">
        <w:t xml:space="preserve">„; </w:t>
      </w:r>
      <w:r w:rsidR="007F0FE8" w:rsidRPr="001D7A3C">
        <w:t>doba výkonu rizikové práce, při které působí na zaměstnance současně více faktorů pracovních podmínek, pro které se práce považuje za rizikovou práci, se pro účely postupu podle části věty před středníkem hodnotí pouze jednou</w:t>
      </w:r>
      <w:r w:rsidR="00C30F6D">
        <w:t>;</w:t>
      </w:r>
      <w:r w:rsidR="000302EC" w:rsidRPr="001D7A3C">
        <w:t>“</w:t>
      </w:r>
      <w:r w:rsidR="00B36DDB" w:rsidRPr="009A6E3B">
        <w:t xml:space="preserve"> a písmeno c) se zrušuje.</w:t>
      </w:r>
      <w:r w:rsidR="00B36DDB">
        <w:t xml:space="preserve"> </w:t>
      </w:r>
    </w:p>
    <w:p w14:paraId="1C4E2C8C" w14:textId="77777777" w:rsidR="00DA3B90" w:rsidRDefault="00DA3B90" w:rsidP="002B5892">
      <w:pPr>
        <w:pStyle w:val="Bezmezer"/>
        <w:ind w:left="284" w:hanging="284"/>
        <w:jc w:val="both"/>
      </w:pPr>
    </w:p>
    <w:p w14:paraId="637800DD" w14:textId="196981EC" w:rsidR="00DA3B90" w:rsidRDefault="008A10C7" w:rsidP="002B5892">
      <w:pPr>
        <w:pStyle w:val="Bezmezer"/>
        <w:ind w:left="284" w:hanging="284"/>
        <w:jc w:val="both"/>
      </w:pPr>
      <w:r>
        <w:t>1</w:t>
      </w:r>
      <w:r w:rsidR="00F611F2">
        <w:t>1</w:t>
      </w:r>
      <w:r w:rsidR="00DA3B90">
        <w:t>. V § 37 odst. 4 závěrečná část ustanovení zní: „z</w:t>
      </w:r>
      <w:r w:rsidR="00DA3B90" w:rsidRPr="00DA3B90">
        <w:t xml:space="preserve">aměstnavatel sděluje údaje podle písmene b) České správě sociálního zabezpečení </w:t>
      </w:r>
      <w:r w:rsidR="00A00919">
        <w:t xml:space="preserve">za každý kalendářní měsíc </w:t>
      </w:r>
      <w:r w:rsidR="00DA3B90" w:rsidRPr="00DA3B90">
        <w:t>prostřednictvím jednotného měsíčního hlášení zaměstnavatel</w:t>
      </w:r>
      <w:r w:rsidR="00DA3B90">
        <w:t>e</w:t>
      </w:r>
      <w:r w:rsidR="00DA3B90" w:rsidRPr="00DA3B90">
        <w:t xml:space="preserve"> </w:t>
      </w:r>
      <w:r w:rsidR="00DA3B90" w:rsidRPr="005D08E4">
        <w:t>podle zvláštního</w:t>
      </w:r>
      <w:r w:rsidR="00DA3B90" w:rsidRPr="00DA3B90">
        <w:t xml:space="preserve"> zákona</w:t>
      </w:r>
      <w:bookmarkStart w:id="4" w:name="_Hlk177739534"/>
      <w:r w:rsidR="00097926">
        <w:t>; to neplatí, jde-li o zaměstnance, který je příslušníkem ozbrojených sil</w:t>
      </w:r>
      <w:bookmarkEnd w:id="4"/>
      <w:r w:rsidR="00DA3B90">
        <w:t>.“.</w:t>
      </w:r>
    </w:p>
    <w:p w14:paraId="17319D0A" w14:textId="77777777" w:rsidR="00097926" w:rsidRDefault="00097926" w:rsidP="002B5892">
      <w:pPr>
        <w:pStyle w:val="Bezmezer"/>
        <w:ind w:left="284" w:hanging="284"/>
        <w:jc w:val="both"/>
      </w:pPr>
    </w:p>
    <w:p w14:paraId="190FFC08" w14:textId="7D1DBC0C" w:rsidR="00780317" w:rsidRDefault="000A371D" w:rsidP="00C97BB4">
      <w:pPr>
        <w:pStyle w:val="Bezmezer"/>
        <w:ind w:left="284" w:hanging="284"/>
        <w:jc w:val="both"/>
      </w:pPr>
      <w:r w:rsidRPr="00E6205E">
        <w:t>1</w:t>
      </w:r>
      <w:r w:rsidR="00F611F2" w:rsidRPr="00E6205E">
        <w:t>2</w:t>
      </w:r>
      <w:r w:rsidR="00780317" w:rsidRPr="00E6205E">
        <w:t xml:space="preserve">. V § 37 odst. 5 </w:t>
      </w:r>
      <w:r w:rsidR="00C97BB4" w:rsidRPr="00E6205E">
        <w:t xml:space="preserve">se věta druhá nahrazuje větami </w:t>
      </w:r>
      <w:bookmarkStart w:id="5" w:name="_Hlk182768128"/>
      <w:r w:rsidR="00C97BB4" w:rsidRPr="00E6205E">
        <w:t>„</w:t>
      </w:r>
      <w:r w:rsidR="00780317" w:rsidRPr="00E6205E">
        <w:t>Na základě údajů sdělovaných podle</w:t>
      </w:r>
      <w:r w:rsidR="00780317" w:rsidRPr="00780317">
        <w:t xml:space="preserve"> odstavce 3 </w:t>
      </w:r>
      <w:r w:rsidR="008967BB">
        <w:t>sestaví</w:t>
      </w:r>
      <w:r w:rsidR="00780317" w:rsidRPr="00780317">
        <w:t xml:space="preserve"> Česká správa sociálního zabezpečení potvrzení o výkonu zaměstnání se stálým pracovištěm pod zemí v hlubinných dolech v kalendářním roce. Na základě údajů </w:t>
      </w:r>
      <w:r w:rsidR="00780317" w:rsidRPr="00780317">
        <w:lastRenderedPageBreak/>
        <w:t xml:space="preserve">sdělovaných podle odstavce 4 </w:t>
      </w:r>
      <w:r w:rsidR="008967BB">
        <w:t>sestaví</w:t>
      </w:r>
      <w:r w:rsidR="00780317" w:rsidRPr="00780317">
        <w:t xml:space="preserve"> Česká správa sociálního zabezpečení potvrzení o počtu směn </w:t>
      </w:r>
      <w:r w:rsidR="001C2E71">
        <w:t>výkonu rizikové práce nebo práce</w:t>
      </w:r>
      <w:r w:rsidR="00780317" w:rsidRPr="00780317">
        <w:t xml:space="preserve"> zdravotnického záchranáře nebo člena jednotky hasičského záchranného sboru podniku podle § 37d odst. 2 až 4 zákona o důchodovém pojištění v kalendářním roce. Pro účely potvrzení podle věty </w:t>
      </w:r>
      <w:r w:rsidR="00070CD3">
        <w:t>třetí</w:t>
      </w:r>
      <w:r w:rsidR="00070CD3" w:rsidRPr="00780317">
        <w:t xml:space="preserve"> </w:t>
      </w:r>
      <w:r w:rsidR="00780317" w:rsidRPr="00780317">
        <w:t>se počet směn stanoví tak, že se úhrn hodin výkonu prací zdravotnického záchranáře nebo člena jednotky hasičského záchranného sboru podniku v jednotlivých kalendářních měsících vydělí 8, přičemž zbytek hodin nižší než 8 se považuje za 1 směnu. Potvrzení podle věty druhé</w:t>
      </w:r>
      <w:r w:rsidR="00070CD3">
        <w:t xml:space="preserve"> a třetí</w:t>
      </w:r>
      <w:r w:rsidR="00780317" w:rsidRPr="00780317">
        <w:t xml:space="preserve"> zpřístupní Česká správa sociálního zabezpečení zaměstnancům prostřednictvím elektronické aplikace portálu České správy sociálního zabezpečení stejným způsobem a ve stejných lhůtách jako evidenční list důchodového pojištění</w:t>
      </w:r>
      <w:r w:rsidR="008967BB">
        <w:t>; ustanovení § 39 odst. 2 se použije obdobně</w:t>
      </w:r>
      <w:r w:rsidR="00780317" w:rsidRPr="00780317">
        <w:t>.</w:t>
      </w:r>
      <w:r w:rsidR="0052637F">
        <w:t xml:space="preserve"> </w:t>
      </w:r>
      <w:r w:rsidR="0052637F" w:rsidRPr="0052637F">
        <w:t>Jde-li o příslušníka ozbrojených sil, vyhotoví potvrzení podle věty třetí zaměstnavatel, s tím, že toto potvrzení předloží příslušnému orgánu sociálního zabezpečení spolu s evidenčním listem důchodového pojištění nebo na výzvu tohoto orgánu postupem podle § 39 odst. 3; zaměstnavatel je dále povinen vyhotovit stejnopisy tohoto potvrzení a předat jeden stejnopis příslušníku spolu se stejnopisem evidenčního listu, přičemž pro tyto stejnopisy platí § 38 odst. 5 obdobně.</w:t>
      </w:r>
      <w:r w:rsidR="00780317" w:rsidRPr="00780317">
        <w:t>“</w:t>
      </w:r>
      <w:r w:rsidR="00B36DDB">
        <w:t>.</w:t>
      </w:r>
      <w:bookmarkEnd w:id="5"/>
    </w:p>
    <w:p w14:paraId="21259984" w14:textId="77777777" w:rsidR="002E1B56" w:rsidRDefault="002E1B56" w:rsidP="00DA3B90">
      <w:pPr>
        <w:pStyle w:val="Bezmezer"/>
        <w:jc w:val="both"/>
      </w:pPr>
    </w:p>
    <w:p w14:paraId="59ABCF03" w14:textId="1686BDE1" w:rsidR="00E80938" w:rsidRDefault="00E80938" w:rsidP="005906D4">
      <w:pPr>
        <w:pStyle w:val="Bezmezer"/>
        <w:ind w:firstLine="284"/>
        <w:jc w:val="both"/>
      </w:pPr>
      <w:r>
        <w:t>Poznámka pod čarou č. 84 se zrušuje.</w:t>
      </w:r>
    </w:p>
    <w:p w14:paraId="18C3821C" w14:textId="77777777" w:rsidR="00E80938" w:rsidRDefault="00E80938" w:rsidP="00DA3B90">
      <w:pPr>
        <w:pStyle w:val="Bezmezer"/>
        <w:jc w:val="both"/>
      </w:pPr>
    </w:p>
    <w:p w14:paraId="6AFFFB65" w14:textId="0F525B9E" w:rsidR="001D4544" w:rsidRDefault="001D4544" w:rsidP="001D4544">
      <w:pPr>
        <w:pStyle w:val="Bezmezer"/>
        <w:ind w:left="284" w:hanging="284"/>
        <w:jc w:val="both"/>
      </w:pPr>
      <w:r w:rsidRPr="00CB310C">
        <w:t>1</w:t>
      </w:r>
      <w:r w:rsidR="00F611F2" w:rsidRPr="00CB310C">
        <w:t>3</w:t>
      </w:r>
      <w:r w:rsidRPr="00CB310C">
        <w:t>. § 37a se zrušuje.</w:t>
      </w:r>
      <w:r>
        <w:t xml:space="preserve"> </w:t>
      </w:r>
    </w:p>
    <w:p w14:paraId="3FF8E516" w14:textId="77777777" w:rsidR="00BA6483" w:rsidRDefault="00BA6483" w:rsidP="00B51A0C">
      <w:pPr>
        <w:pStyle w:val="Bezmezer"/>
        <w:jc w:val="both"/>
      </w:pPr>
    </w:p>
    <w:p w14:paraId="6FEFA568" w14:textId="1801F01A" w:rsidR="00927445" w:rsidRDefault="000A371D" w:rsidP="00B51A0C">
      <w:pPr>
        <w:pStyle w:val="Bezmezer"/>
        <w:jc w:val="both"/>
      </w:pPr>
      <w:r>
        <w:t>1</w:t>
      </w:r>
      <w:r w:rsidR="00F611F2">
        <w:t>4</w:t>
      </w:r>
      <w:r w:rsidR="00927445">
        <w:t xml:space="preserve">. Nadpis pod § 38 zní: </w:t>
      </w:r>
    </w:p>
    <w:p w14:paraId="27C4680F" w14:textId="77777777" w:rsidR="00BA6483" w:rsidRDefault="00BA6483" w:rsidP="00B51A0C">
      <w:pPr>
        <w:pStyle w:val="Bezmezer"/>
        <w:jc w:val="both"/>
      </w:pPr>
    </w:p>
    <w:p w14:paraId="11DB6342" w14:textId="65E56CB8" w:rsidR="00927445" w:rsidRDefault="00927445" w:rsidP="00BA6483">
      <w:pPr>
        <w:pStyle w:val="Bezmezer"/>
        <w:jc w:val="center"/>
      </w:pPr>
      <w:bookmarkStart w:id="6" w:name="_Hlk177022261"/>
      <w:r>
        <w:t>„</w:t>
      </w:r>
      <w:r>
        <w:rPr>
          <w:b/>
          <w:bCs/>
        </w:rPr>
        <w:t>Sdělování údajů a evidenční listy důchodového pojištění</w:t>
      </w:r>
      <w:r>
        <w:t>“.</w:t>
      </w:r>
    </w:p>
    <w:p w14:paraId="605332AD" w14:textId="77777777" w:rsidR="00927445" w:rsidRDefault="00927445" w:rsidP="00B51A0C">
      <w:pPr>
        <w:pStyle w:val="Bezmezer"/>
        <w:jc w:val="both"/>
      </w:pPr>
    </w:p>
    <w:bookmarkEnd w:id="6"/>
    <w:p w14:paraId="14C0A2E8" w14:textId="07429FC7" w:rsidR="00927445" w:rsidRDefault="000A371D" w:rsidP="00D939BF">
      <w:pPr>
        <w:pStyle w:val="Bezmezer"/>
        <w:ind w:left="284" w:hanging="284"/>
        <w:jc w:val="both"/>
      </w:pPr>
      <w:r>
        <w:t>1</w:t>
      </w:r>
      <w:r w:rsidR="00F611F2">
        <w:t>5</w:t>
      </w:r>
      <w:r w:rsidR="00927445">
        <w:t xml:space="preserve">. V § 38 odst. 1 větě první se </w:t>
      </w:r>
      <w:r w:rsidR="006D6D52">
        <w:t>slovo „vést</w:t>
      </w:r>
      <w:r w:rsidR="00FB3525">
        <w:t>“</w:t>
      </w:r>
      <w:r w:rsidR="006D6D52">
        <w:t xml:space="preserve"> zrušuje</w:t>
      </w:r>
      <w:r w:rsidR="00973FEB">
        <w:t>,</w:t>
      </w:r>
      <w:r w:rsidR="006D6D52">
        <w:t xml:space="preserve"> </w:t>
      </w:r>
      <w:r w:rsidR="00927445">
        <w:t xml:space="preserve">slova „evidenční list“ </w:t>
      </w:r>
      <w:r w:rsidR="006D6D52">
        <w:t xml:space="preserve">se </w:t>
      </w:r>
      <w:r w:rsidR="00927445">
        <w:t>nahrazují slovy „</w:t>
      </w:r>
      <w:bookmarkStart w:id="7" w:name="_Hlk177025464"/>
      <w:r w:rsidR="00927445" w:rsidRPr="00927445">
        <w:t xml:space="preserve">sdělovat České správě sociálního zabezpečení údaje potřebné pro provádění důchodového pojištění, a to </w:t>
      </w:r>
      <w:r w:rsidR="00A00919">
        <w:t xml:space="preserve">za každý kalendářní měsíc </w:t>
      </w:r>
      <w:r w:rsidR="00927445" w:rsidRPr="00927445">
        <w:t>prostřednictvím jednotného měsíčního hlášení zaměstnavatel</w:t>
      </w:r>
      <w:r w:rsidR="0025684B">
        <w:t>e</w:t>
      </w:r>
      <w:r w:rsidR="00927445" w:rsidRPr="00927445">
        <w:t xml:space="preserve"> </w:t>
      </w:r>
      <w:r w:rsidR="00927445" w:rsidRPr="00C82B45">
        <w:t>podle zvláštního zákona</w:t>
      </w:r>
      <w:r w:rsidR="0025684B">
        <w:t>“</w:t>
      </w:r>
      <w:r w:rsidR="00973FEB">
        <w:t>, a ve větě druhé se slova „Evidenční list se nevede“ nahrazují slovy „Věta první se nepoužije“</w:t>
      </w:r>
      <w:r w:rsidR="0025684B">
        <w:t xml:space="preserve">. </w:t>
      </w:r>
      <w:bookmarkEnd w:id="7"/>
    </w:p>
    <w:p w14:paraId="47F0FA3E" w14:textId="77777777" w:rsidR="00D939BF" w:rsidRDefault="00D939BF" w:rsidP="00B51A0C">
      <w:pPr>
        <w:pStyle w:val="Bezmezer"/>
        <w:jc w:val="both"/>
      </w:pPr>
    </w:p>
    <w:p w14:paraId="1EF67E08" w14:textId="4FE3BE85" w:rsidR="006D6D52" w:rsidRDefault="000A371D" w:rsidP="008A10C7">
      <w:pPr>
        <w:pStyle w:val="Bezmezer"/>
        <w:ind w:left="284" w:hanging="284"/>
        <w:jc w:val="both"/>
      </w:pPr>
      <w:r>
        <w:t>1</w:t>
      </w:r>
      <w:r w:rsidR="00F611F2">
        <w:t>6</w:t>
      </w:r>
      <w:r w:rsidR="006D6D52" w:rsidRPr="002D562D">
        <w:t xml:space="preserve">. V § 38 odst. 1 se věta poslední </w:t>
      </w:r>
      <w:r w:rsidR="00496903">
        <w:t>nahrazuje větou „</w:t>
      </w:r>
      <w:bookmarkStart w:id="8" w:name="_Hlk177739416"/>
      <w:r w:rsidR="00496903">
        <w:t>Zaměstnavatelé příslušníků ozbrojených sil plní povinnost podle věty první jen pro zaměstnance, kteří nejsou těmito příslušníky</w:t>
      </w:r>
      <w:bookmarkEnd w:id="8"/>
      <w:r w:rsidR="006D6D52" w:rsidRPr="002D562D">
        <w:t>.</w:t>
      </w:r>
      <w:r w:rsidR="00496903">
        <w:t>“</w:t>
      </w:r>
      <w:r w:rsidR="005906D4">
        <w:t>.</w:t>
      </w:r>
    </w:p>
    <w:p w14:paraId="58C8639B" w14:textId="77777777" w:rsidR="006D6D52" w:rsidRDefault="006D6D52" w:rsidP="00B51A0C">
      <w:pPr>
        <w:pStyle w:val="Bezmezer"/>
        <w:jc w:val="both"/>
      </w:pPr>
    </w:p>
    <w:p w14:paraId="24FC6E34" w14:textId="71AAD2BF" w:rsidR="00D939BF" w:rsidRDefault="00164829" w:rsidP="00B51A0C">
      <w:pPr>
        <w:pStyle w:val="Bezmezer"/>
        <w:jc w:val="both"/>
      </w:pPr>
      <w:r w:rsidRPr="00E6205E">
        <w:t>1</w:t>
      </w:r>
      <w:r w:rsidR="00F611F2" w:rsidRPr="00E6205E">
        <w:t>7</w:t>
      </w:r>
      <w:r w:rsidR="00D939BF" w:rsidRPr="00E6205E">
        <w:t>. V § 38 odstavec 2 zní:</w:t>
      </w:r>
      <w:r w:rsidR="00D939BF">
        <w:t xml:space="preserve"> </w:t>
      </w:r>
    </w:p>
    <w:p w14:paraId="1F0CA313" w14:textId="77777777" w:rsidR="00D939BF" w:rsidRDefault="00D939BF" w:rsidP="00B51A0C">
      <w:pPr>
        <w:pStyle w:val="Bezmezer"/>
        <w:jc w:val="both"/>
      </w:pPr>
      <w:bookmarkStart w:id="9" w:name="_Hlk177025512"/>
    </w:p>
    <w:p w14:paraId="61599FEC" w14:textId="7A5B8F8A" w:rsidR="00FE291D" w:rsidRDefault="00D939BF" w:rsidP="008A10C7">
      <w:pPr>
        <w:pStyle w:val="Bezmezer"/>
        <w:ind w:left="284" w:hanging="284"/>
        <w:jc w:val="both"/>
      </w:pPr>
      <w:r>
        <w:tab/>
      </w:r>
      <w:r w:rsidR="008A10C7">
        <w:tab/>
      </w:r>
      <w:bookmarkStart w:id="10" w:name="_Hlk182768212"/>
      <w:r>
        <w:t xml:space="preserve">„(2) </w:t>
      </w:r>
      <w:r w:rsidRPr="00D939BF">
        <w:t xml:space="preserve">Česká správa sociálního zabezpečení </w:t>
      </w:r>
      <w:r w:rsidR="008967BB">
        <w:t>sestaví</w:t>
      </w:r>
      <w:r>
        <w:t xml:space="preserve"> </w:t>
      </w:r>
      <w:r w:rsidRPr="00D939BF">
        <w:t>evidenční list důchodového pojištění (dále jen „evidenční list“)</w:t>
      </w:r>
      <w:r>
        <w:t xml:space="preserve"> n</w:t>
      </w:r>
      <w:r w:rsidRPr="00D939BF">
        <w:t>a základě údajů sdělovaných podle odstavce 1</w:t>
      </w:r>
      <w:r>
        <w:t>.</w:t>
      </w:r>
      <w:r w:rsidRPr="00D939BF">
        <w:t xml:space="preserve"> Evidenční list se vede pro každého občana za jednotlivý kalendářní rok. Pro každý kalendářní rok se vede vždy nový evidenční list</w:t>
      </w:r>
      <w:r>
        <w:t>.“.</w:t>
      </w:r>
    </w:p>
    <w:bookmarkEnd w:id="9"/>
    <w:bookmarkEnd w:id="10"/>
    <w:p w14:paraId="61A547A3" w14:textId="77777777" w:rsidR="00FE291D" w:rsidRDefault="00FE291D" w:rsidP="00D939BF">
      <w:pPr>
        <w:pStyle w:val="Bezmezer"/>
        <w:ind w:left="284" w:hanging="284"/>
        <w:jc w:val="both"/>
      </w:pPr>
    </w:p>
    <w:p w14:paraId="279EC231" w14:textId="2DA0FEA9" w:rsidR="00DF1C81" w:rsidRDefault="00164829" w:rsidP="00D939BF">
      <w:pPr>
        <w:pStyle w:val="Bezmezer"/>
        <w:ind w:left="284" w:hanging="284"/>
        <w:jc w:val="both"/>
      </w:pPr>
      <w:r>
        <w:t>1</w:t>
      </w:r>
      <w:r w:rsidR="00F611F2">
        <w:t>8</w:t>
      </w:r>
      <w:r w:rsidR="00FE291D">
        <w:t>. V § 38 odst. 4 úvodní část</w:t>
      </w:r>
      <w:r w:rsidR="00DF1C81">
        <w:t xml:space="preserve"> ustanovení zní: „</w:t>
      </w:r>
      <w:bookmarkStart w:id="11" w:name="_Hlk177025564"/>
      <w:r w:rsidR="00DF1C81">
        <w:t xml:space="preserve">Do evidenčního listu se zapisují za každý </w:t>
      </w:r>
      <w:r w:rsidR="0055067F">
        <w:t xml:space="preserve">kalendářní </w:t>
      </w:r>
      <w:r w:rsidR="00DF1C81">
        <w:t>rok, nejpozději však do 30</w:t>
      </w:r>
      <w:r w:rsidR="00630486">
        <w:t>.</w:t>
      </w:r>
      <w:r w:rsidR="00DF1C81">
        <w:t xml:space="preserve"> dubna následujícího kalendářního roku, a v případě skončení účasti na důchodovém pojištění před 31. prosincem do 31. ledna následujícího kalendářního roku“.</w:t>
      </w:r>
    </w:p>
    <w:bookmarkEnd w:id="11"/>
    <w:p w14:paraId="7CC4C381" w14:textId="77777777" w:rsidR="00FE291D" w:rsidRPr="000A371D" w:rsidRDefault="00FE291D" w:rsidP="00D939BF">
      <w:pPr>
        <w:pStyle w:val="Bezmezer"/>
        <w:ind w:left="284" w:hanging="284"/>
        <w:jc w:val="both"/>
      </w:pPr>
    </w:p>
    <w:p w14:paraId="12612968" w14:textId="51539034" w:rsidR="000765C5" w:rsidRDefault="00E668E0" w:rsidP="00D939BF">
      <w:pPr>
        <w:pStyle w:val="Bezmezer"/>
        <w:ind w:left="284" w:hanging="284"/>
        <w:jc w:val="both"/>
      </w:pPr>
      <w:r>
        <w:t>1</w:t>
      </w:r>
      <w:r w:rsidR="00F611F2">
        <w:t>9</w:t>
      </w:r>
      <w:r w:rsidR="00FE291D" w:rsidRPr="002D562D">
        <w:t xml:space="preserve">. </w:t>
      </w:r>
      <w:r w:rsidR="00D95BAE" w:rsidRPr="002D562D">
        <w:t>V</w:t>
      </w:r>
      <w:r w:rsidR="00FE291D" w:rsidRPr="002D562D">
        <w:t xml:space="preserve"> § 38 odstavec 5 </w:t>
      </w:r>
      <w:r w:rsidR="000765C5">
        <w:t>zní:</w:t>
      </w:r>
    </w:p>
    <w:p w14:paraId="4A0615D5" w14:textId="77777777" w:rsidR="000765C5" w:rsidRDefault="000765C5" w:rsidP="00D939BF">
      <w:pPr>
        <w:pStyle w:val="Bezmezer"/>
        <w:ind w:left="284" w:hanging="284"/>
        <w:jc w:val="both"/>
      </w:pPr>
    </w:p>
    <w:p w14:paraId="76A47F2A" w14:textId="2890CCD6" w:rsidR="00FE291D" w:rsidRPr="000765C5" w:rsidRDefault="00FE291D" w:rsidP="00C82B45">
      <w:pPr>
        <w:pStyle w:val="Bezmezer"/>
        <w:ind w:left="284"/>
        <w:jc w:val="both"/>
      </w:pPr>
      <w:r>
        <w:t xml:space="preserve"> </w:t>
      </w:r>
      <w:r w:rsidR="000765C5" w:rsidRPr="000765C5">
        <w:tab/>
        <w:t>„(5) Jde-li o zaměstnance, který je příslušníkem ozbrojených sil, je zaměstnavatel povinen vyhotovit evidenční list; přitom postupuje obdobně podle odstavc</w:t>
      </w:r>
      <w:r w:rsidR="00973FEB">
        <w:t>e 1 věty druhé a podle odstavců</w:t>
      </w:r>
      <w:r w:rsidR="000765C5" w:rsidRPr="000765C5">
        <w:t xml:space="preserve"> 2 až 4. Zaměstnavatel zaměstnance podle věty první je dále povinen vyhotovit dva stejnopisy evidenčního listu s údaji podle odstavce 4. Jeden stejnopis je povinen předložit občanovi k podpisu, založit do své evidence a uschovávat jej po dobu 3 kalendářních roků po roce, kterého se týká, byl-li vyhotoven v tomto kalendářním roce nebo v bezprostředně následujícím kalendářním roce; stejnopisy ostatních evidenčních listů uschovává zaměstnavatel po dobu 3 kalendářních roků po roce, ve kterém byly vyhotoveny. Druhý stejnopis, který opatří podpisem pověřeného zaměstnance nebo jiného oprávněného zástupce a svým razítkem, je zaměstnavatel povinen vydat občanovi, a to nejpozději v den, kdy předkládá evidenční list příslušnému orgánu sociálního zabezpečení podle § 39 odst. 3.“.</w:t>
      </w:r>
    </w:p>
    <w:p w14:paraId="5581872B" w14:textId="77777777" w:rsidR="00FC01E4" w:rsidRDefault="00FC01E4" w:rsidP="00D939BF">
      <w:pPr>
        <w:pStyle w:val="Bezmezer"/>
        <w:ind w:left="284" w:hanging="284"/>
        <w:jc w:val="both"/>
      </w:pPr>
    </w:p>
    <w:p w14:paraId="03003863" w14:textId="20468470" w:rsidR="003F5346" w:rsidRPr="003F5346" w:rsidRDefault="003F5346" w:rsidP="003F5346">
      <w:pPr>
        <w:pStyle w:val="Bezmezer"/>
        <w:ind w:left="284" w:hanging="284"/>
        <w:jc w:val="both"/>
      </w:pPr>
      <w:r w:rsidRPr="00E6205E">
        <w:t>20. V § 38 se doplňuje odstavec 6, který zní:</w:t>
      </w:r>
    </w:p>
    <w:p w14:paraId="3A7FD959" w14:textId="77777777" w:rsidR="003F5346" w:rsidRPr="003F5346" w:rsidRDefault="003F5346" w:rsidP="003F5346">
      <w:pPr>
        <w:pStyle w:val="Bezmezer"/>
        <w:ind w:left="284" w:hanging="284"/>
        <w:jc w:val="both"/>
      </w:pPr>
    </w:p>
    <w:p w14:paraId="55C20BB1" w14:textId="41AE94F2" w:rsidR="003F5346" w:rsidRPr="003F5346" w:rsidRDefault="003F5346" w:rsidP="00E6205E">
      <w:pPr>
        <w:pStyle w:val="Bezmezer"/>
        <w:ind w:left="284" w:firstLine="424"/>
        <w:jc w:val="both"/>
      </w:pPr>
      <w:bookmarkStart w:id="12" w:name="_Hlk182768296"/>
      <w:r w:rsidRPr="003F5346">
        <w:t>„(</w:t>
      </w:r>
      <w:r w:rsidR="001957D6">
        <w:t>6</w:t>
      </w:r>
      <w:r w:rsidRPr="003F5346">
        <w:t>) Jde-li o občany podle odstavce 1 a týkají-li se údaje podle odstavce 4 období po roce 2025, za které již z důvodu marného uplynutí lhůty nelze podat opravné hlášení podle zákona o jednotném měsíčním hlášení zaměstnavatele, sděluje zaměstnavatel tyto údaje České správě sociálního zabezpečení na předepsaném tiskopisu. Odstavce 2 a 3 se v těchto případech použijí obdobně.“.</w:t>
      </w:r>
    </w:p>
    <w:bookmarkEnd w:id="12"/>
    <w:p w14:paraId="23B543B1" w14:textId="77777777" w:rsidR="003F5346" w:rsidRDefault="003F5346" w:rsidP="00D939BF">
      <w:pPr>
        <w:pStyle w:val="Bezmezer"/>
        <w:ind w:left="284" w:hanging="284"/>
        <w:jc w:val="both"/>
      </w:pPr>
    </w:p>
    <w:p w14:paraId="4C27ACF3" w14:textId="5CF75AC6" w:rsidR="00FC01E4" w:rsidRPr="0016743E" w:rsidRDefault="00F611F2" w:rsidP="00D939BF">
      <w:pPr>
        <w:pStyle w:val="Bezmezer"/>
        <w:ind w:left="284" w:hanging="284"/>
        <w:jc w:val="both"/>
      </w:pPr>
      <w:r w:rsidRPr="00E6205E">
        <w:t>2</w:t>
      </w:r>
      <w:r w:rsidR="003F5346" w:rsidRPr="00E6205E">
        <w:t>1</w:t>
      </w:r>
      <w:r w:rsidR="00FC01E4" w:rsidRPr="00E6205E">
        <w:t>. § 39 zní:</w:t>
      </w:r>
      <w:r w:rsidR="00FC01E4" w:rsidRPr="0016743E">
        <w:t xml:space="preserve"> </w:t>
      </w:r>
    </w:p>
    <w:p w14:paraId="1B79D1DC" w14:textId="77777777" w:rsidR="00FC01E4" w:rsidRDefault="00FC01E4" w:rsidP="00D939BF">
      <w:pPr>
        <w:pStyle w:val="Bezmezer"/>
        <w:ind w:left="284" w:hanging="284"/>
        <w:jc w:val="both"/>
      </w:pPr>
    </w:p>
    <w:p w14:paraId="325DBA5C" w14:textId="5B01B680" w:rsidR="00FC01E4" w:rsidRDefault="00FC01E4" w:rsidP="00FC01E4">
      <w:pPr>
        <w:pStyle w:val="Bezmezer"/>
        <w:ind w:left="284" w:hanging="284"/>
        <w:jc w:val="center"/>
      </w:pPr>
      <w:bookmarkStart w:id="13" w:name="_Hlk177026138"/>
      <w:r>
        <w:t>„§ 39</w:t>
      </w:r>
    </w:p>
    <w:p w14:paraId="7CACC38E" w14:textId="77777777" w:rsidR="00BA6483" w:rsidRDefault="00BA6483" w:rsidP="00FC01E4">
      <w:pPr>
        <w:pStyle w:val="Bezmezer"/>
        <w:ind w:left="284" w:hanging="284"/>
        <w:jc w:val="center"/>
      </w:pPr>
    </w:p>
    <w:p w14:paraId="2B364FDF" w14:textId="43D423A2" w:rsidR="00B600A2" w:rsidRDefault="0026582B" w:rsidP="00C82B45">
      <w:pPr>
        <w:pStyle w:val="Bezmezer"/>
        <w:ind w:left="284"/>
        <w:jc w:val="both"/>
      </w:pPr>
      <w:r>
        <w:tab/>
        <w:t xml:space="preserve">(1) </w:t>
      </w:r>
      <w:r w:rsidR="00FC01E4">
        <w:t>Evidenční</w:t>
      </w:r>
      <w:r w:rsidR="00E441A1">
        <w:t xml:space="preserve"> listy</w:t>
      </w:r>
      <w:r w:rsidR="00FC01E4">
        <w:t xml:space="preserve"> </w:t>
      </w:r>
      <w:r w:rsidR="005906D4">
        <w:t xml:space="preserve">vyhotovené podle § 38 odst. 2 </w:t>
      </w:r>
      <w:r w:rsidR="00E441A1">
        <w:t xml:space="preserve">se </w:t>
      </w:r>
      <w:r>
        <w:t xml:space="preserve">zaměstnancům </w:t>
      </w:r>
      <w:r w:rsidR="00E441A1">
        <w:t>zpřístupňují</w:t>
      </w:r>
      <w:r>
        <w:t xml:space="preserve"> </w:t>
      </w:r>
      <w:r w:rsidRPr="0026582B">
        <w:t>prostřednictvím elektronické aplikace portálu České správy sociálního zabezpečení s využitím elektronické identifikace určené Českou správou sociálního zabezpečení.</w:t>
      </w:r>
    </w:p>
    <w:p w14:paraId="45C19AF8" w14:textId="77777777" w:rsidR="0026582B" w:rsidRDefault="0026582B" w:rsidP="00C82B45">
      <w:pPr>
        <w:pStyle w:val="Bezmezer"/>
        <w:ind w:left="284"/>
        <w:jc w:val="both"/>
      </w:pPr>
    </w:p>
    <w:p w14:paraId="25D3F78F" w14:textId="77777777" w:rsidR="00004634" w:rsidRDefault="00E441A1" w:rsidP="00C82B45">
      <w:pPr>
        <w:pStyle w:val="Bezmezer"/>
        <w:ind w:left="284"/>
        <w:jc w:val="both"/>
      </w:pPr>
      <w:r>
        <w:tab/>
      </w:r>
      <w:r w:rsidR="0026582B">
        <w:t xml:space="preserve">(2) Na žádost občana Česká správa sociálního zabezpečení zašle </w:t>
      </w:r>
      <w:r>
        <w:t>evidenční list současně s jeho zpřístupněním podle odstavce 1</w:t>
      </w:r>
    </w:p>
    <w:p w14:paraId="0B09BC38" w14:textId="77777777" w:rsidR="0058446E" w:rsidRDefault="0058446E" w:rsidP="00C82B45">
      <w:pPr>
        <w:pStyle w:val="Bezmezer"/>
        <w:ind w:left="284"/>
        <w:jc w:val="both"/>
      </w:pPr>
    </w:p>
    <w:p w14:paraId="4ED85A48" w14:textId="6205363A" w:rsidR="00004634" w:rsidRDefault="00004634" w:rsidP="00C82B45">
      <w:pPr>
        <w:pStyle w:val="Bezmezer"/>
        <w:ind w:left="567" w:hanging="283"/>
        <w:jc w:val="both"/>
      </w:pPr>
      <w:bookmarkStart w:id="14" w:name="_Hlk182768353"/>
      <w:r w:rsidRPr="00E6205E">
        <w:t>a)</w:t>
      </w:r>
      <w:r w:rsidR="00E441A1" w:rsidRPr="00E6205E">
        <w:t xml:space="preserve"> do datové schránky </w:t>
      </w:r>
      <w:r w:rsidR="008967BB" w:rsidRPr="00E6205E">
        <w:t>fyzické osoby</w:t>
      </w:r>
      <w:r w:rsidR="00E441A1" w:rsidRPr="00E6205E">
        <w:t>, nebo</w:t>
      </w:r>
      <w:r w:rsidR="00E441A1" w:rsidRPr="00E441A1">
        <w:t xml:space="preserve"> </w:t>
      </w:r>
    </w:p>
    <w:bookmarkEnd w:id="14"/>
    <w:p w14:paraId="2F7CDA4F" w14:textId="77777777" w:rsidR="0058446E" w:rsidRDefault="0058446E" w:rsidP="00C82B45">
      <w:pPr>
        <w:pStyle w:val="Bezmezer"/>
        <w:ind w:left="567" w:hanging="283"/>
        <w:jc w:val="both"/>
      </w:pPr>
    </w:p>
    <w:p w14:paraId="03285C00" w14:textId="1E72A9B8" w:rsidR="0026582B" w:rsidRDefault="00004634" w:rsidP="00C82B45">
      <w:pPr>
        <w:pStyle w:val="Bezmezer"/>
        <w:ind w:left="567" w:hanging="283"/>
        <w:jc w:val="both"/>
      </w:pPr>
      <w:r>
        <w:t xml:space="preserve">b) </w:t>
      </w:r>
      <w:r w:rsidR="00E441A1">
        <w:t xml:space="preserve">na </w:t>
      </w:r>
      <w:r w:rsidR="00E441A1" w:rsidRPr="00E441A1">
        <w:t xml:space="preserve">adresu elektronické pošty, </w:t>
      </w:r>
      <w:r w:rsidR="00E441A1">
        <w:t>kterou občan pro tento účel</w:t>
      </w:r>
      <w:r w:rsidR="00E441A1" w:rsidRPr="00E441A1">
        <w:t xml:space="preserve"> sdělil</w:t>
      </w:r>
      <w:r w:rsidR="00E441A1">
        <w:t xml:space="preserve"> </w:t>
      </w:r>
      <w:r w:rsidR="0058446E" w:rsidRPr="0058446E">
        <w:t xml:space="preserve">České správě sociálního zabezpečení </w:t>
      </w:r>
      <w:r w:rsidR="00E441A1">
        <w:t>na předepsaném tiskopise</w:t>
      </w:r>
      <w:r>
        <w:t xml:space="preserve">; je-li žádost </w:t>
      </w:r>
      <w:r w:rsidR="0058446E">
        <w:t xml:space="preserve">o </w:t>
      </w:r>
      <w:r w:rsidR="0058446E" w:rsidRPr="0058446E">
        <w:t>za</w:t>
      </w:r>
      <w:r w:rsidR="0058446E">
        <w:t>slání</w:t>
      </w:r>
      <w:r w:rsidR="0058446E" w:rsidRPr="0058446E">
        <w:t xml:space="preserve"> evidenční</w:t>
      </w:r>
      <w:r w:rsidR="0058446E">
        <w:t>ho</w:t>
      </w:r>
      <w:r w:rsidR="0058446E" w:rsidRPr="0058446E">
        <w:t xml:space="preserve"> list</w:t>
      </w:r>
      <w:r w:rsidR="0058446E">
        <w:t>u</w:t>
      </w:r>
      <w:r w:rsidR="0058446E" w:rsidRPr="0058446E">
        <w:t xml:space="preserve"> </w:t>
      </w:r>
      <w:r w:rsidR="000C7AAB">
        <w:t xml:space="preserve">na </w:t>
      </w:r>
      <w:r w:rsidR="000C7AAB" w:rsidRPr="00E441A1">
        <w:t>adresu elektronické pošty</w:t>
      </w:r>
      <w:r w:rsidR="000C7AAB">
        <w:t xml:space="preserve"> </w:t>
      </w:r>
      <w:r w:rsidR="0058446E">
        <w:t xml:space="preserve">podána </w:t>
      </w:r>
      <w:r>
        <w:t>v listinné podobě, podpis občana na této žádosti musí být úředně ověřen nebo ověřen územní správou sociálního zabezpečení.</w:t>
      </w:r>
    </w:p>
    <w:p w14:paraId="147A3512" w14:textId="77777777" w:rsidR="0014157C" w:rsidRPr="000765C5" w:rsidRDefault="0014157C" w:rsidP="00C82B45">
      <w:pPr>
        <w:pStyle w:val="Bezmezer"/>
        <w:ind w:left="284"/>
        <w:jc w:val="both"/>
      </w:pPr>
    </w:p>
    <w:p w14:paraId="433E4A8A" w14:textId="77777777" w:rsidR="000765C5" w:rsidRPr="000765C5" w:rsidRDefault="000765C5" w:rsidP="00C82B45">
      <w:pPr>
        <w:pStyle w:val="Bezmezer"/>
        <w:ind w:left="284" w:firstLine="424"/>
        <w:jc w:val="both"/>
      </w:pPr>
      <w:r w:rsidRPr="000765C5">
        <w:t xml:space="preserve">(3) Jde-li o příslušníka ozbrojených sil, předkládá zaměstnavatel evidenční list vyhotovený podle § 38 odst. 5 způsobem uvedeným v § 123e odst. 2 příslušnému orgánu sociálního zabezpečení ministerstva obrany nebo vnitra. Zaměstnavatel je povinen předložit evidenční list na tiskopisu vydaném tímto orgánem, a to </w:t>
      </w:r>
    </w:p>
    <w:p w14:paraId="47BE596A" w14:textId="77777777" w:rsidR="000765C5" w:rsidRPr="000765C5" w:rsidRDefault="000765C5" w:rsidP="00C82B45">
      <w:pPr>
        <w:pStyle w:val="Bezmezer"/>
        <w:ind w:left="284"/>
        <w:jc w:val="both"/>
      </w:pPr>
    </w:p>
    <w:p w14:paraId="6C7903B5" w14:textId="77777777" w:rsidR="000765C5" w:rsidRPr="000765C5" w:rsidRDefault="000765C5" w:rsidP="00C82B45">
      <w:pPr>
        <w:pStyle w:val="Bezmezer"/>
        <w:ind w:left="567" w:hanging="283"/>
        <w:jc w:val="both"/>
      </w:pPr>
      <w:r w:rsidRPr="000765C5">
        <w:t>a) do 30 dnů ode dne zápisu údajů do evidenčního listu podle § 38 odst. 4; skončilo-li zaměstnání před 31. prosincem a je nepochybné, že příslušník ozbrojených sil nejpozději do 3 měsíců opět ve stejném kalendářním roce do zaměstnání u stejného zaměstnavatele vstoupí, nemusí být evidenční list předložen a lze pokračovat v záznamech na dřívějším evidenčním listu,</w:t>
      </w:r>
    </w:p>
    <w:p w14:paraId="79902C8A" w14:textId="77777777" w:rsidR="000765C5" w:rsidRPr="000765C5" w:rsidRDefault="000765C5" w:rsidP="00C82B45">
      <w:pPr>
        <w:pStyle w:val="Bezmezer"/>
        <w:ind w:left="567" w:hanging="283"/>
        <w:jc w:val="both"/>
      </w:pPr>
    </w:p>
    <w:p w14:paraId="2B0998A7" w14:textId="77777777" w:rsidR="000765C5" w:rsidRPr="000765C5" w:rsidRDefault="000765C5" w:rsidP="00C82B45">
      <w:pPr>
        <w:pStyle w:val="Bezmezer"/>
        <w:ind w:left="567" w:hanging="283"/>
        <w:jc w:val="both"/>
      </w:pPr>
      <w:r w:rsidRPr="000765C5">
        <w:t>b) do 30 dnů ode dne svého zániku,</w:t>
      </w:r>
    </w:p>
    <w:p w14:paraId="2A321583" w14:textId="77777777" w:rsidR="000765C5" w:rsidRPr="000765C5" w:rsidRDefault="000765C5" w:rsidP="00C82B45">
      <w:pPr>
        <w:pStyle w:val="Bezmezer"/>
        <w:ind w:left="567" w:hanging="283"/>
        <w:jc w:val="both"/>
      </w:pPr>
    </w:p>
    <w:p w14:paraId="5E700A12" w14:textId="77777777" w:rsidR="000765C5" w:rsidRPr="000765C5" w:rsidRDefault="000765C5" w:rsidP="00C82B45">
      <w:pPr>
        <w:pStyle w:val="Bezmezer"/>
        <w:ind w:left="567" w:hanging="283"/>
        <w:jc w:val="both"/>
      </w:pPr>
      <w:r w:rsidRPr="000765C5">
        <w:t>c) do 8 dnů ode dne obdržení výzvy orgánu sociálního zabezpečení ministerstva vnitra nebo obrany k jeho předložení,</w:t>
      </w:r>
    </w:p>
    <w:p w14:paraId="0B3F3952" w14:textId="77777777" w:rsidR="000765C5" w:rsidRPr="000765C5" w:rsidRDefault="000765C5" w:rsidP="00C82B45">
      <w:pPr>
        <w:pStyle w:val="Bezmezer"/>
        <w:ind w:left="567" w:hanging="283"/>
        <w:jc w:val="both"/>
      </w:pPr>
    </w:p>
    <w:p w14:paraId="1386BE08" w14:textId="77777777" w:rsidR="000765C5" w:rsidRPr="000765C5" w:rsidRDefault="000765C5" w:rsidP="00C82B45">
      <w:pPr>
        <w:pStyle w:val="Bezmezer"/>
        <w:ind w:left="567" w:hanging="283"/>
        <w:jc w:val="both"/>
      </w:pPr>
      <w:r w:rsidRPr="000765C5">
        <w:t>d) do 3 měsíců od úmrtí příslušníka ozbrojených sil, nebyl-li evidenční list vyžádán podle písmene c).</w:t>
      </w:r>
    </w:p>
    <w:p w14:paraId="3334F812" w14:textId="77777777" w:rsidR="000765C5" w:rsidRPr="000765C5" w:rsidRDefault="000765C5" w:rsidP="00C82B45">
      <w:pPr>
        <w:pStyle w:val="Bezmezer"/>
        <w:ind w:left="284"/>
        <w:jc w:val="both"/>
      </w:pPr>
    </w:p>
    <w:p w14:paraId="121DA91A" w14:textId="77777777" w:rsidR="000765C5" w:rsidRPr="000765C5" w:rsidRDefault="000765C5" w:rsidP="00C82B45">
      <w:pPr>
        <w:pStyle w:val="Bezmezer"/>
        <w:ind w:left="284" w:firstLine="424"/>
        <w:jc w:val="both"/>
      </w:pPr>
      <w:r w:rsidRPr="000765C5">
        <w:t>(4) Zůstane-li příslušník ozbrojených sil v zaměstnání i poté, co požádal o invalidní důchod, založí pro něj zaměstnavatel nový evidenční list.</w:t>
      </w:r>
    </w:p>
    <w:p w14:paraId="16ED06C4" w14:textId="77777777" w:rsidR="000765C5" w:rsidRPr="000765C5" w:rsidRDefault="000765C5" w:rsidP="00C82B45">
      <w:pPr>
        <w:pStyle w:val="Bezmezer"/>
        <w:ind w:left="284"/>
        <w:jc w:val="both"/>
      </w:pPr>
    </w:p>
    <w:p w14:paraId="1E294926" w14:textId="5C2F5C4F" w:rsidR="000765C5" w:rsidRPr="000765C5" w:rsidRDefault="000765C5" w:rsidP="00C82B45">
      <w:pPr>
        <w:pStyle w:val="Bezmezer"/>
        <w:ind w:left="284"/>
        <w:jc w:val="both"/>
      </w:pPr>
      <w:r w:rsidRPr="000765C5">
        <w:tab/>
        <w:t xml:space="preserve">(5) Nesouhlasí-li občan se zápisem v evidenčním listu </w:t>
      </w:r>
    </w:p>
    <w:p w14:paraId="51D28871" w14:textId="77777777" w:rsidR="000765C5" w:rsidRDefault="000765C5" w:rsidP="00C82B45">
      <w:pPr>
        <w:pStyle w:val="Bezmezer"/>
        <w:ind w:left="284"/>
        <w:jc w:val="both"/>
      </w:pPr>
    </w:p>
    <w:p w14:paraId="30E7F645" w14:textId="45FD0DB9" w:rsidR="000765C5" w:rsidRPr="000765C5" w:rsidRDefault="000765C5" w:rsidP="00C82B45">
      <w:pPr>
        <w:pStyle w:val="Bezmezer"/>
        <w:ind w:left="567" w:hanging="283"/>
        <w:jc w:val="both"/>
      </w:pPr>
      <w:r w:rsidRPr="000765C5">
        <w:t xml:space="preserve">a) </w:t>
      </w:r>
      <w:r w:rsidR="00C95C22">
        <w:t xml:space="preserve">sestaveném </w:t>
      </w:r>
      <w:r w:rsidRPr="000765C5">
        <w:t>podle § 38 odst. 2, může požádat Českou správu sociálního zabezpečení o zjednání nápravy,</w:t>
      </w:r>
    </w:p>
    <w:p w14:paraId="4DDF8923" w14:textId="77777777" w:rsidR="000765C5" w:rsidRPr="000765C5" w:rsidRDefault="000765C5" w:rsidP="00C82B45">
      <w:pPr>
        <w:pStyle w:val="Bezmezer"/>
        <w:ind w:left="567" w:hanging="283"/>
        <w:jc w:val="both"/>
      </w:pPr>
    </w:p>
    <w:p w14:paraId="139CD5EA" w14:textId="194EEC11" w:rsidR="000765C5" w:rsidRPr="000765C5" w:rsidRDefault="000765C5" w:rsidP="00C82B45">
      <w:pPr>
        <w:pStyle w:val="Bezmezer"/>
        <w:ind w:left="567" w:hanging="283"/>
        <w:jc w:val="both"/>
      </w:pPr>
      <w:r w:rsidRPr="000765C5">
        <w:t xml:space="preserve">b) </w:t>
      </w:r>
      <w:r w:rsidR="00C95C22" w:rsidRPr="000765C5">
        <w:t xml:space="preserve">vyhotoveném </w:t>
      </w:r>
      <w:r w:rsidRPr="000765C5">
        <w:t xml:space="preserve">podle § 38 odst. 5 a zaměstnavatel na základě žádosti občana evidenční list včetně jeho stejnopisu neopraví, může požádat orgán sociálního zabezpečení </w:t>
      </w:r>
      <w:r w:rsidR="00C95C22">
        <w:t>příslušný podle</w:t>
      </w:r>
      <w:r w:rsidRPr="000765C5">
        <w:t xml:space="preserve"> § 9 odst. 1 o zjednání nápravy;</w:t>
      </w:r>
    </w:p>
    <w:p w14:paraId="02C72F74" w14:textId="77777777" w:rsidR="000765C5" w:rsidRPr="000765C5" w:rsidRDefault="000765C5" w:rsidP="00C82B45">
      <w:pPr>
        <w:pStyle w:val="Bezmezer"/>
        <w:ind w:left="284"/>
        <w:jc w:val="both"/>
      </w:pPr>
    </w:p>
    <w:p w14:paraId="3A4A75C0" w14:textId="3907D7AA" w:rsidR="000765C5" w:rsidRDefault="000765C5" w:rsidP="00C82B45">
      <w:pPr>
        <w:pStyle w:val="Bezmezer"/>
        <w:ind w:left="284"/>
        <w:jc w:val="both"/>
      </w:pPr>
      <w:r w:rsidRPr="000765C5">
        <w:t xml:space="preserve">na výzvu České správy sociálního zabezpečení, orgánu sociálního zabezpečení </w:t>
      </w:r>
      <w:r w:rsidR="00C95C22">
        <w:t>příslušného podle</w:t>
      </w:r>
      <w:r>
        <w:t> </w:t>
      </w:r>
      <w:r w:rsidRPr="000765C5">
        <w:t>§</w:t>
      </w:r>
      <w:r>
        <w:t> </w:t>
      </w:r>
      <w:r w:rsidRPr="000765C5">
        <w:t>9 odst. 1 nebo na žádost občana je zaměstnavatel povinen poskytnout potřebnou součinnost při opravě tohoto zápisu.</w:t>
      </w:r>
      <w:r w:rsidR="00383897">
        <w:t>“</w:t>
      </w:r>
      <w:r w:rsidR="00202A76">
        <w:t>.</w:t>
      </w:r>
    </w:p>
    <w:p w14:paraId="5DADA937" w14:textId="233ABA52" w:rsidR="0013667E" w:rsidRDefault="0013667E" w:rsidP="00C82B45">
      <w:pPr>
        <w:pStyle w:val="Bezmezer"/>
        <w:ind w:left="284"/>
        <w:jc w:val="both"/>
      </w:pPr>
      <w:r>
        <w:tab/>
      </w:r>
      <w:r w:rsidR="0050038E">
        <w:t xml:space="preserve"> </w:t>
      </w:r>
    </w:p>
    <w:bookmarkEnd w:id="13"/>
    <w:p w14:paraId="14A3EAAD" w14:textId="61D3EEE7" w:rsidR="0014157C" w:rsidRDefault="00164829" w:rsidP="00660F26">
      <w:pPr>
        <w:pStyle w:val="Bezmezer"/>
        <w:ind w:left="284" w:hanging="284"/>
        <w:jc w:val="both"/>
      </w:pPr>
      <w:r>
        <w:t>2</w:t>
      </w:r>
      <w:r w:rsidR="003F5346">
        <w:t>2</w:t>
      </w:r>
      <w:r w:rsidR="002B5892">
        <w:t>. V § 39a odst. 4 se část věty druhé za středníkem včetně středníku zrušuje</w:t>
      </w:r>
      <w:r w:rsidR="00660F26">
        <w:t xml:space="preserve"> a na konci odstavce se </w:t>
      </w:r>
      <w:r w:rsidR="000F2FA9">
        <w:t>doplňuje</w:t>
      </w:r>
      <w:r w:rsidR="002B5892" w:rsidRPr="00483C7C">
        <w:t xml:space="preserve"> </w:t>
      </w:r>
      <w:bookmarkStart w:id="15" w:name="_Hlk177026317"/>
      <w:r w:rsidR="002B5892" w:rsidRPr="00483C7C">
        <w:t>věta „</w:t>
      </w:r>
      <w:bookmarkStart w:id="16" w:name="_Hlk178259373"/>
      <w:r w:rsidR="002B5892" w:rsidRPr="00483C7C">
        <w:t>Územní správa sociálního zabezpečení může zmeškání lhůty uvedené ve větě druhé prominout; proti rozhodnutí o prominutí zmeškání lhůty není odvolání přípustné a toto rozhodnutí je vyloučeno ze soudního přezkumu.</w:t>
      </w:r>
      <w:bookmarkEnd w:id="16"/>
      <w:r w:rsidR="002B5892" w:rsidRPr="00483C7C">
        <w:t>“.</w:t>
      </w:r>
    </w:p>
    <w:bookmarkEnd w:id="15"/>
    <w:p w14:paraId="4A9C6C80" w14:textId="77777777" w:rsidR="003F5874" w:rsidRPr="008A10C7" w:rsidRDefault="003F5874" w:rsidP="00D939BF">
      <w:pPr>
        <w:pStyle w:val="Bezmezer"/>
        <w:ind w:left="284" w:hanging="284"/>
        <w:jc w:val="both"/>
      </w:pPr>
    </w:p>
    <w:p w14:paraId="18A480C7" w14:textId="2AE0D5A1" w:rsidR="003F5874" w:rsidRDefault="003F5874" w:rsidP="003F5874">
      <w:pPr>
        <w:pStyle w:val="Bezmezer"/>
        <w:ind w:left="284" w:hanging="284"/>
        <w:jc w:val="both"/>
      </w:pPr>
      <w:r w:rsidRPr="00E6205E">
        <w:t>2</w:t>
      </w:r>
      <w:r w:rsidR="007F73DD" w:rsidRPr="00E6205E">
        <w:t>3</w:t>
      </w:r>
      <w:r w:rsidRPr="00E6205E">
        <w:t>. V § 41 odst</w:t>
      </w:r>
      <w:r w:rsidR="00E6205E">
        <w:t>avec</w:t>
      </w:r>
      <w:r w:rsidRPr="00E6205E">
        <w:t xml:space="preserve"> 2 </w:t>
      </w:r>
      <w:r w:rsidR="00677883" w:rsidRPr="00E6205E">
        <w:t>zní:</w:t>
      </w:r>
    </w:p>
    <w:p w14:paraId="080BF649" w14:textId="77777777" w:rsidR="00677883" w:rsidRDefault="00677883" w:rsidP="003F5874">
      <w:pPr>
        <w:pStyle w:val="Bezmezer"/>
        <w:ind w:left="284" w:hanging="284"/>
        <w:jc w:val="both"/>
      </w:pPr>
    </w:p>
    <w:p w14:paraId="3F05C99F" w14:textId="7847F94D" w:rsidR="00677883" w:rsidRPr="008A10C7" w:rsidRDefault="00677883" w:rsidP="007F025F">
      <w:pPr>
        <w:pStyle w:val="Bezmezer"/>
        <w:ind w:left="284" w:firstLine="424"/>
        <w:jc w:val="both"/>
      </w:pPr>
      <w:bookmarkStart w:id="17" w:name="_Hlk182768455"/>
      <w:r>
        <w:t xml:space="preserve">„(2) </w:t>
      </w:r>
      <w:r w:rsidRPr="00677883">
        <w:t xml:space="preserve">Jde-li o poživatele důchodu, který vyplácí orgán sociálního zabezpečení ministerstva obrany nebo vnitra, musí hlášení obsahovat příjmení, jméno, rodné číslo, pod kterým je vyplácena dávka důchodového pojištění, </w:t>
      </w:r>
      <w:bookmarkStart w:id="18" w:name="_Hlk177743804"/>
      <w:r w:rsidRPr="00677883">
        <w:t xml:space="preserve">číslo rozhodnutí o přiznání důchodu, </w:t>
      </w:r>
      <w:bookmarkEnd w:id="18"/>
      <w:r w:rsidRPr="00677883">
        <w:t>místo trvalého pobytu občana, den, kdy došlo ke vstupu do zaměstnání, popřípadě kdy nastala jiná skutečnost zakládající ohlašovací povinnost</w:t>
      </w:r>
      <w:r>
        <w:t>.“</w:t>
      </w:r>
      <w:r w:rsidR="007F025F">
        <w:t>.</w:t>
      </w:r>
      <w:r>
        <w:t xml:space="preserve"> </w:t>
      </w:r>
    </w:p>
    <w:bookmarkEnd w:id="17"/>
    <w:p w14:paraId="0E9F46D3" w14:textId="77777777" w:rsidR="003F5874" w:rsidRPr="008A10C7" w:rsidRDefault="003F5874" w:rsidP="00D939BF">
      <w:pPr>
        <w:pStyle w:val="Bezmezer"/>
        <w:ind w:left="284" w:hanging="284"/>
        <w:jc w:val="both"/>
      </w:pPr>
    </w:p>
    <w:p w14:paraId="441821A8" w14:textId="2746C3FB" w:rsidR="003F5874" w:rsidRDefault="003F5874" w:rsidP="003F5874">
      <w:pPr>
        <w:pStyle w:val="Bezmezer"/>
        <w:ind w:left="284" w:hanging="284"/>
        <w:jc w:val="both"/>
      </w:pPr>
      <w:bookmarkStart w:id="19" w:name="_Hlk177744695"/>
      <w:r w:rsidRPr="008A10C7">
        <w:t>2</w:t>
      </w:r>
      <w:r w:rsidR="007F73DD">
        <w:t>4</w:t>
      </w:r>
      <w:r w:rsidRPr="008A10C7">
        <w:t xml:space="preserve">. V § 41 se odstavec 3 zrušuje. </w:t>
      </w:r>
    </w:p>
    <w:p w14:paraId="4FC0DAF7" w14:textId="77777777" w:rsidR="00E6205E" w:rsidRPr="008A10C7" w:rsidRDefault="00E6205E" w:rsidP="003F5874">
      <w:pPr>
        <w:pStyle w:val="Bezmezer"/>
        <w:ind w:left="284" w:hanging="284"/>
        <w:jc w:val="both"/>
      </w:pPr>
    </w:p>
    <w:bookmarkEnd w:id="19"/>
    <w:p w14:paraId="6CD00764" w14:textId="5D76B8CA" w:rsidR="003F5874" w:rsidRDefault="003F5874" w:rsidP="003F5874">
      <w:pPr>
        <w:pStyle w:val="Bezmezer"/>
        <w:ind w:left="284"/>
        <w:jc w:val="both"/>
      </w:pPr>
      <w:r w:rsidRPr="008A10C7">
        <w:t xml:space="preserve">Dosavadní odstavce 4 až 6 se označují jako odstavce 3 až 5. </w:t>
      </w:r>
    </w:p>
    <w:p w14:paraId="30659A3A" w14:textId="77777777" w:rsidR="00677883" w:rsidRDefault="00677883" w:rsidP="003F5874">
      <w:pPr>
        <w:pStyle w:val="Bezmezer"/>
        <w:ind w:left="284"/>
        <w:jc w:val="both"/>
      </w:pPr>
    </w:p>
    <w:p w14:paraId="54EE777F" w14:textId="1DD34336" w:rsidR="00677883" w:rsidRDefault="00677883" w:rsidP="00677883">
      <w:pPr>
        <w:pStyle w:val="Bezmezer"/>
        <w:ind w:left="284" w:hanging="284"/>
        <w:jc w:val="both"/>
      </w:pPr>
      <w:r w:rsidRPr="00E6205E">
        <w:t>2</w:t>
      </w:r>
      <w:r w:rsidR="007F73DD" w:rsidRPr="00E6205E">
        <w:t>5</w:t>
      </w:r>
      <w:r w:rsidRPr="00E6205E">
        <w:t>. V § 41 odst. 3 a 5 se za slovo „hlášení“ vkládají slova „</w:t>
      </w:r>
      <w:bookmarkStart w:id="20" w:name="_Hlk182768522"/>
      <w:r w:rsidRPr="00E6205E">
        <w:t>podle odst</w:t>
      </w:r>
      <w:r w:rsidR="00E6205E" w:rsidRPr="00E6205E">
        <w:t>avce</w:t>
      </w:r>
      <w:r w:rsidRPr="00E6205E">
        <w:t xml:space="preserve"> 2</w:t>
      </w:r>
      <w:bookmarkEnd w:id="20"/>
      <w:r w:rsidRPr="00E6205E">
        <w:t>“.</w:t>
      </w:r>
      <w:r w:rsidRPr="008A10C7">
        <w:t xml:space="preserve"> </w:t>
      </w:r>
    </w:p>
    <w:p w14:paraId="67D0F890" w14:textId="77777777" w:rsidR="007F025F" w:rsidRDefault="007F025F" w:rsidP="00677883">
      <w:pPr>
        <w:pStyle w:val="Bezmezer"/>
        <w:ind w:left="284" w:hanging="284"/>
        <w:jc w:val="both"/>
      </w:pPr>
    </w:p>
    <w:p w14:paraId="5980C336" w14:textId="21C567E2" w:rsidR="00677883" w:rsidRPr="008C4EC5" w:rsidRDefault="00677883" w:rsidP="007F73DD">
      <w:pPr>
        <w:pStyle w:val="Bezmezer"/>
        <w:ind w:left="284" w:hanging="284"/>
        <w:jc w:val="both"/>
      </w:pPr>
      <w:r w:rsidRPr="008C4EC5">
        <w:t>2</w:t>
      </w:r>
      <w:r w:rsidR="007F73DD" w:rsidRPr="008C4EC5">
        <w:t>6</w:t>
      </w:r>
      <w:r w:rsidRPr="008C4EC5">
        <w:t>. V § 41 se za odst</w:t>
      </w:r>
      <w:r w:rsidR="008C4EC5" w:rsidRPr="008C4EC5">
        <w:t>avec</w:t>
      </w:r>
      <w:r w:rsidRPr="008C4EC5">
        <w:t xml:space="preserve"> 5 </w:t>
      </w:r>
      <w:r w:rsidR="008C4EC5" w:rsidRPr="008C4EC5">
        <w:t>doplňuje odstavec</w:t>
      </w:r>
      <w:r w:rsidRPr="008C4EC5">
        <w:t xml:space="preserve"> 6, který zní:</w:t>
      </w:r>
    </w:p>
    <w:p w14:paraId="15C57C79" w14:textId="77777777" w:rsidR="00677883" w:rsidRDefault="00677883" w:rsidP="00677883">
      <w:pPr>
        <w:pStyle w:val="Bezmezer"/>
        <w:ind w:left="284" w:hanging="284"/>
        <w:jc w:val="both"/>
      </w:pPr>
    </w:p>
    <w:p w14:paraId="4607FF3A" w14:textId="56DCABD7" w:rsidR="00677883" w:rsidRPr="00677883" w:rsidRDefault="00677883" w:rsidP="007F025F">
      <w:pPr>
        <w:pStyle w:val="Bezmezer"/>
        <w:ind w:left="284" w:firstLine="424"/>
        <w:jc w:val="both"/>
        <w:rPr>
          <w:rFonts w:ascii="Arial" w:hAnsi="Arial" w:cs="Arial"/>
          <w:sz w:val="20"/>
          <w:szCs w:val="20"/>
        </w:rPr>
      </w:pPr>
      <w:bookmarkStart w:id="21" w:name="_Hlk182768781"/>
      <w:r>
        <w:t>„</w:t>
      </w:r>
      <w:r w:rsidRPr="00677883">
        <w:t>(6) Jde-li o poživatele důchodu, který vyplácí Česká správa sociálního zabezpečení, plní zaměstnavatel povinnost podle odst. 1 přihlášením zaměstnance do evidence zaměstnanců podle zákona o jednotném měsíčním hlášení zaměstnavatele a zasíláním jednotného měsíčního hlášení zaměstnavatele podle téhož zákona.</w:t>
      </w:r>
      <w:r w:rsidR="00936F5E">
        <w:t>“</w:t>
      </w:r>
      <w:r w:rsidR="007F025F">
        <w:t>.</w:t>
      </w:r>
    </w:p>
    <w:bookmarkEnd w:id="21"/>
    <w:p w14:paraId="7BB2B05F" w14:textId="77777777" w:rsidR="002B3041" w:rsidRPr="008A10C7" w:rsidRDefault="002B3041" w:rsidP="00660F26">
      <w:pPr>
        <w:pStyle w:val="Bezmezer"/>
        <w:jc w:val="both"/>
        <w:rPr>
          <w:color w:val="FF0000"/>
        </w:rPr>
      </w:pPr>
    </w:p>
    <w:p w14:paraId="1B68D43B" w14:textId="201116F3" w:rsidR="00771122" w:rsidRPr="008A10C7" w:rsidRDefault="00771122" w:rsidP="00D939BF">
      <w:pPr>
        <w:pStyle w:val="Bezmezer"/>
        <w:ind w:left="284" w:hanging="284"/>
        <w:jc w:val="both"/>
      </w:pPr>
      <w:r w:rsidRPr="008A10C7">
        <w:t>2</w:t>
      </w:r>
      <w:r w:rsidR="007F73DD">
        <w:t>7</w:t>
      </w:r>
      <w:r w:rsidRPr="008A10C7">
        <w:t xml:space="preserve">. § 43 se zrušuje. </w:t>
      </w:r>
    </w:p>
    <w:p w14:paraId="511518A7" w14:textId="77777777" w:rsidR="005F1686" w:rsidRPr="008A10C7" w:rsidRDefault="005F1686" w:rsidP="008A10C7">
      <w:pPr>
        <w:pStyle w:val="Bezmezer"/>
        <w:jc w:val="both"/>
      </w:pPr>
    </w:p>
    <w:p w14:paraId="3E5E82E3" w14:textId="68135E02" w:rsidR="005F1686" w:rsidRPr="008A10C7" w:rsidRDefault="00164829" w:rsidP="00D939BF">
      <w:pPr>
        <w:pStyle w:val="Bezmezer"/>
        <w:ind w:left="284" w:hanging="284"/>
        <w:jc w:val="both"/>
      </w:pPr>
      <w:r w:rsidRPr="008A10C7">
        <w:t>2</w:t>
      </w:r>
      <w:r w:rsidR="007F73DD">
        <w:t>8</w:t>
      </w:r>
      <w:r w:rsidR="005F1686" w:rsidRPr="008A10C7">
        <w:t xml:space="preserve">. V § 54 odst. 3 </w:t>
      </w:r>
      <w:r w:rsidR="00563D6B" w:rsidRPr="008A10C7">
        <w:t xml:space="preserve">písm. g) se slova „3 a 4“ </w:t>
      </w:r>
      <w:r w:rsidR="00627719" w:rsidRPr="008A10C7">
        <w:t>nahrazují číslem „5“</w:t>
      </w:r>
      <w:r w:rsidR="00563D6B" w:rsidRPr="008A10C7">
        <w:t>.</w:t>
      </w:r>
    </w:p>
    <w:p w14:paraId="104899E5" w14:textId="77777777" w:rsidR="00563D6B" w:rsidRPr="008A10C7" w:rsidRDefault="00563D6B" w:rsidP="00D939BF">
      <w:pPr>
        <w:pStyle w:val="Bezmezer"/>
        <w:ind w:left="284" w:hanging="284"/>
        <w:jc w:val="both"/>
      </w:pPr>
    </w:p>
    <w:p w14:paraId="016E6847" w14:textId="70EF04EB" w:rsidR="00563D6B" w:rsidRPr="008A10C7" w:rsidRDefault="007F73DD" w:rsidP="00D939BF">
      <w:pPr>
        <w:pStyle w:val="Bezmezer"/>
        <w:ind w:left="284" w:hanging="284"/>
        <w:jc w:val="both"/>
      </w:pPr>
      <w:r>
        <w:t>29</w:t>
      </w:r>
      <w:r w:rsidR="00563D6B" w:rsidRPr="008A10C7">
        <w:t xml:space="preserve">. V § 54 odst. 3 písm. h) </w:t>
      </w:r>
      <w:r w:rsidR="00C05DB3" w:rsidRPr="008A10C7">
        <w:t xml:space="preserve">se slova „až 4“ </w:t>
      </w:r>
      <w:r w:rsidR="00627719" w:rsidRPr="008A10C7">
        <w:t>nahrazují slovy „a 5“</w:t>
      </w:r>
      <w:r w:rsidR="00C05DB3" w:rsidRPr="008A10C7">
        <w:t>.</w:t>
      </w:r>
    </w:p>
    <w:p w14:paraId="740781B7" w14:textId="77777777" w:rsidR="00C05DB3" w:rsidRPr="008A10C7" w:rsidRDefault="00C05DB3" w:rsidP="00D939BF">
      <w:pPr>
        <w:pStyle w:val="Bezmezer"/>
        <w:ind w:left="284" w:hanging="284"/>
        <w:jc w:val="both"/>
      </w:pPr>
    </w:p>
    <w:p w14:paraId="51F75491" w14:textId="402466F2" w:rsidR="00627719" w:rsidRDefault="00FB67DA" w:rsidP="00D939BF">
      <w:pPr>
        <w:pStyle w:val="Bezmezer"/>
        <w:ind w:left="284" w:hanging="284"/>
        <w:jc w:val="both"/>
      </w:pPr>
      <w:r>
        <w:t>3</w:t>
      </w:r>
      <w:r w:rsidR="007F73DD">
        <w:t>0</w:t>
      </w:r>
      <w:r w:rsidR="00627719" w:rsidRPr="008A10C7">
        <w:t>. V § 54 odst. 3 písm. j) se za text „§ 38“ vkládá text „odst. 5“ a slova „anebo nesplní povinnost uvést důvod postupu podle § 39 odst. 7 části věty první za středníkem“ se zrušují.</w:t>
      </w:r>
    </w:p>
    <w:p w14:paraId="05C46B71" w14:textId="77777777" w:rsidR="00627719" w:rsidRDefault="00627719" w:rsidP="00D939BF">
      <w:pPr>
        <w:pStyle w:val="Bezmezer"/>
        <w:ind w:left="284" w:hanging="284"/>
        <w:jc w:val="both"/>
      </w:pPr>
    </w:p>
    <w:p w14:paraId="7F41DFE3" w14:textId="1E286628" w:rsidR="00656120" w:rsidRDefault="00FB67DA" w:rsidP="00D939BF">
      <w:pPr>
        <w:pStyle w:val="Bezmezer"/>
        <w:ind w:left="284" w:hanging="284"/>
        <w:jc w:val="both"/>
      </w:pPr>
      <w:r>
        <w:t>3</w:t>
      </w:r>
      <w:r w:rsidR="007F73DD">
        <w:t>1</w:t>
      </w:r>
      <w:r w:rsidR="00C05DB3">
        <w:t xml:space="preserve">. V § 54 odst. 3 </w:t>
      </w:r>
      <w:r w:rsidR="00BE7BFD">
        <w:t xml:space="preserve">se za </w:t>
      </w:r>
      <w:r w:rsidR="00C05DB3">
        <w:t xml:space="preserve">písmeno j) </w:t>
      </w:r>
      <w:r w:rsidR="00BE7BFD">
        <w:t xml:space="preserve">vkládá nové písmeno k), které </w:t>
      </w:r>
      <w:r w:rsidR="00656120">
        <w:t>zní:</w:t>
      </w:r>
    </w:p>
    <w:p w14:paraId="430575AA" w14:textId="77777777" w:rsidR="00656120" w:rsidRDefault="00656120" w:rsidP="00D939BF">
      <w:pPr>
        <w:pStyle w:val="Bezmezer"/>
        <w:ind w:left="284" w:hanging="284"/>
        <w:jc w:val="both"/>
      </w:pPr>
    </w:p>
    <w:p w14:paraId="7294109E" w14:textId="134EEAB5" w:rsidR="00C05DB3" w:rsidRDefault="00656120" w:rsidP="00C07055">
      <w:pPr>
        <w:pStyle w:val="Bezmezer"/>
        <w:ind w:left="567" w:hanging="283"/>
        <w:jc w:val="both"/>
      </w:pPr>
      <w:r>
        <w:t>„</w:t>
      </w:r>
      <w:bookmarkStart w:id="22" w:name="_Hlk178259830"/>
      <w:r w:rsidR="00BE7BFD">
        <w:t>k</w:t>
      </w:r>
      <w:r>
        <w:t xml:space="preserve">) neposkytne na výzvu České správy sociálního zabezpečení </w:t>
      </w:r>
      <w:r w:rsidR="00BE7BFD" w:rsidRPr="00BE7BFD">
        <w:t xml:space="preserve">nebo jiného orgánu sociálního zabezpečení </w:t>
      </w:r>
      <w:r>
        <w:t>potřebnou součinnost při opravě zápisu v evidenčním listu</w:t>
      </w:r>
      <w:r w:rsidR="00BE7BFD">
        <w:t xml:space="preserve"> podle § 39 odst. 5</w:t>
      </w:r>
      <w:r>
        <w:t>,</w:t>
      </w:r>
      <w:bookmarkEnd w:id="22"/>
      <w:r>
        <w:t>“</w:t>
      </w:r>
      <w:r w:rsidR="00C05DB3">
        <w:t xml:space="preserve">. </w:t>
      </w:r>
    </w:p>
    <w:p w14:paraId="63FBA594" w14:textId="77777777" w:rsidR="00660F26" w:rsidRDefault="00660F26" w:rsidP="00C07055">
      <w:pPr>
        <w:pStyle w:val="Bezmezer"/>
        <w:ind w:left="567" w:hanging="283"/>
        <w:jc w:val="both"/>
      </w:pPr>
    </w:p>
    <w:p w14:paraId="0D4FA4F8" w14:textId="3583E535" w:rsidR="00BE7BFD" w:rsidRPr="00825728" w:rsidRDefault="00BE7BFD" w:rsidP="00BE7BFD">
      <w:pPr>
        <w:pStyle w:val="Bezmezer"/>
        <w:ind w:left="284"/>
        <w:jc w:val="both"/>
      </w:pPr>
      <w:r w:rsidRPr="00825728">
        <w:t xml:space="preserve">Dosavadní písmena </w:t>
      </w:r>
      <w:r>
        <w:t>k</w:t>
      </w:r>
      <w:r w:rsidRPr="00825728">
        <w:t xml:space="preserve">) až </w:t>
      </w:r>
      <w:r>
        <w:t>o</w:t>
      </w:r>
      <w:r w:rsidRPr="00825728">
        <w:t xml:space="preserve">) se označují jako písmena </w:t>
      </w:r>
      <w:r>
        <w:t>l</w:t>
      </w:r>
      <w:r w:rsidRPr="00825728">
        <w:t xml:space="preserve">) až </w:t>
      </w:r>
      <w:r>
        <w:t>p</w:t>
      </w:r>
      <w:r w:rsidRPr="00825728">
        <w:t xml:space="preserve">). </w:t>
      </w:r>
    </w:p>
    <w:p w14:paraId="2B7420FD" w14:textId="77777777" w:rsidR="00411D78" w:rsidRDefault="00411D78" w:rsidP="00D939BF">
      <w:pPr>
        <w:pStyle w:val="Bezmezer"/>
        <w:ind w:left="284" w:hanging="284"/>
        <w:jc w:val="both"/>
      </w:pPr>
    </w:p>
    <w:p w14:paraId="60FD321B" w14:textId="5360B1DA" w:rsidR="000A371D" w:rsidRDefault="00FB67DA" w:rsidP="00D939BF">
      <w:pPr>
        <w:pStyle w:val="Bezmezer"/>
        <w:ind w:left="284" w:hanging="284"/>
        <w:jc w:val="both"/>
      </w:pPr>
      <w:r>
        <w:t>3</w:t>
      </w:r>
      <w:r w:rsidR="007F73DD">
        <w:t>2</w:t>
      </w:r>
      <w:r w:rsidR="00411D78">
        <w:t xml:space="preserve">. V § 54 odst. 3 se </w:t>
      </w:r>
      <w:r w:rsidR="00843860">
        <w:t xml:space="preserve">na konci </w:t>
      </w:r>
      <w:r w:rsidR="00411D78">
        <w:t>písmen</w:t>
      </w:r>
      <w:r w:rsidR="00843860">
        <w:t xml:space="preserve">e </w:t>
      </w:r>
      <w:r w:rsidR="00BE7BFD">
        <w:t>m</w:t>
      </w:r>
      <w:r w:rsidR="00843860">
        <w:t>) čárka nahrazuje slovem „, nebo“ a písmena</w:t>
      </w:r>
      <w:r w:rsidR="00411D78">
        <w:t xml:space="preserve"> </w:t>
      </w:r>
      <w:r w:rsidR="00594F05">
        <w:t>n</w:t>
      </w:r>
      <w:r w:rsidR="00411D78">
        <w:t>)</w:t>
      </w:r>
      <w:r w:rsidR="00BF4EFE">
        <w:t xml:space="preserve"> a </w:t>
      </w:r>
      <w:r w:rsidR="00594F05">
        <w:t>o</w:t>
      </w:r>
      <w:r w:rsidR="00BF4EFE">
        <w:t xml:space="preserve">) </w:t>
      </w:r>
      <w:r w:rsidR="00843860">
        <w:t xml:space="preserve">se </w:t>
      </w:r>
      <w:r w:rsidR="00411D78">
        <w:t>zrušuj</w:t>
      </w:r>
      <w:r w:rsidR="00BF4EFE">
        <w:t>í</w:t>
      </w:r>
      <w:r w:rsidR="00411D78">
        <w:t>.</w:t>
      </w:r>
    </w:p>
    <w:p w14:paraId="680F8C77" w14:textId="77777777" w:rsidR="00491A7A" w:rsidRDefault="00491A7A" w:rsidP="00D939BF">
      <w:pPr>
        <w:pStyle w:val="Bezmezer"/>
        <w:ind w:left="284" w:hanging="284"/>
        <w:jc w:val="both"/>
      </w:pPr>
    </w:p>
    <w:p w14:paraId="068F0E35" w14:textId="4619848E" w:rsidR="00411D78" w:rsidRDefault="00411D78" w:rsidP="00411D78">
      <w:pPr>
        <w:pStyle w:val="Bezmezer"/>
        <w:ind w:left="284"/>
        <w:jc w:val="both"/>
      </w:pPr>
      <w:r>
        <w:t>Dosavadní písmen</w:t>
      </w:r>
      <w:r w:rsidR="00BF4EFE">
        <w:t>o</w:t>
      </w:r>
      <w:r>
        <w:t xml:space="preserve"> </w:t>
      </w:r>
      <w:r w:rsidR="00594F05">
        <w:t>p</w:t>
      </w:r>
      <w:r>
        <w:t xml:space="preserve">) </w:t>
      </w:r>
      <w:r w:rsidR="00BF4EFE">
        <w:t>se</w:t>
      </w:r>
      <w:r w:rsidR="00656120">
        <w:t xml:space="preserve"> </w:t>
      </w:r>
      <w:r>
        <w:t>označuj</w:t>
      </w:r>
      <w:r w:rsidR="00BF4EFE">
        <w:t>e</w:t>
      </w:r>
      <w:r>
        <w:t xml:space="preserve"> jako písmen</w:t>
      </w:r>
      <w:r w:rsidR="00BF4EFE">
        <w:t>o</w:t>
      </w:r>
      <w:r>
        <w:t xml:space="preserve"> </w:t>
      </w:r>
      <w:r w:rsidR="00594F05">
        <w:t>n</w:t>
      </w:r>
      <w:r>
        <w:t xml:space="preserve">). </w:t>
      </w:r>
    </w:p>
    <w:p w14:paraId="5267D056" w14:textId="77777777" w:rsidR="00624824" w:rsidRDefault="00624824" w:rsidP="00C07055">
      <w:pPr>
        <w:pStyle w:val="Bezmezer"/>
        <w:jc w:val="both"/>
      </w:pPr>
    </w:p>
    <w:p w14:paraId="501F128E" w14:textId="79F6B6BE" w:rsidR="00624824" w:rsidRDefault="00FB67DA" w:rsidP="00624824">
      <w:pPr>
        <w:pStyle w:val="Bezmezer"/>
        <w:jc w:val="both"/>
      </w:pPr>
      <w:r>
        <w:t>3</w:t>
      </w:r>
      <w:r w:rsidR="00824B4E">
        <w:t>3</w:t>
      </w:r>
      <w:r w:rsidR="00624824">
        <w:t>. V § 54 odst. 6 písm. b) se slova „</w:t>
      </w:r>
      <w:r w:rsidR="006C6B95">
        <w:t>,</w:t>
      </w:r>
      <w:r w:rsidR="00660F26">
        <w:t xml:space="preserve"> </w:t>
      </w:r>
      <w:r w:rsidR="006C6B95">
        <w:t>k)</w:t>
      </w:r>
      <w:r w:rsidR="00843860">
        <w:t xml:space="preserve">, </w:t>
      </w:r>
      <w:r w:rsidR="00624824">
        <w:t>l), n) nebo o)“ nahrazují slovy „</w:t>
      </w:r>
      <w:r w:rsidR="006C6B95">
        <w:t xml:space="preserve">a </w:t>
      </w:r>
      <w:r w:rsidR="009D281B">
        <w:t>l</w:t>
      </w:r>
      <w:r w:rsidR="00624824">
        <w:t>)</w:t>
      </w:r>
      <w:r w:rsidR="006C6B95">
        <w:t xml:space="preserve"> až n)</w:t>
      </w:r>
      <w:r w:rsidR="00624824">
        <w:t xml:space="preserve">“. </w:t>
      </w:r>
    </w:p>
    <w:p w14:paraId="364D6B68" w14:textId="77777777" w:rsidR="00656120" w:rsidRDefault="00656120" w:rsidP="00656120">
      <w:pPr>
        <w:pStyle w:val="Bezmezer"/>
        <w:jc w:val="both"/>
      </w:pPr>
    </w:p>
    <w:p w14:paraId="23B1A990" w14:textId="53DE8A6B" w:rsidR="00656120" w:rsidRDefault="00FB67DA" w:rsidP="00656120">
      <w:pPr>
        <w:pStyle w:val="Bezmezer"/>
        <w:jc w:val="both"/>
      </w:pPr>
      <w:r>
        <w:t>3</w:t>
      </w:r>
      <w:r w:rsidR="00824B4E">
        <w:t>4</w:t>
      </w:r>
      <w:r w:rsidR="00656120">
        <w:t>. V § 54 odst. 6 písm. c) se slova „</w:t>
      </w:r>
      <w:r w:rsidR="00843860">
        <w:t>b</w:t>
      </w:r>
      <w:r w:rsidR="00656120">
        <w:t>) a c)“ nahrazují slovy „</w:t>
      </w:r>
      <w:bookmarkStart w:id="23" w:name="_Hlk177028946"/>
      <w:r w:rsidR="00656120">
        <w:t xml:space="preserve">b), c) a </w:t>
      </w:r>
      <w:r w:rsidR="006C6B95">
        <w:t>k</w:t>
      </w:r>
      <w:r w:rsidR="00656120">
        <w:t>)“.</w:t>
      </w:r>
      <w:bookmarkEnd w:id="23"/>
    </w:p>
    <w:p w14:paraId="6C5DDF46" w14:textId="77777777" w:rsidR="00624824" w:rsidRDefault="00624824" w:rsidP="00624824">
      <w:pPr>
        <w:pStyle w:val="Bezmezer"/>
        <w:jc w:val="both"/>
      </w:pPr>
    </w:p>
    <w:p w14:paraId="338164EA" w14:textId="4276C6FC" w:rsidR="00624824" w:rsidRDefault="00FB67DA" w:rsidP="00624824">
      <w:pPr>
        <w:pStyle w:val="Bezmezer"/>
        <w:jc w:val="both"/>
      </w:pPr>
      <w:r>
        <w:t>3</w:t>
      </w:r>
      <w:r w:rsidR="00824B4E">
        <w:t>5</w:t>
      </w:r>
      <w:r w:rsidR="00624824">
        <w:t>. V § 54 odst. 6 písm. e) se slova „,</w:t>
      </w:r>
      <w:r w:rsidR="006F119F">
        <w:t xml:space="preserve"> </w:t>
      </w:r>
      <w:r w:rsidR="009D281B">
        <w:t>i),</w:t>
      </w:r>
      <w:r w:rsidR="00624824">
        <w:t xml:space="preserve"> j) a m)“ nahrazují slovy „</w:t>
      </w:r>
      <w:r w:rsidR="009D281B">
        <w:t>i</w:t>
      </w:r>
      <w:r w:rsidR="00624824">
        <w:t>)</w:t>
      </w:r>
      <w:r w:rsidR="006C6B95">
        <w:t xml:space="preserve"> a j)</w:t>
      </w:r>
      <w:r w:rsidR="00624824">
        <w:t>“.</w:t>
      </w:r>
    </w:p>
    <w:p w14:paraId="110C2E7B" w14:textId="77777777" w:rsidR="002F30BD" w:rsidRDefault="002F30BD" w:rsidP="00624824">
      <w:pPr>
        <w:pStyle w:val="Bezmezer"/>
        <w:jc w:val="both"/>
      </w:pPr>
    </w:p>
    <w:p w14:paraId="479B2711" w14:textId="7BE45305" w:rsidR="002F30BD" w:rsidRDefault="00FB67DA" w:rsidP="001D7A3C">
      <w:pPr>
        <w:pStyle w:val="Bezmezer"/>
        <w:ind w:left="284" w:hanging="284"/>
        <w:jc w:val="both"/>
      </w:pPr>
      <w:r>
        <w:t>3</w:t>
      </w:r>
      <w:r w:rsidR="00824B4E">
        <w:t>6</w:t>
      </w:r>
      <w:r w:rsidR="002F30BD" w:rsidRPr="001D7A3C">
        <w:t xml:space="preserve">. V § 83a </w:t>
      </w:r>
      <w:r w:rsidR="00202A76" w:rsidRPr="001D7A3C">
        <w:t xml:space="preserve">odst. 1 </w:t>
      </w:r>
      <w:r w:rsidR="002F30BD" w:rsidRPr="001D7A3C">
        <w:t xml:space="preserve">se slova </w:t>
      </w:r>
      <w:r w:rsidR="002F30BD">
        <w:t>„</w:t>
      </w:r>
      <w:r w:rsidR="002F30BD" w:rsidRPr="002F30BD">
        <w:t>a o správnost obsahu stejnopisu evidenčního listu (§ 38 odst. 5)“</w:t>
      </w:r>
      <w:r w:rsidR="002F30BD">
        <w:t xml:space="preserve"> zrušují.</w:t>
      </w:r>
    </w:p>
    <w:p w14:paraId="2ABD2B78" w14:textId="77777777" w:rsidR="005F1686" w:rsidRDefault="005F1686" w:rsidP="00D939BF">
      <w:pPr>
        <w:pStyle w:val="Bezmezer"/>
        <w:ind w:left="284" w:hanging="284"/>
        <w:jc w:val="both"/>
      </w:pPr>
    </w:p>
    <w:p w14:paraId="4A860A61" w14:textId="3C5810BD" w:rsidR="005F1686" w:rsidRDefault="00FB67DA" w:rsidP="00D939BF">
      <w:pPr>
        <w:pStyle w:val="Bezmezer"/>
        <w:ind w:left="284" w:hanging="284"/>
        <w:jc w:val="both"/>
        <w:rPr>
          <w:color w:val="00B050"/>
        </w:rPr>
      </w:pPr>
      <w:r>
        <w:t>3</w:t>
      </w:r>
      <w:r w:rsidR="00824B4E">
        <w:t>7</w:t>
      </w:r>
      <w:r w:rsidR="00B06274">
        <w:t xml:space="preserve">. </w:t>
      </w:r>
      <w:r w:rsidR="002F30BD">
        <w:t>V § 87 se text „1, 3,“ nahrazuje textem „1,“ a slova „</w:t>
      </w:r>
      <w:r w:rsidR="002F30BD" w:rsidRPr="006F119F">
        <w:t>a rozhodnutí orgánů sociálního zabezpečení uvedených v § 9 odst. 1 podle § 38 odst. 5 věty čtvrté</w:t>
      </w:r>
      <w:r w:rsidR="0092229E" w:rsidRPr="006F119F">
        <w:t xml:space="preserve">“ se zrušují. </w:t>
      </w:r>
      <w:r w:rsidR="0060765D" w:rsidRPr="006F119F">
        <w:t xml:space="preserve"> </w:t>
      </w:r>
    </w:p>
    <w:p w14:paraId="6E775446" w14:textId="77777777" w:rsidR="0014157C" w:rsidRDefault="0014157C" w:rsidP="008A10C7">
      <w:pPr>
        <w:pStyle w:val="Bezmezer"/>
        <w:jc w:val="both"/>
      </w:pPr>
    </w:p>
    <w:p w14:paraId="211456CF" w14:textId="3C0B8824" w:rsidR="00B600A2" w:rsidRDefault="007F025F" w:rsidP="00DE4190">
      <w:pPr>
        <w:pStyle w:val="Bezmezer"/>
        <w:ind w:left="284" w:hanging="284"/>
        <w:jc w:val="both"/>
      </w:pPr>
      <w:r>
        <w:t>3</w:t>
      </w:r>
      <w:r w:rsidR="00824B4E">
        <w:t>8</w:t>
      </w:r>
      <w:r w:rsidR="0014157C">
        <w:t xml:space="preserve">. V § 123m </w:t>
      </w:r>
      <w:r w:rsidR="00676ABD">
        <w:t xml:space="preserve">odst. 2 </w:t>
      </w:r>
      <w:r w:rsidR="0014157C">
        <w:t>se text „písm. d)“ nahrazuje textem „písm. c)“.</w:t>
      </w:r>
    </w:p>
    <w:p w14:paraId="2B07B928" w14:textId="77777777" w:rsidR="007B2FE0" w:rsidRDefault="007B2FE0" w:rsidP="00DE4190">
      <w:pPr>
        <w:pStyle w:val="Bezmezer"/>
        <w:ind w:left="284" w:hanging="284"/>
        <w:jc w:val="both"/>
      </w:pPr>
    </w:p>
    <w:p w14:paraId="4390AD3F" w14:textId="0908D3CC" w:rsidR="007B2FE0" w:rsidRPr="00F611F2" w:rsidRDefault="00824B4E" w:rsidP="00DE4190">
      <w:pPr>
        <w:pStyle w:val="Bezmezer"/>
        <w:ind w:left="284" w:hanging="284"/>
        <w:jc w:val="both"/>
      </w:pPr>
      <w:r>
        <w:t>39</w:t>
      </w:r>
      <w:r w:rsidR="007B2FE0" w:rsidRPr="00F611F2">
        <w:t>. Část jedenáctá se zrušuje.</w:t>
      </w:r>
    </w:p>
    <w:p w14:paraId="50516117" w14:textId="77777777" w:rsidR="00164829" w:rsidRDefault="00164829" w:rsidP="00D939BF">
      <w:pPr>
        <w:pStyle w:val="Bezmezer"/>
        <w:ind w:left="284" w:hanging="284"/>
        <w:jc w:val="both"/>
      </w:pPr>
    </w:p>
    <w:p w14:paraId="22E16211" w14:textId="0DAAD1BF" w:rsidR="00B600A2" w:rsidRDefault="00B600A2" w:rsidP="00251D58">
      <w:pPr>
        <w:pStyle w:val="Bezmezer"/>
        <w:ind w:left="284" w:hanging="284"/>
        <w:jc w:val="center"/>
      </w:pPr>
      <w:r>
        <w:t xml:space="preserve">Čl. </w:t>
      </w:r>
      <w:r w:rsidR="0016743E">
        <w:t>II</w:t>
      </w:r>
    </w:p>
    <w:p w14:paraId="285DD8B0" w14:textId="77777777" w:rsidR="00251D58" w:rsidRDefault="00251D58" w:rsidP="00251D58">
      <w:pPr>
        <w:pStyle w:val="Bezmezer"/>
        <w:ind w:left="284" w:hanging="284"/>
        <w:jc w:val="center"/>
      </w:pPr>
    </w:p>
    <w:p w14:paraId="6C00C05F" w14:textId="4D84EC7A" w:rsidR="00B600A2" w:rsidRPr="00251D58" w:rsidRDefault="00B600A2" w:rsidP="00251D58">
      <w:pPr>
        <w:pStyle w:val="Bezmezer"/>
        <w:ind w:left="284" w:hanging="284"/>
        <w:jc w:val="center"/>
        <w:rPr>
          <w:b/>
          <w:bCs/>
        </w:rPr>
      </w:pPr>
      <w:r w:rsidRPr="00251D58">
        <w:rPr>
          <w:b/>
          <w:bCs/>
        </w:rPr>
        <w:t>Přechodná ustanovení</w:t>
      </w:r>
    </w:p>
    <w:p w14:paraId="133A8E52" w14:textId="77777777" w:rsidR="002D7F7D" w:rsidRDefault="002D7F7D" w:rsidP="002D7F7D">
      <w:pPr>
        <w:pStyle w:val="Bezmezer"/>
        <w:jc w:val="both"/>
      </w:pPr>
    </w:p>
    <w:p w14:paraId="5ED634ED" w14:textId="2817E72A" w:rsidR="00DC07CB" w:rsidRDefault="00773880" w:rsidP="0016743E">
      <w:pPr>
        <w:pStyle w:val="Bezmezer"/>
        <w:ind w:left="284" w:hanging="284"/>
        <w:jc w:val="both"/>
      </w:pPr>
      <w:r>
        <w:t>1</w:t>
      </w:r>
      <w:r w:rsidR="00D507FD">
        <w:t xml:space="preserve">. </w:t>
      </w:r>
      <w:r w:rsidR="0016743E">
        <w:t>Evidenční list</w:t>
      </w:r>
      <w:r w:rsidR="00957557">
        <w:t>y</w:t>
      </w:r>
      <w:r w:rsidR="0016743E">
        <w:t xml:space="preserve"> </w:t>
      </w:r>
      <w:r w:rsidR="00D16FBC">
        <w:t xml:space="preserve">důchodového pojištění </w:t>
      </w:r>
      <w:r w:rsidR="0016743E">
        <w:t xml:space="preserve">za kalendářní roky předcházející </w:t>
      </w:r>
      <w:r w:rsidR="00090ED6">
        <w:t xml:space="preserve">kalendářnímu </w:t>
      </w:r>
      <w:r w:rsidR="0016743E">
        <w:t xml:space="preserve">roku nabytí účinnosti </w:t>
      </w:r>
      <w:r w:rsidR="00090ED6">
        <w:t xml:space="preserve">tohoto </w:t>
      </w:r>
      <w:r w:rsidR="0016743E">
        <w:t>zákona zaměstnavatelé</w:t>
      </w:r>
      <w:r w:rsidR="00090ED6">
        <w:t xml:space="preserve"> vedou, předkládají</w:t>
      </w:r>
      <w:r w:rsidR="0016743E">
        <w:t xml:space="preserve"> a plní další související povinnosti</w:t>
      </w:r>
      <w:r w:rsidR="00957557" w:rsidRPr="00957557">
        <w:t xml:space="preserve"> </w:t>
      </w:r>
      <w:r w:rsidR="00090ED6">
        <w:t xml:space="preserve">postupem a </w:t>
      </w:r>
      <w:r w:rsidR="0016743E">
        <w:t xml:space="preserve">v příslušných lhůtách podle § 38 a 39 </w:t>
      </w:r>
      <w:r w:rsidR="00090ED6">
        <w:t>zákona č. 582/1991 Sb.</w:t>
      </w:r>
      <w:r w:rsidR="0016743E">
        <w:t xml:space="preserve">, ve znění účinném přede dnem nabytí účinnosti tohoto zákona. </w:t>
      </w:r>
    </w:p>
    <w:p w14:paraId="7B9BF104" w14:textId="77777777" w:rsidR="00D507FD" w:rsidRDefault="00D507FD" w:rsidP="0016743E">
      <w:pPr>
        <w:pStyle w:val="Bezmezer"/>
        <w:ind w:left="284" w:hanging="284"/>
        <w:jc w:val="both"/>
      </w:pPr>
    </w:p>
    <w:p w14:paraId="00A5307C" w14:textId="08234E3F" w:rsidR="00D507FD" w:rsidRDefault="00773880" w:rsidP="0016743E">
      <w:pPr>
        <w:pStyle w:val="Bezmezer"/>
        <w:ind w:left="284" w:hanging="284"/>
        <w:jc w:val="both"/>
      </w:pPr>
      <w:r>
        <w:t>2</w:t>
      </w:r>
      <w:r w:rsidR="00D507FD">
        <w:t xml:space="preserve">. </w:t>
      </w:r>
      <w:r w:rsidR="0016743E">
        <w:t xml:space="preserve">Zaměstnavatelé jsou povinni </w:t>
      </w:r>
      <w:r w:rsidR="000A371D">
        <w:t>též</w:t>
      </w:r>
      <w:r w:rsidR="0016743E">
        <w:t xml:space="preserve"> po 31. </w:t>
      </w:r>
      <w:r w:rsidR="00D507FD">
        <w:t>prosinci</w:t>
      </w:r>
      <w:r w:rsidR="0016743E">
        <w:t xml:space="preserve"> 2025 </w:t>
      </w:r>
    </w:p>
    <w:p w14:paraId="1C2044A5" w14:textId="77777777" w:rsidR="000A371D" w:rsidRDefault="000A371D" w:rsidP="0016743E">
      <w:pPr>
        <w:pStyle w:val="Bezmezer"/>
        <w:ind w:left="284" w:hanging="284"/>
        <w:jc w:val="both"/>
      </w:pPr>
    </w:p>
    <w:p w14:paraId="02ACE4EE" w14:textId="29E940E0" w:rsidR="0016743E" w:rsidRDefault="00D507FD" w:rsidP="00773880">
      <w:pPr>
        <w:pStyle w:val="Bezmezer"/>
        <w:ind w:left="567" w:hanging="283"/>
        <w:jc w:val="both"/>
      </w:pPr>
      <w:r>
        <w:t xml:space="preserve">a) </w:t>
      </w:r>
      <w:r w:rsidR="0016743E">
        <w:t>uschovávat stejnopisy evidenčních listů</w:t>
      </w:r>
      <w:r>
        <w:t xml:space="preserve"> </w:t>
      </w:r>
      <w:r w:rsidR="00AE78C6">
        <w:t xml:space="preserve">důchodového pojištění </w:t>
      </w:r>
      <w:r w:rsidR="0016743E">
        <w:t>za kalendářní roky spadající do období přede dnem nabytí účinnosti tohoto zákona po dobu uvedenou v §</w:t>
      </w:r>
      <w:r w:rsidR="00C30F6D">
        <w:t> </w:t>
      </w:r>
      <w:r w:rsidR="0016743E">
        <w:t xml:space="preserve">35a odst. 4 písm. a) </w:t>
      </w:r>
      <w:r>
        <w:t>zákona č. 582/1991 Sb.</w:t>
      </w:r>
      <w:r w:rsidR="0016743E">
        <w:t>, ve znění účinném přede dnem nabytí účinnosti tohoto zákona</w:t>
      </w:r>
      <w:r>
        <w:t>,</w:t>
      </w:r>
    </w:p>
    <w:p w14:paraId="245B2EF5" w14:textId="77777777" w:rsidR="00D507FD" w:rsidRDefault="00D507FD" w:rsidP="00773880">
      <w:pPr>
        <w:pStyle w:val="Bezmezer"/>
        <w:ind w:left="567" w:hanging="283"/>
        <w:jc w:val="both"/>
      </w:pPr>
    </w:p>
    <w:p w14:paraId="3DD73E4D" w14:textId="52764BD3" w:rsidR="0016743E" w:rsidRDefault="00D507FD" w:rsidP="00773880">
      <w:pPr>
        <w:pStyle w:val="Bezmezer"/>
        <w:ind w:left="567" w:hanging="283"/>
        <w:jc w:val="both"/>
      </w:pPr>
      <w:r>
        <w:t>b)</w:t>
      </w:r>
      <w:r w:rsidR="0016743E">
        <w:t xml:space="preserve"> vystavovat občanu na jeho žádost potvrzení podle § 37 odst. 2 písm. c) </w:t>
      </w:r>
      <w:bookmarkStart w:id="24" w:name="_Hlk175667286"/>
      <w:r>
        <w:t>zákona č. 582/1991 Sb.</w:t>
      </w:r>
      <w:bookmarkEnd w:id="24"/>
      <w:r w:rsidR="0016743E">
        <w:t>, ve znění účinném přede dnem nabytí účinnosti tohoto zákona, pokud se údaje v něm uvedené týkají období přede dnem nabytí účinnosti tohoto zákona</w:t>
      </w:r>
      <w:r>
        <w:t>,</w:t>
      </w:r>
      <w:r w:rsidR="0052637F">
        <w:t xml:space="preserve"> a jde-li o příslušníky ozbrojených sil, též pokud se údaje v něm uvedené týkají období po 31. prosinci 2025, </w:t>
      </w:r>
    </w:p>
    <w:p w14:paraId="06BE652D" w14:textId="77777777" w:rsidR="00D507FD" w:rsidRDefault="00D507FD" w:rsidP="00773880">
      <w:pPr>
        <w:pStyle w:val="Bezmezer"/>
        <w:ind w:left="567" w:hanging="283"/>
        <w:jc w:val="both"/>
      </w:pPr>
    </w:p>
    <w:p w14:paraId="166E9183" w14:textId="77777777" w:rsidR="00D507FD" w:rsidRDefault="00D507FD" w:rsidP="00773880">
      <w:pPr>
        <w:pStyle w:val="Bezmezer"/>
        <w:ind w:left="567" w:hanging="283"/>
        <w:jc w:val="both"/>
      </w:pPr>
      <w:r>
        <w:t>c)</w:t>
      </w:r>
      <w:r w:rsidR="0016743E">
        <w:t xml:space="preserve"> vystavovat občanu na jeho žádost potvrzení podle § 37 odst. 3 </w:t>
      </w:r>
      <w:r w:rsidRPr="00D507FD">
        <w:t>zákona č. 582/1991 Sb.</w:t>
      </w:r>
      <w:r w:rsidR="0016743E">
        <w:t xml:space="preserve">, ve znění účinném přede dnem nabytí účinnosti tohoto zákona, a předložit stejnopis tohoto potvrzení podle </w:t>
      </w:r>
      <w:r>
        <w:t>tohoto</w:t>
      </w:r>
      <w:r w:rsidR="0016743E">
        <w:t xml:space="preserve"> ustanovení České správě sociálního zabezpečení, pokud se údaje v něm uvedené týkají období přede dnem nabytí účinnosti tohoto zákona</w:t>
      </w:r>
      <w:r>
        <w:t>,</w:t>
      </w:r>
    </w:p>
    <w:p w14:paraId="057DE087" w14:textId="660CDC5C" w:rsidR="0016743E" w:rsidRDefault="0016743E" w:rsidP="00773880">
      <w:pPr>
        <w:pStyle w:val="Bezmezer"/>
        <w:ind w:left="567" w:hanging="283"/>
        <w:jc w:val="both"/>
      </w:pPr>
      <w:r>
        <w:t xml:space="preserve"> </w:t>
      </w:r>
    </w:p>
    <w:p w14:paraId="491B4946" w14:textId="1CF767A1" w:rsidR="0016743E" w:rsidRDefault="00D507FD" w:rsidP="00773880">
      <w:pPr>
        <w:pStyle w:val="Bezmezer"/>
        <w:ind w:left="567" w:hanging="283"/>
        <w:jc w:val="both"/>
      </w:pPr>
      <w:r>
        <w:t xml:space="preserve">d) </w:t>
      </w:r>
      <w:r w:rsidR="0016743E">
        <w:t xml:space="preserve">vystavovat potvrzení podle § 37 odst. 4 </w:t>
      </w:r>
      <w:r w:rsidRPr="00D507FD">
        <w:t>zákona č. 582/1991 Sb.</w:t>
      </w:r>
      <w:r w:rsidR="0016743E">
        <w:t xml:space="preserve">, </w:t>
      </w:r>
      <w:bookmarkStart w:id="25" w:name="_Hlk175741892"/>
      <w:r w:rsidR="0016743E">
        <w:t>ve znění účinném přede dnem nabytí účinnosti tohoto zákona</w:t>
      </w:r>
      <w:bookmarkEnd w:id="25"/>
      <w:r w:rsidR="0016743E">
        <w:t xml:space="preserve">, předložit je </w:t>
      </w:r>
      <w:r w:rsidR="0016743E" w:rsidRPr="001D7A3C">
        <w:t>příslušnému orgánu sociálního zabezpečení</w:t>
      </w:r>
      <w:r w:rsidR="0016743E">
        <w:t xml:space="preserve"> a předat jeho stejnopis občanu podle </w:t>
      </w:r>
      <w:r>
        <w:t>tohoto</w:t>
      </w:r>
      <w:r w:rsidR="0016743E">
        <w:t xml:space="preserve"> ustanovení, pokud se údaje v něm uvedené týkají období přede dnem nabytí účinnosti tohoto zákon</w:t>
      </w:r>
      <w:r>
        <w:t>a.</w:t>
      </w:r>
    </w:p>
    <w:p w14:paraId="2DAC3C91" w14:textId="0F0DC922" w:rsidR="003E12E1" w:rsidRDefault="003E12E1" w:rsidP="00DE4190">
      <w:pPr>
        <w:pStyle w:val="Bezmezer"/>
        <w:jc w:val="both"/>
      </w:pPr>
    </w:p>
    <w:p w14:paraId="0D963DF4" w14:textId="7A171E4C" w:rsidR="003E12E1" w:rsidRDefault="003E12E1" w:rsidP="003E12E1">
      <w:pPr>
        <w:pStyle w:val="Bezmezer"/>
        <w:ind w:left="284" w:hanging="284"/>
        <w:jc w:val="both"/>
      </w:pPr>
      <w:r>
        <w:t xml:space="preserve">3. Nesplnil-li zaměstnavatel </w:t>
      </w:r>
      <w:r w:rsidR="007672CC">
        <w:t xml:space="preserve">nebo bývalý zaměstnavatel </w:t>
      </w:r>
      <w:r>
        <w:t xml:space="preserve">přede dnem nabytí účinnosti tohoto zákona povinnost vystavit a do 31. prosince 2024 předložit potvrzení a jeho stejnopis podle § 37a odst. 1 zákona č. 582/1991 Sb., ve znění účinném přede dnem nabytí účinnosti tohoto zákona, trvá tato povinnost i po 31. prosinci 2025; přitom se použije postup podle § 39 zákona č. 582/1991 Sb., </w:t>
      </w:r>
      <w:r w:rsidRPr="00DC07CB">
        <w:t>ve znění účinném přede dnem nabytí účinnosti tohoto zákona</w:t>
      </w:r>
      <w:r>
        <w:t>.</w:t>
      </w:r>
      <w:r w:rsidR="007672CC">
        <w:t xml:space="preserve"> Povinnost stanovená v § 37a odst. 2 zákona č. 582/1991 Sb., ve znění účinném přede dnem nabytí účinnosti tohoto zákona, platí po 31. prosinci 2025 obdobně, pokud zaměstnavatel nesplnil povinnost podle věty první nebo podle § 37a odst. 1 zákona č. 582/1991 Sb., ve znění účinném přede dnem nabytí účinnosti tohoto zákona.</w:t>
      </w:r>
    </w:p>
    <w:p w14:paraId="57EB7E20" w14:textId="77777777" w:rsidR="007B1147" w:rsidRDefault="007B1147" w:rsidP="003E12E1">
      <w:pPr>
        <w:pStyle w:val="Bezmezer"/>
        <w:ind w:left="284" w:hanging="284"/>
        <w:jc w:val="both"/>
      </w:pPr>
    </w:p>
    <w:p w14:paraId="7533A2ED" w14:textId="57DA7F4E" w:rsidR="007B1147" w:rsidRDefault="007B1147" w:rsidP="003E12E1">
      <w:pPr>
        <w:pStyle w:val="Bezmezer"/>
        <w:ind w:left="284" w:hanging="284"/>
        <w:jc w:val="both"/>
      </w:pPr>
      <w:r>
        <w:t>4.</w:t>
      </w:r>
      <w:r>
        <w:tab/>
      </w:r>
      <w:r w:rsidRPr="007B1147">
        <w:t>Zaměstnavatelé jsou povinni vystavit na předepsaných tiskopisech potvrzení podle § 37 odst.</w:t>
      </w:r>
      <w:r>
        <w:t> </w:t>
      </w:r>
      <w:r w:rsidRPr="007B1147">
        <w:t>4 písm. c) zákona č. 582/1991 Sb., ve znění účinném přede dnem nabytí účinnosti tohoto zákona, o počtu směn v rizikovém zaměstnání podle § 37d odst. 2 zákona o</w:t>
      </w:r>
      <w:r>
        <w:t> </w:t>
      </w:r>
      <w:r w:rsidRPr="007B1147">
        <w:t>důchodovém pojištění vykonávaném v období od 1. ledna 2015 do 31. prosince 2024 a toto potvrzení do 31. prosince 2026 předložit příslušnému orgánu sociálního zabezpečení postupem podle § 39 zákona č. 582/1991 Sb., ve znění účinném přede dnem nabytí účinnosti tohoto zákona, a zároveň předložit zaměstnanci stejnopis tohoto potvrzení. Povinnosti podle věty první mají i bývalí zaměstnavatelé s tím, že bývalému zaměstnanci nepředkládají stejnopis potvrzení. Občan může požádat do 31. prosince 2026 o vystavení potvrzení podle vět první a druhé, s tím, že zaměstnavatel je povinen toto potvrzení vystavit a předložit do 30 dnů ode dne obdržení žádosti občana. Evidence o počtu těchto směn se považuje za záznam podle § 35a zákona č. 582/1991 Sb. Nesplnil-li zaměstnavatel nebo bývalý zaměstnavatel do 31. prosince 2026 povinnosti podle vět první až třetí, postupuje se obdobně podle bodu 3.</w:t>
      </w:r>
    </w:p>
    <w:p w14:paraId="1CF1AC23" w14:textId="77777777" w:rsidR="00DC07CB" w:rsidRDefault="00DC07CB" w:rsidP="0016743E">
      <w:pPr>
        <w:pStyle w:val="Bezmezer"/>
        <w:ind w:left="284" w:hanging="284"/>
        <w:jc w:val="both"/>
      </w:pPr>
    </w:p>
    <w:p w14:paraId="1FE57A49" w14:textId="4FABB304" w:rsidR="00573EF4" w:rsidRDefault="007F025F" w:rsidP="0016743E">
      <w:pPr>
        <w:pStyle w:val="Bezmezer"/>
        <w:ind w:left="284" w:hanging="284"/>
        <w:jc w:val="both"/>
      </w:pPr>
      <w:r>
        <w:t>5</w:t>
      </w:r>
      <w:r w:rsidR="00DD423C">
        <w:t xml:space="preserve">. </w:t>
      </w:r>
      <w:bookmarkStart w:id="26" w:name="_Hlk175740783"/>
      <w:r w:rsidR="00DD423C">
        <w:t xml:space="preserve">Nesplnění </w:t>
      </w:r>
      <w:r w:rsidR="00573EF4">
        <w:t xml:space="preserve">nebo porušení </w:t>
      </w:r>
      <w:r w:rsidR="00DD423C">
        <w:t xml:space="preserve">povinností zaměstnavatele </w:t>
      </w:r>
      <w:bookmarkEnd w:id="26"/>
      <w:r w:rsidR="00DD423C">
        <w:t xml:space="preserve">podle bodů </w:t>
      </w:r>
      <w:r w:rsidR="00773880">
        <w:t>1</w:t>
      </w:r>
      <w:r w:rsidR="00DD423C">
        <w:t xml:space="preserve"> a</w:t>
      </w:r>
      <w:r w:rsidR="003132DA">
        <w:t>ž</w:t>
      </w:r>
      <w:r w:rsidR="00DD423C">
        <w:t xml:space="preserve"> </w:t>
      </w:r>
      <w:r w:rsidR="008673AC">
        <w:t xml:space="preserve">4 </w:t>
      </w:r>
      <w:r w:rsidR="00DD423C">
        <w:t xml:space="preserve">se považuje za přestupek </w:t>
      </w:r>
      <w:r w:rsidR="00DD423C" w:rsidRPr="00DD423C">
        <w:t xml:space="preserve">podle § 54 </w:t>
      </w:r>
      <w:bookmarkStart w:id="27" w:name="_Hlk175740938"/>
      <w:r w:rsidR="00AE78C6">
        <w:t>odst. 3 písm. e), g), h), j)</w:t>
      </w:r>
      <w:r w:rsidR="008673AC">
        <w:t>,</w:t>
      </w:r>
      <w:r w:rsidR="00AE78C6">
        <w:t xml:space="preserve"> m) </w:t>
      </w:r>
      <w:r w:rsidR="008673AC">
        <w:t xml:space="preserve">nebo n) </w:t>
      </w:r>
      <w:r w:rsidR="00DD423C">
        <w:t>zákona č. 582/1991 Sb.</w:t>
      </w:r>
      <w:r w:rsidR="00DD423C" w:rsidRPr="00DD423C">
        <w:t>, ve znění účinném přede dnem nabytí účinnosti tohoto zákona</w:t>
      </w:r>
      <w:bookmarkEnd w:id="27"/>
      <w:r w:rsidR="00573EF4">
        <w:t xml:space="preserve">, i když </w:t>
      </w:r>
      <w:r w:rsidR="00BA6621">
        <w:t>k tomuto</w:t>
      </w:r>
      <w:r w:rsidR="00573EF4">
        <w:t xml:space="preserve"> nesplnění nebo porušení povinnost</w:t>
      </w:r>
      <w:r w:rsidR="003132DA">
        <w:t>i</w:t>
      </w:r>
      <w:r w:rsidR="00573EF4">
        <w:t xml:space="preserve"> </w:t>
      </w:r>
      <w:r w:rsidR="00BA6621">
        <w:t xml:space="preserve">nebo k jeho zjištění došlo </w:t>
      </w:r>
      <w:r w:rsidR="00573EF4">
        <w:t xml:space="preserve">až po </w:t>
      </w:r>
      <w:r w:rsidR="00BA6621">
        <w:t xml:space="preserve">31. </w:t>
      </w:r>
      <w:r w:rsidR="00C322A6">
        <w:t>prosinci</w:t>
      </w:r>
      <w:r w:rsidR="00BA6621">
        <w:t xml:space="preserve"> 2025</w:t>
      </w:r>
      <w:r w:rsidR="00573EF4">
        <w:t xml:space="preserve">. </w:t>
      </w:r>
    </w:p>
    <w:p w14:paraId="7816BE95" w14:textId="77777777" w:rsidR="00573EF4" w:rsidRDefault="00573EF4" w:rsidP="0016743E">
      <w:pPr>
        <w:pStyle w:val="Bezmezer"/>
        <w:ind w:left="284" w:hanging="284"/>
        <w:jc w:val="both"/>
      </w:pPr>
    </w:p>
    <w:p w14:paraId="710D7B4F" w14:textId="75003E44" w:rsidR="00573EF4" w:rsidRDefault="007F025F" w:rsidP="0016743E">
      <w:pPr>
        <w:pStyle w:val="Bezmezer"/>
        <w:ind w:left="284" w:hanging="284"/>
        <w:jc w:val="both"/>
      </w:pPr>
      <w:r>
        <w:t>6</w:t>
      </w:r>
      <w:r w:rsidR="00573EF4">
        <w:t>. Řízení o přestupku za n</w:t>
      </w:r>
      <w:r w:rsidR="00573EF4" w:rsidRPr="00573EF4">
        <w:t>esplnění nebo porušení povinností zaměstnavatele</w:t>
      </w:r>
      <w:r w:rsidR="00573EF4">
        <w:t xml:space="preserve"> </w:t>
      </w:r>
      <w:r w:rsidR="0008389C">
        <w:t>podle § 37 až 39</w:t>
      </w:r>
      <w:r w:rsidR="00BA6621">
        <w:t xml:space="preserve"> a § 41</w:t>
      </w:r>
      <w:r w:rsidR="0008389C">
        <w:t xml:space="preserve"> </w:t>
      </w:r>
      <w:r w:rsidR="0008389C" w:rsidRPr="0008389C">
        <w:t>zákona č. 582/1991 Sb., ve znění účinném přede dnem nabytí účinnosti tohoto zákona</w:t>
      </w:r>
      <w:r w:rsidR="003132DA">
        <w:t>,</w:t>
      </w:r>
      <w:r w:rsidR="0008389C" w:rsidRPr="0008389C">
        <w:t xml:space="preserve"> </w:t>
      </w:r>
      <w:r w:rsidR="0008389C">
        <w:t xml:space="preserve">zahájené a pravomocně neskončené přede dnem nabytí účinnosti tohoto zákona se dokončí </w:t>
      </w:r>
      <w:r w:rsidR="0008389C" w:rsidRPr="0008389C">
        <w:t>podle zákona č. 582/1991 Sb., ve znění účinném přede dnem nabytí účinnosti tohoto zákona</w:t>
      </w:r>
      <w:r w:rsidR="0008389C">
        <w:t>.</w:t>
      </w:r>
    </w:p>
    <w:p w14:paraId="77B0EF2D" w14:textId="77777777" w:rsidR="00773880" w:rsidRDefault="00773880" w:rsidP="0016743E">
      <w:pPr>
        <w:pStyle w:val="Bezmezer"/>
        <w:ind w:left="284" w:hanging="284"/>
        <w:jc w:val="both"/>
      </w:pPr>
    </w:p>
    <w:p w14:paraId="4C6A6E2D" w14:textId="7998BA22" w:rsidR="00773880" w:rsidRDefault="007F025F" w:rsidP="0016743E">
      <w:pPr>
        <w:pStyle w:val="Bezmezer"/>
        <w:ind w:left="284" w:hanging="284"/>
        <w:jc w:val="both"/>
      </w:pPr>
      <w:r>
        <w:t>7</w:t>
      </w:r>
      <w:r w:rsidR="00773880">
        <w:t xml:space="preserve">. </w:t>
      </w:r>
      <w:r w:rsidR="00773880" w:rsidRPr="002D7F7D">
        <w:t>Řízení ve sporu mezi občanem a jeho zaměstnavatelem o správnost zápisu v evidenčním listu důchodového pojištění</w:t>
      </w:r>
      <w:r w:rsidR="00773880">
        <w:t xml:space="preserve"> zahájená a pravomocně neskončená </w:t>
      </w:r>
      <w:r w:rsidR="00773880" w:rsidRPr="002D7F7D">
        <w:t xml:space="preserve">přede dnem nabytí účinnosti tohoto zákona, se dokončí podle </w:t>
      </w:r>
      <w:r w:rsidR="00773880">
        <w:t xml:space="preserve">zákona č. 582/1991 Sb., </w:t>
      </w:r>
      <w:r w:rsidR="00773880" w:rsidRPr="002D7F7D">
        <w:t>ve znění účinném přede dnem nabytí účinnosti tohoto zákona.</w:t>
      </w:r>
    </w:p>
    <w:p w14:paraId="4576CE98" w14:textId="77777777" w:rsidR="00A433E9" w:rsidRDefault="00A433E9" w:rsidP="009E14B2">
      <w:pPr>
        <w:pStyle w:val="Bezmezer"/>
        <w:jc w:val="both"/>
      </w:pPr>
    </w:p>
    <w:p w14:paraId="45C5B959" w14:textId="77777777" w:rsidR="00C82B45" w:rsidRDefault="00C82B45" w:rsidP="009E14B2">
      <w:pPr>
        <w:pStyle w:val="Bezmezer"/>
        <w:jc w:val="both"/>
      </w:pPr>
    </w:p>
    <w:p w14:paraId="1CAF876A" w14:textId="308034EA" w:rsidR="00A433E9" w:rsidRDefault="00A433E9" w:rsidP="00A433E9">
      <w:pPr>
        <w:pStyle w:val="Bezmezer"/>
        <w:jc w:val="center"/>
      </w:pPr>
      <w:bookmarkStart w:id="28" w:name="_Hlk178180461"/>
      <w:r>
        <w:t>ČÁST DRUHÁ</w:t>
      </w:r>
    </w:p>
    <w:p w14:paraId="14EAB5F7" w14:textId="77777777" w:rsidR="00A433E9" w:rsidRDefault="00A433E9" w:rsidP="00A433E9">
      <w:pPr>
        <w:pStyle w:val="Bezmezer"/>
        <w:jc w:val="center"/>
      </w:pPr>
    </w:p>
    <w:p w14:paraId="0B539103" w14:textId="62B50FFC" w:rsidR="00A433E9" w:rsidRDefault="00A433E9" w:rsidP="00A433E9">
      <w:pPr>
        <w:pStyle w:val="Bezmezer"/>
        <w:jc w:val="center"/>
        <w:rPr>
          <w:b/>
        </w:rPr>
      </w:pPr>
      <w:r w:rsidRPr="00927445">
        <w:rPr>
          <w:b/>
        </w:rPr>
        <w:t xml:space="preserve">Změna zákona o </w:t>
      </w:r>
      <w:r>
        <w:rPr>
          <w:b/>
        </w:rPr>
        <w:t>daních z</w:t>
      </w:r>
      <w:r w:rsidR="000825E8">
        <w:rPr>
          <w:b/>
        </w:rPr>
        <w:t> </w:t>
      </w:r>
      <w:r>
        <w:rPr>
          <w:b/>
        </w:rPr>
        <w:t>příjmů</w:t>
      </w:r>
    </w:p>
    <w:p w14:paraId="109EC95A" w14:textId="77777777" w:rsidR="001D7A3C" w:rsidRDefault="001D7A3C" w:rsidP="00A433E9">
      <w:pPr>
        <w:pStyle w:val="Bezmezer"/>
        <w:jc w:val="center"/>
      </w:pPr>
    </w:p>
    <w:bookmarkEnd w:id="28"/>
    <w:p w14:paraId="71FA4162" w14:textId="56AC96B4" w:rsidR="00583076" w:rsidRDefault="00583076" w:rsidP="00583076">
      <w:pPr>
        <w:jc w:val="center"/>
      </w:pPr>
      <w:r>
        <w:t>Čl. III</w:t>
      </w:r>
    </w:p>
    <w:p w14:paraId="7A9257D2" w14:textId="77777777" w:rsidR="00583076" w:rsidRDefault="00583076" w:rsidP="00583076">
      <w:pPr>
        <w:pStyle w:val="Textlnku"/>
      </w:pPr>
      <w:r w:rsidRPr="00F2600F">
        <w:t xml:space="preserve">Zákon č. 586/1992 Sb., o daních z příjmů, ve znění zákona č. 35/1993 Sb., zákona č. 96/1993 Sb., zákona č. 157/1993 Sb., zákona č. 196/1993 Sb., zákona č. 323/1993 Sb., zákona č. 42/1994 Sb., zákona č. 85/1994 Sb., zákona č. 114/1994 Sb., zákona č. 259/1994 Sb., zákona č. 32/1995 Sb., zákona č. 87/1995 Sb., zákona č. 118/1995 Sb., zákona č. 149/1995 Sb., zákona č. 248/1995 Sb., zákona č. 316/1996 Sb., zákona č. 18/1997 Sb., zákona č. 151/1997 Sb., zákona č. 209/1997 Sb., zákona č. 210/1997 Sb., zákona č. 227/1997 Sb., zákona č. 111/1998 Sb., zákona č. 149/1998 Sb., zákona č. 168/1998 Sb., zákona č. 333/1998 Sb., zákona č. 63/1999 Sb., zákona č. 129/1999 Sb., zákona č. 144/1999 Sb., zákona č. 170/1999 Sb., zákona č. 225/1999 Sb., nálezu Ústavního soudu, vyhlášeného pod č. 3/2000 Sb., zákona č. 17/2000 Sb., zákona č. 27/2000 Sb., zákona č. 72/2000 Sb., zákona č. 100/2000 Sb., zákona č. 103/2000 Sb., zákona č. 121/2000 Sb., zákona č. 132/2000 Sb., zákona č. 241/2000 Sb., zákona č. 340/2000 Sb., zákona č. 492/2000 Sb., zákona č. 117/2001 Sb., zákona č. 120/2001 Sb., zákona č. 239/2001 Sb., zákona č. 453/2001 Sb., zákona č. 483/2001 Sb., zákona č. 50/2002 Sb., zákona č.128/2002 Sb., zákona č. 198/2002 Sb., zákona č. 210/2002 Sb., zákona č. 260/2002 Sb., zákona č. 308/2002 Sb., zákona č. 575/2002 Sb., zákona č. 162/2003 Sb., zákona č. 362/2003 Sb., zákona č. 438/2003 Sb., zákona č. 19/2004 Sb., zákona č. 47/2004 Sb., zákona č. 49/2004 Sb., zákona č. 257/2004 Sb., zákona č. 280/2004 Sb., zákona č. 359/2004 Sb., zákona č. 360/2004 Sb., zákona č. 436/2004 Sb., zákona č. 562/2004 Sb., zákona č. 628/2004 Sb., zákona č. 669/2004 Sb., zákona č. 676/2004 Sb., zákona č. 179/2005 Sb., zákona č. 217/2005 Sb., zákona č. 342/2005 Sb., zákona č. 357/2005 Sb., zákona č. 441/2005 Sb., zákona č. 530/2005 Sb., zákona č. 545/2005 Sb., zákona č. 552/2005 Sb., zákona č. 56/2006 Sb., zákona č. 57/2006 Sb., zákona č. 109/2006 Sb., zákona č. 112/2006 Sb., zákona č. 179/2006 Sb., zákona č. 189/2006 Sb., zákona č. 203/2006 Sb., zákona č. 223/2006 Sb., zákona č. 245/2006 Sb., zákona č. 264/2006 Sb., zákona č. 267/2006 Sb., zákona č. 29/2007 Sb., zákona č. 67/2007 Sb., zákona č. 159/2007 Sb., zákona č. 261/2007 Sb., zákona č. 296/2007 Sb., zákona č. 362/2007 Sb., zákona č. 126/2008 Sb., zákona č. 306/2008 Sb., zákona č. 482/2008 Sb., zákona č. 2/2009 Sb., zákona č. 87/2009 Sb., zákona č. 216/2009 Sb., zákona č. 221/2009 Sb., zákona č. 227/2009 Sb., zákona č. 281/2009 Sb., zákona č. 289/2009 Sb., zákona č. 303/2009 Sb., zákona č. 304/2009 Sb., zákona č. 326/2009 Sb., zákona č. 362/2009 Sb., zákona č. 199/2010 Sb., zákona č. 346/2010 Sb., zákona č. 348/2010 Sb., zákona č. 73/2011 Sb., nálezu Ústavního soudu, vyhlášeného pod č. 119/2011 Sb., zákona č. 188/2011 Sb., zákona č. 329/2011 Sb., zákona č. 353/2011 Sb., zákona č. 355/2011 Sb., zákona č. 370/2011 Sb., zákona č. 375/2011 Sb., zákona č. 420/2011 Sb., zákona č. 428/2011 Sb., zákona č. 458/2011 Sb., zákona č. 466/2011 Sb., zákona č. 470/2011 Sb., zákona č. 192/2012 Sb., zákona č. 399/2012 Sb., zákona č. 401/2012 Sb., zákona č. 403/2012 Sb., zákona č. 428/2012 Sb., zákona č. 500/2012 Sb., zákona č. 503/2012 Sb., zákona č. 44/2013 Sb., zákona č. 80/2013 Sb., zákona č. 105/2013 Sb., zákona č. 160/2013 Sb., zákona č. 215/2013 Sb., zákona č. 241/2013 Sb., zákonného opatření Senátu č. 344/2013 Sb., nálezu Ústavního soudu, vyhlášeného pod č. 162/2014 Sb., zákona č. 247/2014 Sb., zákona č. 267/2014 Sb., zákona č. 332/2014 Sb., zákona č. 84/2015 Sb., zákona č. 127/2015 Sb., zákona č. 221/2015 Sb., zákona č. 375/2015 Sb., zákona č. 377/2015 Sb., zákona č. 47/2016 Sb., zákona č. 105/2016 Sb., zákona č. 113/2016 Sb., zákona č. 125/2016 Sb., zákona č. 148/2016 Sb., zákona č. 188/2016 Sb., nálezu Ústavního soudu, vyhlášeného pod č. 271/2016 Sb., zákona č. 321/2016 Sb., zákona č. 454/2016 Sb., zákona č. 170/2017 Sb., zákona č. 200/2017 Sb., zákona č. 225/2017 Sb., zákona č. 246/2017 Sb., zákona č. 254/2017 Sb., zákona č. 293/2017 Sb., zákona č. 306/2018 Sb., zákona č. 32/2019 Sb., zákona č. 80/2019 Sb., zákona č. 125/2019 Sb., nálezu Ústavního soudu, vyhlášeného pod č. 303/2019 Sb., zákona č. 364/2019 Sb., zákona č. 299/2020 Sb., zákona č. 343/2020 Sb., č. 386/2020 Sb., zákona č. 450/2020 Sb., zákona č. 540/2020 Sb., zákona č. 543/2020 Sb., zákona č. 588/2020 Sb., zákona č. 609/2020 Sb., zákona č. 39/2021 Sb., zákona č. 251/2021 Sb., zákona č. 284/2021 Sb., zákona č. 285/2021 Sb., zákona č. 286/2021 Sb., zákona č. 297/2021 Sb., zákona č. 324/2021 Sb., zákona č. 329/2021 Sb., zákona č. 353/2021 Sb., zákona č.142/2022 Sb., zákona č. 244/2022 Sb., zákona č. 366/2022 Sb., zákona č. 432/2022 Sb., zákona č. 458 /2022 Sb., zákona č. 281/2023 Sb., zákona č. 285/2023 Sb., zákona č. 349/2023 Sb., zákona č. 462/2023 Sb., zákona č. 162/2024 Sb., zákona č. 163/2024 Sb., zákona č. 230/2024 Sb., zákona č. 263/2024 Sb. a zákona č. …/2024 Sb., se mění takto:  </w:t>
      </w:r>
    </w:p>
    <w:p w14:paraId="1744D0E0" w14:textId="77777777" w:rsidR="00A641BC" w:rsidRDefault="00A641BC" w:rsidP="00A641BC"/>
    <w:p w14:paraId="03F91232" w14:textId="77777777" w:rsidR="00A641BC" w:rsidRPr="00F2600F" w:rsidRDefault="00A641BC" w:rsidP="00C82B45">
      <w:pPr>
        <w:ind w:left="284" w:hanging="284"/>
        <w:jc w:val="both"/>
      </w:pPr>
      <w:r>
        <w:t xml:space="preserve">1. </w:t>
      </w:r>
      <w:r w:rsidRPr="00F2600F">
        <w:t>V § 2a odst. 1 písm. c) se slova „, s výjimkou příjmů, z nichž je daň vybírána srážkou podle zvláštní sazby daně“ zrušují.</w:t>
      </w:r>
    </w:p>
    <w:p w14:paraId="053BAD2F" w14:textId="77777777" w:rsidR="00A641BC" w:rsidRDefault="00A641BC" w:rsidP="00C82B45">
      <w:pPr>
        <w:ind w:left="284" w:hanging="284"/>
        <w:jc w:val="both"/>
      </w:pPr>
    </w:p>
    <w:p w14:paraId="5D6FA434" w14:textId="77777777" w:rsidR="00A641BC" w:rsidRDefault="00A641BC" w:rsidP="00C82B45">
      <w:pPr>
        <w:ind w:left="284" w:hanging="284"/>
        <w:jc w:val="both"/>
      </w:pPr>
      <w:r>
        <w:t xml:space="preserve">2. </w:t>
      </w:r>
      <w:r w:rsidRPr="00F2600F">
        <w:t>V § 6 odst. 3 úvodní části ustanovení se číslo „9“ nahrazuje číslem „7“, v § 6 odst. 3 písm.</w:t>
      </w:r>
      <w:r>
        <w:t> </w:t>
      </w:r>
      <w:r w:rsidRPr="00F2600F">
        <w:t xml:space="preserve">b) se číslo „6“ nahrazuje číslem „4“ a v § 6 odst. 3 písm. c) se číslo „17“ nahrazuje číslem „15“. </w:t>
      </w:r>
    </w:p>
    <w:p w14:paraId="1EFB3C0F" w14:textId="77777777" w:rsidR="00A641BC" w:rsidRPr="00F2600F" w:rsidRDefault="00A641BC" w:rsidP="00A641BC"/>
    <w:p w14:paraId="273BBDE1" w14:textId="77777777" w:rsidR="00A641BC" w:rsidRDefault="00A641BC" w:rsidP="00A641BC">
      <w:r>
        <w:t xml:space="preserve">3. </w:t>
      </w:r>
      <w:r w:rsidRPr="00F2600F">
        <w:t>V § 6 se odstavce 4 a 5 zrušují.</w:t>
      </w:r>
    </w:p>
    <w:p w14:paraId="39F01D95" w14:textId="77777777" w:rsidR="00A641BC" w:rsidRPr="00F2600F" w:rsidRDefault="00A641BC" w:rsidP="00A641BC"/>
    <w:p w14:paraId="4BABA37C" w14:textId="77777777" w:rsidR="00A641BC" w:rsidRDefault="00A641BC" w:rsidP="00A641BC">
      <w:pPr>
        <w:ind w:firstLine="284"/>
      </w:pPr>
      <w:r w:rsidRPr="00F2600F">
        <w:t>Dosavadní odstavce 6 až 17 se označují jako odstavce 4 až 15.</w:t>
      </w:r>
    </w:p>
    <w:p w14:paraId="12ABBB65" w14:textId="77777777" w:rsidR="00A641BC" w:rsidRPr="00F2600F" w:rsidRDefault="00A641BC" w:rsidP="00A641BC"/>
    <w:p w14:paraId="6140C205" w14:textId="77777777" w:rsidR="00A641BC" w:rsidRDefault="00A641BC" w:rsidP="00C82B45">
      <w:pPr>
        <w:jc w:val="both"/>
      </w:pPr>
      <w:r>
        <w:t xml:space="preserve">4. </w:t>
      </w:r>
      <w:r w:rsidRPr="00F2600F">
        <w:t xml:space="preserve">V § 6 odst. 6 se číslo „7“ nahrazuje číslem „5“. </w:t>
      </w:r>
    </w:p>
    <w:p w14:paraId="0C6019BA" w14:textId="77777777" w:rsidR="00A641BC" w:rsidRPr="00F2600F" w:rsidRDefault="00A641BC" w:rsidP="00C82B45">
      <w:pPr>
        <w:jc w:val="both"/>
      </w:pPr>
    </w:p>
    <w:p w14:paraId="5DC7BB3A" w14:textId="77777777" w:rsidR="00A641BC" w:rsidRDefault="00A641BC" w:rsidP="00C82B45">
      <w:pPr>
        <w:jc w:val="both"/>
      </w:pPr>
      <w:r>
        <w:t xml:space="preserve">5. </w:t>
      </w:r>
      <w:r w:rsidRPr="00F2600F">
        <w:t xml:space="preserve">V § 6 odst. 13 a 14 se číslo „14“ nahrazuje číslem „12“. </w:t>
      </w:r>
    </w:p>
    <w:p w14:paraId="526684EC" w14:textId="77777777" w:rsidR="00A641BC" w:rsidRPr="00F2600F" w:rsidRDefault="00A641BC" w:rsidP="00C82B45">
      <w:pPr>
        <w:jc w:val="both"/>
      </w:pPr>
    </w:p>
    <w:p w14:paraId="42063E4E" w14:textId="77777777" w:rsidR="00A641BC" w:rsidRDefault="00A641BC" w:rsidP="00C82B45">
      <w:pPr>
        <w:jc w:val="both"/>
      </w:pPr>
      <w:r>
        <w:t xml:space="preserve">6. </w:t>
      </w:r>
      <w:r w:rsidRPr="00F2600F">
        <w:t>V § 22 odst. 1 písm. g) se na konci bodu 6 doplňují slova „s výjimkou uvedenou v bodě 15,“.</w:t>
      </w:r>
    </w:p>
    <w:p w14:paraId="049117BF" w14:textId="77777777" w:rsidR="00A641BC" w:rsidRPr="00F2600F" w:rsidRDefault="00A641BC" w:rsidP="00C82B45">
      <w:pPr>
        <w:jc w:val="both"/>
      </w:pPr>
    </w:p>
    <w:p w14:paraId="4D48B2F5" w14:textId="77777777" w:rsidR="00A641BC" w:rsidRDefault="00A641BC" w:rsidP="00A641BC">
      <w:r>
        <w:t xml:space="preserve">7. </w:t>
      </w:r>
      <w:r w:rsidRPr="00F2600F">
        <w:t>V § 22 odst. 1 se na konci písmene g) doplňuje bod 15, který zní:</w:t>
      </w:r>
    </w:p>
    <w:p w14:paraId="79064029" w14:textId="77777777" w:rsidR="00A641BC" w:rsidRPr="00F2600F" w:rsidRDefault="00A641BC" w:rsidP="00C82B45">
      <w:pPr>
        <w:jc w:val="both"/>
      </w:pPr>
    </w:p>
    <w:p w14:paraId="7FD858F4" w14:textId="77777777" w:rsidR="00A641BC" w:rsidRDefault="00A641BC" w:rsidP="00C82B45">
      <w:pPr>
        <w:ind w:left="567" w:hanging="283"/>
        <w:jc w:val="both"/>
      </w:pPr>
      <w:r w:rsidRPr="00F2600F">
        <w:t>„15.</w:t>
      </w:r>
      <w:r>
        <w:t xml:space="preserve"> </w:t>
      </w:r>
      <w:r w:rsidRPr="00F2600F">
        <w:t xml:space="preserve">odměny fyzických osob, které jsou členy orgánů právnických osob bez ohledu na to, z jakého právního vztahu plynou,“. </w:t>
      </w:r>
    </w:p>
    <w:p w14:paraId="29D996C8" w14:textId="77777777" w:rsidR="00A641BC" w:rsidRPr="00F2600F" w:rsidRDefault="00A641BC" w:rsidP="00C82B45">
      <w:pPr>
        <w:ind w:left="709" w:hanging="425"/>
        <w:jc w:val="both"/>
      </w:pPr>
    </w:p>
    <w:p w14:paraId="1B7A402A" w14:textId="77777777" w:rsidR="00A641BC" w:rsidRDefault="00A641BC" w:rsidP="00A641BC">
      <w:r>
        <w:t xml:space="preserve">8. </w:t>
      </w:r>
      <w:r w:rsidRPr="00F2600F">
        <w:t xml:space="preserve">V § 24 odst. 2 písm. x) se číslo „8“ nahrazuje číslem „6“. </w:t>
      </w:r>
    </w:p>
    <w:p w14:paraId="3BFC4601" w14:textId="77777777" w:rsidR="00A641BC" w:rsidRPr="00F2600F" w:rsidRDefault="00A641BC" w:rsidP="00A641BC"/>
    <w:p w14:paraId="5816576C" w14:textId="77777777" w:rsidR="00A641BC" w:rsidRDefault="00A641BC" w:rsidP="00A641BC">
      <w:r>
        <w:t xml:space="preserve">9. </w:t>
      </w:r>
      <w:r w:rsidRPr="00F2600F">
        <w:t>V § 35c odst. 4 větě druhé se slova „6 nebo“ zrušují.</w:t>
      </w:r>
    </w:p>
    <w:p w14:paraId="6C24B9E0" w14:textId="77777777" w:rsidR="00A641BC" w:rsidRPr="00F2600F" w:rsidRDefault="00A641BC" w:rsidP="00A641BC"/>
    <w:p w14:paraId="57FBB8F0" w14:textId="77777777" w:rsidR="00A641BC" w:rsidRDefault="00A641BC" w:rsidP="00A641BC">
      <w:r>
        <w:t xml:space="preserve">10. </w:t>
      </w:r>
      <w:r w:rsidRPr="00F2600F">
        <w:t xml:space="preserve">V § 36 odst. 1 písm. a) bodě 1 se za text „f)“ vkládají slova „bodu 1“. </w:t>
      </w:r>
    </w:p>
    <w:p w14:paraId="6EF2C50C" w14:textId="77777777" w:rsidR="00A641BC" w:rsidRPr="008D443E" w:rsidRDefault="00A641BC" w:rsidP="00A641BC"/>
    <w:p w14:paraId="727E52D8" w14:textId="77777777" w:rsidR="00A641BC" w:rsidRDefault="00A641BC" w:rsidP="00A641BC">
      <w:r>
        <w:t xml:space="preserve">11. </w:t>
      </w:r>
      <w:r w:rsidRPr="00F2600F">
        <w:t>V § 36 odst. 1 se na konci písmene a) doplňuje bod 4, který zní:</w:t>
      </w:r>
    </w:p>
    <w:p w14:paraId="733D217A" w14:textId="77777777" w:rsidR="00A641BC" w:rsidRPr="00F2600F" w:rsidRDefault="00A641BC" w:rsidP="00C82B45">
      <w:pPr>
        <w:jc w:val="both"/>
      </w:pPr>
    </w:p>
    <w:p w14:paraId="0B3A2CA6" w14:textId="77777777" w:rsidR="00A641BC" w:rsidRDefault="00A641BC" w:rsidP="00C82B45">
      <w:pPr>
        <w:ind w:left="568" w:hanging="284"/>
        <w:jc w:val="both"/>
      </w:pPr>
      <w:r w:rsidRPr="00F2600F">
        <w:t>„4. z příjmů uvedených v § 22 odst. 1 písm. f) bodu 2 s výjimkou příjmů ze závislé činnosti (zaměstnání) plynoucích od plátce, u kterého poplatník vykonává činnost, ze které plynou tyto příjmy, a který je poplatníkem uvedeným v § 2 odst. 2 nebo § 17 odst. 3 či poplatníkem uvedeným v § 2 odst. 3 nebo § 17 odst. 4, který je v postavení plátce daně podle § 38c odst. 2,“.</w:t>
      </w:r>
    </w:p>
    <w:p w14:paraId="51CFA25D" w14:textId="77777777" w:rsidR="00A641BC" w:rsidRPr="00F2600F" w:rsidRDefault="00A641BC" w:rsidP="00A641BC">
      <w:pPr>
        <w:ind w:left="568" w:hanging="284"/>
      </w:pPr>
    </w:p>
    <w:p w14:paraId="25949D42" w14:textId="77777777" w:rsidR="00A641BC" w:rsidRDefault="00A641BC" w:rsidP="00A641BC">
      <w:r>
        <w:t xml:space="preserve">12. </w:t>
      </w:r>
      <w:r w:rsidRPr="00F2600F">
        <w:t>V § 36 odst. 2 se písmeno m) zrušuje.</w:t>
      </w:r>
    </w:p>
    <w:p w14:paraId="5161ADCA" w14:textId="77777777" w:rsidR="00A641BC" w:rsidRPr="00F2600F" w:rsidRDefault="00A641BC" w:rsidP="00A641BC"/>
    <w:p w14:paraId="2B54FCCB" w14:textId="77777777" w:rsidR="00A641BC" w:rsidRPr="00F2600F" w:rsidRDefault="00A641BC" w:rsidP="00A641BC">
      <w:pPr>
        <w:ind w:firstLine="426"/>
      </w:pPr>
      <w:r w:rsidRPr="00F2600F">
        <w:t>Dosavadní písmena n) až p) se označují jako písmena m) až o).</w:t>
      </w:r>
    </w:p>
    <w:p w14:paraId="7672CC7D" w14:textId="77777777" w:rsidR="00A641BC" w:rsidRDefault="00A641BC" w:rsidP="00A641BC"/>
    <w:p w14:paraId="2D1BC1F6" w14:textId="77777777" w:rsidR="00A641BC" w:rsidRPr="00F2600F" w:rsidRDefault="00A641BC" w:rsidP="00A641BC">
      <w:r>
        <w:t xml:space="preserve">13. </w:t>
      </w:r>
      <w:r w:rsidRPr="00F2600F">
        <w:t>V § 36 odst. 6 se slova „§ 6 odst. 4 nebo veškeré příjmy uvedené v“ zrušují.</w:t>
      </w:r>
    </w:p>
    <w:p w14:paraId="1CECB93C" w14:textId="77777777" w:rsidR="00A641BC" w:rsidRDefault="00A641BC" w:rsidP="00A641BC"/>
    <w:p w14:paraId="408AF57C" w14:textId="77777777" w:rsidR="00A641BC" w:rsidRDefault="00A641BC" w:rsidP="00A641BC">
      <w:r>
        <w:t xml:space="preserve">14. </w:t>
      </w:r>
      <w:r w:rsidRPr="00F2600F">
        <w:t>V § 38d odstavec 4 zní:</w:t>
      </w:r>
    </w:p>
    <w:p w14:paraId="2DF862DA" w14:textId="77777777" w:rsidR="00A641BC" w:rsidRPr="00F2600F" w:rsidRDefault="00A641BC" w:rsidP="00C82B45">
      <w:pPr>
        <w:jc w:val="both"/>
      </w:pPr>
    </w:p>
    <w:p w14:paraId="2CF4FFA4" w14:textId="77777777" w:rsidR="00A641BC" w:rsidRPr="00F2600F" w:rsidRDefault="00A641BC" w:rsidP="00C82B45">
      <w:pPr>
        <w:ind w:firstLine="425"/>
        <w:jc w:val="both"/>
      </w:pPr>
      <w:r w:rsidRPr="00F2600F">
        <w:t>„(4) Daňová povinnost poplatníka, pokud jde o příjmy nebo zálohy na ně, z nichž je srážena daň, se považuje za splněnou řádným a včasným provedením srážky daně, kromě příjmů uvedených v § 36 odst. 6 a 7.“.</w:t>
      </w:r>
    </w:p>
    <w:p w14:paraId="4E000421" w14:textId="77777777" w:rsidR="00A641BC" w:rsidRDefault="00A641BC" w:rsidP="00A641BC"/>
    <w:p w14:paraId="71AB3FC0" w14:textId="77777777" w:rsidR="00A641BC" w:rsidRDefault="00A641BC" w:rsidP="00A641BC">
      <w:r>
        <w:t xml:space="preserve">15. </w:t>
      </w:r>
      <w:r w:rsidRPr="00F2600F">
        <w:t>V § 38d se odstavec 8 zrušuje.</w:t>
      </w:r>
    </w:p>
    <w:p w14:paraId="51B999D1" w14:textId="77777777" w:rsidR="00A641BC" w:rsidRPr="00F2600F" w:rsidRDefault="00A641BC" w:rsidP="00A641BC"/>
    <w:p w14:paraId="584EC483" w14:textId="77777777" w:rsidR="00A641BC" w:rsidRPr="00F2600F" w:rsidRDefault="00A641BC" w:rsidP="00A641BC">
      <w:pPr>
        <w:ind w:firstLine="426"/>
      </w:pPr>
      <w:r w:rsidRPr="00F2600F">
        <w:t xml:space="preserve"> Dosavadní odstavce 9 až 11 se označují jako odstavce 8 až 10.</w:t>
      </w:r>
    </w:p>
    <w:p w14:paraId="60D5AA68" w14:textId="77777777" w:rsidR="00A641BC" w:rsidRDefault="00A641BC" w:rsidP="00A641BC"/>
    <w:p w14:paraId="7FF7494B" w14:textId="77777777" w:rsidR="00A641BC" w:rsidRDefault="00A641BC" w:rsidP="00A641BC">
      <w:r>
        <w:t xml:space="preserve">16. </w:t>
      </w:r>
      <w:r w:rsidRPr="00F2600F">
        <w:t>V § 38da odst. 5 se písmeno b) zrušuje.</w:t>
      </w:r>
    </w:p>
    <w:p w14:paraId="4CC3C991" w14:textId="77777777" w:rsidR="00A641BC" w:rsidRPr="00F2600F" w:rsidRDefault="00A641BC" w:rsidP="00A641BC"/>
    <w:p w14:paraId="0E189B51" w14:textId="77777777" w:rsidR="00A641BC" w:rsidRPr="00F2600F" w:rsidRDefault="00A641BC" w:rsidP="00A641BC">
      <w:pPr>
        <w:ind w:firstLine="426"/>
      </w:pPr>
      <w:r w:rsidRPr="00F2600F">
        <w:t>Dosavadní písmeno c) se označuje jako písmeno b).</w:t>
      </w:r>
    </w:p>
    <w:p w14:paraId="610B2B85" w14:textId="77777777" w:rsidR="00A641BC" w:rsidRDefault="00A641BC" w:rsidP="00A641BC"/>
    <w:p w14:paraId="049176E5" w14:textId="77777777" w:rsidR="00A641BC" w:rsidRPr="00F2600F" w:rsidRDefault="00A641BC" w:rsidP="00A641BC">
      <w:r>
        <w:t xml:space="preserve">17. </w:t>
      </w:r>
      <w:r w:rsidRPr="00F2600F">
        <w:t>Nadpis části čtvrté zní „</w:t>
      </w:r>
      <w:r w:rsidRPr="00F2600F">
        <w:rPr>
          <w:b/>
        </w:rPr>
        <w:t>Správa daní z příjmů</w:t>
      </w:r>
      <w:r w:rsidRPr="00F2600F">
        <w:t>“.</w:t>
      </w:r>
    </w:p>
    <w:p w14:paraId="5B8AE00B" w14:textId="77777777" w:rsidR="00A641BC" w:rsidRDefault="00A641BC" w:rsidP="00A641BC"/>
    <w:p w14:paraId="79C1F051" w14:textId="77777777" w:rsidR="00A641BC" w:rsidRPr="00F2600F" w:rsidRDefault="00A641BC" w:rsidP="00C82B45">
      <w:pPr>
        <w:ind w:left="284" w:hanging="284"/>
        <w:jc w:val="both"/>
      </w:pPr>
      <w:r>
        <w:t xml:space="preserve">18. </w:t>
      </w:r>
      <w:r w:rsidRPr="00F2600F">
        <w:t>Pod nadpisem části čtvrté se skupinový nadpis zrušuje a vkládají se označení a nadpis hlavy I, které znějí:</w:t>
      </w:r>
    </w:p>
    <w:p w14:paraId="202D49F7" w14:textId="77777777" w:rsidR="00A641BC" w:rsidRPr="00F2600F" w:rsidRDefault="00A641BC" w:rsidP="00A641BC">
      <w:pPr>
        <w:keepNext/>
        <w:spacing w:before="120"/>
        <w:jc w:val="center"/>
        <w:outlineLvl w:val="7"/>
        <w:rPr>
          <w:color w:val="000000" w:themeColor="text1"/>
        </w:rPr>
      </w:pPr>
      <w:r w:rsidRPr="00F2600F">
        <w:rPr>
          <w:color w:val="000000" w:themeColor="text1"/>
        </w:rPr>
        <w:t>„Hlava I</w:t>
      </w:r>
    </w:p>
    <w:p w14:paraId="047B49FF"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Zvláštní ustanovení pro daňové přiznání k dani z příjmů fyzických osob</w:t>
      </w:r>
      <w:r w:rsidRPr="00F2600F">
        <w:rPr>
          <w:bCs/>
          <w:color w:val="000000" w:themeColor="text1"/>
        </w:rPr>
        <w:t>“.</w:t>
      </w:r>
    </w:p>
    <w:p w14:paraId="08D27722" w14:textId="77777777" w:rsidR="00A641BC" w:rsidRDefault="00A641BC" w:rsidP="00A641BC"/>
    <w:p w14:paraId="0D310F5F" w14:textId="77777777" w:rsidR="00A641BC" w:rsidRDefault="00A641BC" w:rsidP="00A641BC">
      <w:r>
        <w:t xml:space="preserve">19. </w:t>
      </w:r>
      <w:r w:rsidRPr="00F2600F">
        <w:t>V § 38g se doplňuje odstavec 6, který zní:</w:t>
      </w:r>
    </w:p>
    <w:p w14:paraId="2E2775F2" w14:textId="77777777" w:rsidR="00A641BC" w:rsidRPr="00F2600F" w:rsidRDefault="00A641BC" w:rsidP="00A641BC"/>
    <w:p w14:paraId="3AE494DD" w14:textId="77777777" w:rsidR="00A641BC" w:rsidRPr="00F2600F" w:rsidRDefault="00A641BC" w:rsidP="00C82B45">
      <w:pPr>
        <w:ind w:firstLine="425"/>
        <w:jc w:val="both"/>
      </w:pPr>
      <w:r w:rsidRPr="00F2600F">
        <w:t>„(6) Daňové přiznání je povinen podat poplatník uvedený v § 2 odst. 3, jehož příjem podle § 22 odst. 1 písm. g) bod 15 v úhrnu za zdaňovací období přesáhl 36násobek průměrné mzdy.“.</w:t>
      </w:r>
    </w:p>
    <w:p w14:paraId="6E2FB4DB" w14:textId="77777777" w:rsidR="00A641BC" w:rsidRDefault="00A641BC" w:rsidP="00A641BC"/>
    <w:p w14:paraId="373A15D8" w14:textId="77777777" w:rsidR="00A641BC" w:rsidRDefault="00A641BC" w:rsidP="00A641BC">
      <w:r>
        <w:t xml:space="preserve">20. </w:t>
      </w:r>
      <w:r w:rsidRPr="00F2600F">
        <w:t>V § 38g se doplňuje odstavec 7, který zní:</w:t>
      </w:r>
    </w:p>
    <w:p w14:paraId="4A64C2AE" w14:textId="77777777" w:rsidR="00A641BC" w:rsidRPr="00F2600F" w:rsidRDefault="00A641BC" w:rsidP="00C82B45">
      <w:pPr>
        <w:jc w:val="both"/>
      </w:pPr>
    </w:p>
    <w:p w14:paraId="168D646E" w14:textId="77777777" w:rsidR="00A641BC" w:rsidRPr="00F2600F" w:rsidRDefault="00A641BC" w:rsidP="00C82B45">
      <w:pPr>
        <w:ind w:left="284" w:firstLine="424"/>
        <w:jc w:val="both"/>
      </w:pPr>
      <w:r w:rsidRPr="00F2600F">
        <w:t>„(7) Daňové přiznání je povinen podat poplatník s příjmy ze závislé činnosti, který nepožádal o provedení ročního zúčtování záloh a daňového zvýhodnění.“.</w:t>
      </w:r>
    </w:p>
    <w:p w14:paraId="7F6A2E52" w14:textId="77777777" w:rsidR="00C82B45" w:rsidRDefault="00C82B45" w:rsidP="00C82B45">
      <w:pPr>
        <w:jc w:val="both"/>
      </w:pPr>
    </w:p>
    <w:p w14:paraId="495293EC" w14:textId="76964F39" w:rsidR="00A641BC" w:rsidRPr="00F2600F" w:rsidRDefault="00A641BC" w:rsidP="00C82B45">
      <w:pPr>
        <w:jc w:val="both"/>
      </w:pPr>
      <w:r>
        <w:t xml:space="preserve">21. </w:t>
      </w:r>
      <w:r w:rsidRPr="00F2600F">
        <w:t>Pod § 38gb se vkládají označení a nadpis hlavy II, které znějí:</w:t>
      </w:r>
    </w:p>
    <w:p w14:paraId="000194E9" w14:textId="77777777" w:rsidR="00A641BC" w:rsidRPr="00F2600F" w:rsidRDefault="00A641BC" w:rsidP="00A641BC">
      <w:pPr>
        <w:keepNext/>
        <w:spacing w:before="120"/>
        <w:jc w:val="center"/>
        <w:outlineLvl w:val="7"/>
        <w:rPr>
          <w:color w:val="000000" w:themeColor="text1"/>
        </w:rPr>
      </w:pPr>
      <w:r w:rsidRPr="00F2600F">
        <w:rPr>
          <w:color w:val="000000" w:themeColor="text1"/>
        </w:rPr>
        <w:t>„Hlava II</w:t>
      </w:r>
    </w:p>
    <w:p w14:paraId="57BA6FC2"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Správa daně z příjmů fyzických osob ze závislé činnosti odváděné plátcem daně</w:t>
      </w:r>
      <w:r w:rsidRPr="00F2600F">
        <w:rPr>
          <w:bCs/>
          <w:color w:val="000000" w:themeColor="text1"/>
        </w:rPr>
        <w:t>“.</w:t>
      </w:r>
    </w:p>
    <w:p w14:paraId="265E3966" w14:textId="77777777" w:rsidR="00A641BC" w:rsidRDefault="00A641BC" w:rsidP="00A641BC"/>
    <w:p w14:paraId="07CCD02E" w14:textId="77777777" w:rsidR="00A641BC" w:rsidRPr="00F2600F" w:rsidRDefault="00A641BC" w:rsidP="00C82B45">
      <w:pPr>
        <w:ind w:left="284" w:hanging="284"/>
        <w:jc w:val="both"/>
      </w:pPr>
      <w:r>
        <w:t xml:space="preserve">22. </w:t>
      </w:r>
      <w:r w:rsidRPr="00F2600F">
        <w:t>V nadpisu § 38h se slova „</w:t>
      </w:r>
      <w:r w:rsidRPr="008D443E">
        <w:rPr>
          <w:b/>
          <w:bCs/>
        </w:rPr>
        <w:t>Vybírání a placení záloh na daň a daně</w:t>
      </w:r>
      <w:r w:rsidRPr="00F2600F">
        <w:t>“ nahrazují slovy „</w:t>
      </w:r>
      <w:r w:rsidRPr="008D443E">
        <w:rPr>
          <w:b/>
          <w:bCs/>
        </w:rPr>
        <w:t>Záloha na daň</w:t>
      </w:r>
      <w:r w:rsidRPr="00F2600F">
        <w:t>“.</w:t>
      </w:r>
    </w:p>
    <w:p w14:paraId="575B2B2F" w14:textId="77777777" w:rsidR="00A641BC" w:rsidRDefault="00A641BC" w:rsidP="00A641BC">
      <w:pPr>
        <w:ind w:left="284" w:hanging="284"/>
      </w:pPr>
    </w:p>
    <w:p w14:paraId="5F9485EF" w14:textId="77777777" w:rsidR="00A641BC" w:rsidRPr="00F2600F" w:rsidRDefault="00A641BC" w:rsidP="00C82B45">
      <w:pPr>
        <w:ind w:left="284" w:hanging="284"/>
        <w:jc w:val="both"/>
      </w:pPr>
      <w:r>
        <w:t xml:space="preserve">23. </w:t>
      </w:r>
      <w:r w:rsidRPr="00F2600F">
        <w:t>V § 38h odst. 1 větě třetí se za slova „předmětem daně,“ vkládá slovo „nebo“ a slova „nebo z něhož je daň vybírána srážkou podle zvláštní sazby daně“ se zrušují.</w:t>
      </w:r>
    </w:p>
    <w:p w14:paraId="5FE31630" w14:textId="77777777" w:rsidR="00A641BC" w:rsidRDefault="00A641BC" w:rsidP="00C82B45">
      <w:pPr>
        <w:jc w:val="both"/>
      </w:pPr>
    </w:p>
    <w:p w14:paraId="25D70CA6" w14:textId="77777777" w:rsidR="00A641BC" w:rsidRPr="00F2600F" w:rsidRDefault="00A641BC" w:rsidP="00A641BC">
      <w:r>
        <w:t xml:space="preserve">24. </w:t>
      </w:r>
      <w:r w:rsidRPr="00F2600F">
        <w:t>V § 38h odst. 5 se slova „§ 36 odst. 2 nebo“ zrušují.</w:t>
      </w:r>
    </w:p>
    <w:p w14:paraId="460D14A5" w14:textId="77777777" w:rsidR="00A641BC" w:rsidRDefault="00A641BC" w:rsidP="00A641BC"/>
    <w:p w14:paraId="7EDDDDB2" w14:textId="77777777" w:rsidR="00A641BC" w:rsidRPr="00F2600F" w:rsidRDefault="00A641BC" w:rsidP="00A641BC">
      <w:r>
        <w:t xml:space="preserve">25. </w:t>
      </w:r>
      <w:r w:rsidRPr="00F2600F">
        <w:t>V § 38h odst. 8 se věta druhá zrušuje.</w:t>
      </w:r>
    </w:p>
    <w:p w14:paraId="208EFB1D" w14:textId="77777777" w:rsidR="00A641BC" w:rsidRDefault="00A641BC" w:rsidP="00A641BC">
      <w:pPr>
        <w:ind w:left="284" w:hanging="284"/>
      </w:pPr>
    </w:p>
    <w:p w14:paraId="28444E58" w14:textId="77777777" w:rsidR="00A641BC" w:rsidRDefault="00A641BC" w:rsidP="00C82B45">
      <w:pPr>
        <w:ind w:left="284" w:hanging="284"/>
        <w:jc w:val="both"/>
      </w:pPr>
      <w:r>
        <w:t xml:space="preserve">26. </w:t>
      </w:r>
      <w:r w:rsidRPr="00F2600F">
        <w:t>V § 38h odst. 10 se věta poslední nahrazuje větou „Lhůtu pro odvod zálohy nelze prodloužit.“.</w:t>
      </w:r>
    </w:p>
    <w:p w14:paraId="5F7E5265" w14:textId="77777777" w:rsidR="00A641BC" w:rsidRPr="00F2600F" w:rsidRDefault="00A641BC" w:rsidP="00A641BC"/>
    <w:p w14:paraId="0C2BD106" w14:textId="77777777" w:rsidR="00A641BC" w:rsidRPr="00F2600F" w:rsidRDefault="00A641BC" w:rsidP="00A641BC">
      <w:r>
        <w:t xml:space="preserve">27. </w:t>
      </w:r>
      <w:r w:rsidRPr="00F2600F">
        <w:t>V § 38h se odstavce 9 a 10 zrušují.</w:t>
      </w:r>
    </w:p>
    <w:p w14:paraId="07FE8EFA" w14:textId="77777777" w:rsidR="00A641BC" w:rsidRPr="00F2600F" w:rsidRDefault="00A641BC" w:rsidP="00A641BC">
      <w:pPr>
        <w:ind w:firstLine="426"/>
      </w:pPr>
      <w:r w:rsidRPr="00F2600F">
        <w:t>Dosavadní odstavce 11 až 13 se označují jako odstavce 9 až 11.</w:t>
      </w:r>
    </w:p>
    <w:p w14:paraId="4BBFBE59" w14:textId="77777777" w:rsidR="00A641BC" w:rsidRDefault="00A641BC" w:rsidP="00A641BC"/>
    <w:p w14:paraId="15F638A6" w14:textId="77777777" w:rsidR="00A641BC" w:rsidRPr="00F2600F" w:rsidRDefault="00A641BC" w:rsidP="00A641BC">
      <w:r>
        <w:t xml:space="preserve">28. </w:t>
      </w:r>
      <w:r w:rsidRPr="00F2600F">
        <w:t>Za § 38h se vkládají nové § 38ha až 38hj, které včetně nadpisů znějí:</w:t>
      </w:r>
    </w:p>
    <w:p w14:paraId="21E7E364" w14:textId="77777777" w:rsidR="00A641BC" w:rsidRPr="00F2600F" w:rsidRDefault="00A641BC" w:rsidP="00A641BC">
      <w:pPr>
        <w:keepNext/>
        <w:spacing w:before="240"/>
        <w:jc w:val="center"/>
      </w:pPr>
      <w:r w:rsidRPr="00F2600F">
        <w:t>„</w:t>
      </w:r>
      <w:bookmarkStart w:id="29" w:name="_Hlk180572114"/>
      <w:r w:rsidRPr="00F2600F">
        <w:t>§ 38ha</w:t>
      </w:r>
    </w:p>
    <w:bookmarkEnd w:id="29"/>
    <w:p w14:paraId="580B37D0" w14:textId="77777777" w:rsidR="00A641BC" w:rsidRPr="00F2600F" w:rsidRDefault="00A641BC" w:rsidP="00A641BC">
      <w:pPr>
        <w:keepNext/>
        <w:spacing w:before="240"/>
        <w:jc w:val="center"/>
        <w:rPr>
          <w:b/>
        </w:rPr>
      </w:pPr>
      <w:r w:rsidRPr="00F2600F">
        <w:rPr>
          <w:b/>
        </w:rPr>
        <w:t>Hlášení k záloze</w:t>
      </w:r>
    </w:p>
    <w:p w14:paraId="41690127" w14:textId="77777777" w:rsidR="00A641BC" w:rsidRPr="00F2600F" w:rsidRDefault="00A641BC" w:rsidP="00A641BC">
      <w:pPr>
        <w:pStyle w:val="odstavec"/>
      </w:pPr>
      <w:r w:rsidRPr="00F2600F">
        <w:t>(1) Plátce daně je povinen podat hlášení k záloze.</w:t>
      </w:r>
    </w:p>
    <w:p w14:paraId="745DFFCB" w14:textId="77777777" w:rsidR="00A641BC" w:rsidRPr="00F2600F" w:rsidRDefault="00A641BC" w:rsidP="00A641BC">
      <w:pPr>
        <w:pStyle w:val="odstavec"/>
      </w:pPr>
      <w:r w:rsidRPr="00F2600F">
        <w:t>(2) Hlášení k záloze je možné podat pouze prostřednictvím jednotného měsíčního hlášení podle zákona upravujícího jednotné měsíční hlášení zaměstnavatele.</w:t>
      </w:r>
    </w:p>
    <w:p w14:paraId="552B0BA7" w14:textId="77777777" w:rsidR="00A641BC" w:rsidRPr="00F2600F" w:rsidRDefault="00A641BC" w:rsidP="00A641BC">
      <w:pPr>
        <w:pStyle w:val="odstavec"/>
      </w:pPr>
      <w:r w:rsidRPr="00F2600F">
        <w:t>(3) V hlášení k záloze plátce daně vyčíslí zálohu připadající na jednotlivého poplatníka a uvede další údaje potřebné pro správu daně z příjmů ze závislé činnosti, které stanoví nařízení vlády k zákonu upravujícímu jednotné měsíční hlášení zaměstnavatele.</w:t>
      </w:r>
    </w:p>
    <w:p w14:paraId="6F6AD7B6" w14:textId="77777777" w:rsidR="00A641BC" w:rsidRPr="00F2600F" w:rsidRDefault="00A641BC" w:rsidP="00A641BC">
      <w:pPr>
        <w:pStyle w:val="odstavec"/>
      </w:pPr>
      <w:r w:rsidRPr="00F2600F">
        <w:t>(4) Výše zálohy tvrzené v hlášení k záloze je dána úhrnem tvrzených záloh připadajících na jednotlivé poplatníky.</w:t>
      </w:r>
    </w:p>
    <w:p w14:paraId="70E25D58" w14:textId="77777777" w:rsidR="00A641BC" w:rsidRPr="00F2600F" w:rsidRDefault="00A641BC" w:rsidP="00A641BC">
      <w:pPr>
        <w:keepNext/>
        <w:spacing w:before="240"/>
        <w:jc w:val="center"/>
        <w:rPr>
          <w:bCs/>
        </w:rPr>
      </w:pPr>
      <w:r w:rsidRPr="00F2600F">
        <w:rPr>
          <w:bCs/>
        </w:rPr>
        <w:t>§ 38hb</w:t>
      </w:r>
    </w:p>
    <w:p w14:paraId="3723FF77" w14:textId="77777777" w:rsidR="00A641BC" w:rsidRPr="00F2600F" w:rsidRDefault="00A641BC" w:rsidP="00A641BC">
      <w:pPr>
        <w:keepNext/>
        <w:spacing w:before="240"/>
        <w:jc w:val="center"/>
      </w:pPr>
      <w:r w:rsidRPr="00F2600F">
        <w:rPr>
          <w:b/>
        </w:rPr>
        <w:t>Splatnost zálohy</w:t>
      </w:r>
    </w:p>
    <w:p w14:paraId="7B0C53DD" w14:textId="77777777" w:rsidR="00A641BC" w:rsidRPr="00F2600F" w:rsidRDefault="00A641BC" w:rsidP="00A641BC">
      <w:pPr>
        <w:pStyle w:val="odstavec"/>
      </w:pPr>
      <w:r w:rsidRPr="00F2600F">
        <w:t>Záloha odváděná plátcem daně je splatná v poslední den lhůty stanovené pro podání hlášení k záloze.</w:t>
      </w:r>
    </w:p>
    <w:p w14:paraId="22FA4B1C" w14:textId="77777777" w:rsidR="00A641BC" w:rsidRPr="00F2600F" w:rsidRDefault="00A641BC" w:rsidP="00A641BC">
      <w:pPr>
        <w:pStyle w:val="paragraf"/>
        <w:rPr>
          <w:bCs/>
        </w:rPr>
      </w:pPr>
      <w:r w:rsidRPr="00F2600F">
        <w:rPr>
          <w:bCs/>
        </w:rPr>
        <w:t>§ 38hc</w:t>
      </w:r>
    </w:p>
    <w:p w14:paraId="77203488" w14:textId="77777777" w:rsidR="00A641BC" w:rsidRPr="00F2600F" w:rsidRDefault="00A641BC" w:rsidP="00A641BC">
      <w:pPr>
        <w:pStyle w:val="paragraf"/>
        <w:rPr>
          <w:rStyle w:val="tituleknadpisu"/>
        </w:rPr>
      </w:pPr>
      <w:r w:rsidRPr="00F2600F">
        <w:rPr>
          <w:rStyle w:val="tituleknadpisu"/>
        </w:rPr>
        <w:t>Následné hlášení k záloze</w:t>
      </w:r>
    </w:p>
    <w:p w14:paraId="298C2A90" w14:textId="77777777" w:rsidR="00A641BC" w:rsidRPr="00F2600F" w:rsidRDefault="00A641BC" w:rsidP="00A641BC">
      <w:pPr>
        <w:pStyle w:val="odstavec"/>
      </w:pPr>
      <w:r w:rsidRPr="00F2600F">
        <w:t>(1) Plátce daně je povinen podat následné hlášení k záloze, pokud zjistí, že poslední známá záloha není ve správné výši.</w:t>
      </w:r>
    </w:p>
    <w:p w14:paraId="0149922F" w14:textId="77777777" w:rsidR="00A641BC" w:rsidRPr="00F2600F" w:rsidRDefault="00A641BC" w:rsidP="00A641BC">
      <w:pPr>
        <w:pStyle w:val="odstavec"/>
      </w:pPr>
      <w:r w:rsidRPr="00F2600F">
        <w:t>(2) V následném hlášení k záloze plátce daně uvede nově tvrzenou zálohu.</w:t>
      </w:r>
    </w:p>
    <w:p w14:paraId="7E79CD91" w14:textId="77777777" w:rsidR="00A641BC" w:rsidRPr="00F2600F" w:rsidRDefault="00A641BC" w:rsidP="00A641BC">
      <w:pPr>
        <w:pStyle w:val="odstavec"/>
      </w:pPr>
      <w:r w:rsidRPr="00F2600F">
        <w:t>(3) Následné hlášení k záloze je plátce daně povinen podat i v případě, kdy se nemění poslední známá záloha, ale pouze údaje dříve tvrzené.</w:t>
      </w:r>
    </w:p>
    <w:p w14:paraId="21D0323C" w14:textId="77777777" w:rsidR="00A641BC" w:rsidRPr="00F2600F" w:rsidRDefault="00A641BC" w:rsidP="00A641BC">
      <w:pPr>
        <w:pStyle w:val="odstavec"/>
      </w:pPr>
      <w:r w:rsidRPr="00F2600F">
        <w:t>(4) Následné hlášení k záloze je možné podat pouze prostřednictvím opravného hlášení podle zákona upravujícího jednotné měsíční hlášení zaměstnavatele.</w:t>
      </w:r>
    </w:p>
    <w:p w14:paraId="4B23DEDE" w14:textId="77777777" w:rsidR="00A641BC" w:rsidRPr="00F2600F" w:rsidRDefault="00A641BC" w:rsidP="00A641BC">
      <w:pPr>
        <w:pStyle w:val="odstavec"/>
      </w:pPr>
      <w:r w:rsidRPr="00F2600F">
        <w:t>(5) Následné hlášení k záloze, ve kterém je tvrzena záloha nižší, než je poslední známá záloha, není přípustné podat po uplynutí 9 let od počátku běhu lhůty pro stanovení daně, ke které se tato záloha vztahuje.</w:t>
      </w:r>
    </w:p>
    <w:p w14:paraId="3A29D7E5" w14:textId="77777777" w:rsidR="00A641BC" w:rsidRPr="00F2600F" w:rsidRDefault="00A641BC" w:rsidP="00A641BC">
      <w:pPr>
        <w:pStyle w:val="paragraf"/>
        <w:rPr>
          <w:bCs/>
        </w:rPr>
      </w:pPr>
      <w:r w:rsidRPr="00F2600F">
        <w:rPr>
          <w:bCs/>
        </w:rPr>
        <w:t>§ 38hd</w:t>
      </w:r>
    </w:p>
    <w:p w14:paraId="724C3F95" w14:textId="77777777" w:rsidR="00A641BC" w:rsidRPr="00F2600F" w:rsidRDefault="00A641BC" w:rsidP="00A641BC">
      <w:pPr>
        <w:pStyle w:val="paragraf"/>
        <w:rPr>
          <w:rStyle w:val="tituleknadpisu"/>
        </w:rPr>
      </w:pPr>
      <w:r w:rsidRPr="00F2600F">
        <w:rPr>
          <w:rStyle w:val="tituleknadpisu"/>
        </w:rPr>
        <w:t>Poslední známá záloha</w:t>
      </w:r>
    </w:p>
    <w:p w14:paraId="72303DB3" w14:textId="77777777" w:rsidR="00A641BC" w:rsidRPr="00F2600F" w:rsidRDefault="00A641BC" w:rsidP="00A641BC">
      <w:pPr>
        <w:pStyle w:val="odstavec"/>
      </w:pPr>
      <w:r w:rsidRPr="00F2600F">
        <w:t>Poslední známou zálohou se pro účely daně z příjmů fyzických osob ze závislé činnosti odváděné plátcem daně rozumí výsledná záloha ve výši, ve které byla naposledy za příslušný kalendářní měsíc</w:t>
      </w:r>
    </w:p>
    <w:p w14:paraId="3FBBDE8F" w14:textId="77777777" w:rsidR="00A641BC" w:rsidRPr="00F2600F" w:rsidRDefault="00A641BC" w:rsidP="00A641BC">
      <w:pPr>
        <w:pStyle w:val="psmeno"/>
        <w:rPr>
          <w:lang w:val="cs-CZ"/>
        </w:rPr>
      </w:pPr>
      <w:r w:rsidRPr="00F2600F">
        <w:rPr>
          <w:lang w:val="cs-CZ"/>
        </w:rPr>
        <w:t>a)</w:t>
      </w:r>
      <w:r w:rsidRPr="00F2600F">
        <w:rPr>
          <w:lang w:val="cs-CZ"/>
        </w:rPr>
        <w:tab/>
        <w:t>plátcem daně tvrzena v hlášení nebo následném hlášení nebo</w:t>
      </w:r>
    </w:p>
    <w:p w14:paraId="2555E865" w14:textId="77777777" w:rsidR="00A641BC" w:rsidRPr="00F2600F" w:rsidRDefault="00A641BC" w:rsidP="00A641BC">
      <w:pPr>
        <w:pStyle w:val="psmeno"/>
        <w:rPr>
          <w:lang w:val="cs-CZ"/>
        </w:rPr>
      </w:pPr>
      <w:r w:rsidRPr="00F2600F">
        <w:rPr>
          <w:lang w:val="cs-CZ"/>
        </w:rPr>
        <w:t>b)</w:t>
      </w:r>
      <w:r w:rsidRPr="00F2600F">
        <w:rPr>
          <w:lang w:val="cs-CZ"/>
        </w:rPr>
        <w:tab/>
        <w:t>správcem daně pravomocně doměřena z moci úřední.</w:t>
      </w:r>
    </w:p>
    <w:p w14:paraId="6BC1395D" w14:textId="77777777" w:rsidR="00A641BC" w:rsidRPr="00F2600F" w:rsidRDefault="00A641BC" w:rsidP="00A641BC">
      <w:pPr>
        <w:pStyle w:val="paragraf"/>
        <w:rPr>
          <w:bCs/>
        </w:rPr>
      </w:pPr>
      <w:r w:rsidRPr="00F2600F">
        <w:rPr>
          <w:bCs/>
        </w:rPr>
        <w:t>§ 38he</w:t>
      </w:r>
    </w:p>
    <w:p w14:paraId="6EC29A58" w14:textId="77777777" w:rsidR="00A641BC" w:rsidRPr="00F2600F" w:rsidRDefault="00A641BC" w:rsidP="00A641BC">
      <w:pPr>
        <w:pStyle w:val="paragraf"/>
        <w:rPr>
          <w:rStyle w:val="tituleknadpisu"/>
        </w:rPr>
      </w:pPr>
      <w:r w:rsidRPr="00F2600F">
        <w:rPr>
          <w:rStyle w:val="tituleknadpisu"/>
        </w:rPr>
        <w:t>Samovyměření a samodoměření zálohy</w:t>
      </w:r>
    </w:p>
    <w:p w14:paraId="3AA82206" w14:textId="77777777" w:rsidR="00A641BC" w:rsidRPr="00F2600F" w:rsidRDefault="00A641BC" w:rsidP="00A641BC">
      <w:pPr>
        <w:pStyle w:val="odstavec"/>
      </w:pPr>
      <w:r w:rsidRPr="00F2600F">
        <w:t>(1) Záloha tvrzená plátcem daně v hlášení se považuje za vyměřenou dnem uplynutí lhůty pro podání hlášení, a to ve výši úhrnu tvrzených záloh připadajících na jednotlivé poplatníky.</w:t>
      </w:r>
    </w:p>
    <w:p w14:paraId="5F2E03FD" w14:textId="77777777" w:rsidR="00A641BC" w:rsidRPr="00F2600F" w:rsidRDefault="00A641BC" w:rsidP="00A641BC">
      <w:pPr>
        <w:pStyle w:val="odstavec"/>
      </w:pPr>
      <w:r w:rsidRPr="00F2600F">
        <w:t>(2) V případě, že plátce daně nepodá hlášení v zákonem stanovené lhůtě, má se za to, že tvrdil zálohu ve výši 0 Kč. Pokuta za opožděné tvrzení daně se neuplatní.</w:t>
      </w:r>
    </w:p>
    <w:p w14:paraId="035BE984" w14:textId="77777777" w:rsidR="00A641BC" w:rsidRPr="00F2600F" w:rsidRDefault="00A641BC" w:rsidP="00A641BC">
      <w:pPr>
        <w:pStyle w:val="odstavec"/>
      </w:pPr>
      <w:r w:rsidRPr="00F2600F">
        <w:t>(3) Záloha tvrzená plátcem daně v následném hlášení se považuje za doměřenou dnem podání následného hlášení. Záloha je doměřena ve výši rozdílu mezi poslední známou zálohou a výší úhrnu nově tvrzených záloh připadajících na jednotlivé poplatníky.</w:t>
      </w:r>
    </w:p>
    <w:p w14:paraId="781A0FF1" w14:textId="77777777" w:rsidR="00A641BC" w:rsidRPr="00F2600F" w:rsidRDefault="00A641BC" w:rsidP="00A641BC">
      <w:pPr>
        <w:pStyle w:val="odstavec"/>
      </w:pPr>
      <w:r w:rsidRPr="00F2600F">
        <w:t>(4) Doměření zálohy postupem podle odstavce 3 se nepoužije v případě podání následného hlášení k záloze nižší, než je záloha pravomocně doměřená z moci úřední.</w:t>
      </w:r>
    </w:p>
    <w:p w14:paraId="1AE28A16" w14:textId="77777777" w:rsidR="00A641BC" w:rsidRPr="00F2600F" w:rsidRDefault="00A641BC" w:rsidP="00A641BC">
      <w:pPr>
        <w:pStyle w:val="odstavec"/>
      </w:pPr>
      <w:r w:rsidRPr="00F2600F">
        <w:t>(5) Stanovenou zálohu správce daně předepíše do evidence daní.</w:t>
      </w:r>
    </w:p>
    <w:p w14:paraId="7FD83971" w14:textId="77777777" w:rsidR="00A641BC" w:rsidRPr="00F2600F" w:rsidRDefault="00A641BC" w:rsidP="00A641BC">
      <w:pPr>
        <w:pStyle w:val="paragraf"/>
        <w:rPr>
          <w:bCs/>
        </w:rPr>
      </w:pPr>
      <w:r w:rsidRPr="00F2600F">
        <w:rPr>
          <w:bCs/>
        </w:rPr>
        <w:t>§ 38hf</w:t>
      </w:r>
    </w:p>
    <w:p w14:paraId="2520A0E2" w14:textId="77777777" w:rsidR="00A641BC" w:rsidRPr="00F2600F" w:rsidRDefault="00A641BC" w:rsidP="00A641BC">
      <w:pPr>
        <w:pStyle w:val="paragraf"/>
        <w:rPr>
          <w:rStyle w:val="tituleknadpisu"/>
        </w:rPr>
      </w:pPr>
      <w:r w:rsidRPr="00F2600F">
        <w:rPr>
          <w:rStyle w:val="tituleknadpisu"/>
        </w:rPr>
        <w:t>Doměření zálohy z moci úřední</w:t>
      </w:r>
    </w:p>
    <w:p w14:paraId="6FC8C941" w14:textId="77777777" w:rsidR="00A641BC" w:rsidRPr="00F2600F" w:rsidRDefault="00A641BC" w:rsidP="00A641BC">
      <w:pPr>
        <w:pStyle w:val="odstavec"/>
      </w:pPr>
      <w:r w:rsidRPr="00F2600F">
        <w:t>(1) Zjistí-li správce daně, že poslední známá záloha není ve správné výši, doměří zálohu ve výši rozdílu poslední známé zálohy a částky nově zjištěné.</w:t>
      </w:r>
    </w:p>
    <w:p w14:paraId="04DDA393" w14:textId="77777777" w:rsidR="00A641BC" w:rsidRPr="00F2600F" w:rsidRDefault="00A641BC" w:rsidP="00A641BC">
      <w:pPr>
        <w:pStyle w:val="odstavec"/>
      </w:pPr>
      <w:r w:rsidRPr="00F2600F">
        <w:t>(2) K doměření daně z moci úřední může dojít pouze</w:t>
      </w:r>
    </w:p>
    <w:p w14:paraId="45D8F3AD" w14:textId="77777777" w:rsidR="00A641BC" w:rsidRPr="00F2600F" w:rsidRDefault="00A641BC" w:rsidP="00A641BC">
      <w:pPr>
        <w:pStyle w:val="psmeno"/>
        <w:rPr>
          <w:lang w:val="cs-CZ"/>
        </w:rPr>
      </w:pPr>
      <w:r w:rsidRPr="00F2600F">
        <w:rPr>
          <w:lang w:val="cs-CZ"/>
        </w:rPr>
        <w:t>a) na základě výsledku daňové kontroly,</w:t>
      </w:r>
    </w:p>
    <w:p w14:paraId="2F09134F" w14:textId="77777777" w:rsidR="00A641BC" w:rsidRPr="00F2600F" w:rsidRDefault="00A641BC" w:rsidP="00A641BC">
      <w:pPr>
        <w:pStyle w:val="psmeno"/>
        <w:rPr>
          <w:lang w:val="cs-CZ"/>
        </w:rPr>
      </w:pPr>
      <w:r w:rsidRPr="00F2600F">
        <w:rPr>
          <w:lang w:val="cs-CZ"/>
        </w:rPr>
        <w:t>b) na základě postupu k odstranění pochybností, nebo</w:t>
      </w:r>
    </w:p>
    <w:p w14:paraId="0A3680EA" w14:textId="77777777" w:rsidR="00A641BC" w:rsidRPr="00F2600F" w:rsidRDefault="00A641BC" w:rsidP="00A641BC">
      <w:pPr>
        <w:pStyle w:val="psmeno"/>
        <w:rPr>
          <w:lang w:val="cs-CZ"/>
        </w:rPr>
      </w:pPr>
      <w:r w:rsidRPr="00F2600F">
        <w:rPr>
          <w:lang w:val="cs-CZ"/>
        </w:rPr>
        <w:t>c) v případě, kdy daňový subjekt nevyhoví výzvě k podání následného hlášení.</w:t>
      </w:r>
    </w:p>
    <w:p w14:paraId="67FC41DC" w14:textId="77777777" w:rsidR="00A641BC" w:rsidRPr="00F2600F" w:rsidRDefault="00A641BC" w:rsidP="00A641BC">
      <w:pPr>
        <w:pStyle w:val="odstavec"/>
      </w:pPr>
      <w:r w:rsidRPr="00F2600F">
        <w:t>(3) Zvyšuje-li se doměřením záloha, je doměřený rozdíl splatný v náhradní lhůtě do 15 dnů ode dne právní moci dodatečného platebního výměru.</w:t>
      </w:r>
    </w:p>
    <w:p w14:paraId="53777F3F" w14:textId="77777777" w:rsidR="00A641BC" w:rsidRPr="00F2600F" w:rsidRDefault="00A641BC" w:rsidP="00A641BC">
      <w:pPr>
        <w:pStyle w:val="odstavec"/>
      </w:pPr>
      <w:r w:rsidRPr="00F2600F">
        <w:t>(4) Doměřenou zálohu správce daně předepíše do evidence daní.</w:t>
      </w:r>
    </w:p>
    <w:p w14:paraId="2A596410" w14:textId="77777777" w:rsidR="00A641BC" w:rsidRPr="00F2600F" w:rsidRDefault="00A641BC" w:rsidP="00A641BC">
      <w:pPr>
        <w:pStyle w:val="paragraf"/>
        <w:rPr>
          <w:bCs/>
        </w:rPr>
      </w:pPr>
      <w:r w:rsidRPr="00F2600F">
        <w:rPr>
          <w:bCs/>
        </w:rPr>
        <w:t>§ 38hg</w:t>
      </w:r>
    </w:p>
    <w:p w14:paraId="42607AED" w14:textId="77777777" w:rsidR="00A641BC" w:rsidRPr="00F2600F" w:rsidRDefault="00A641BC" w:rsidP="00A641BC">
      <w:pPr>
        <w:pStyle w:val="paragraf"/>
        <w:rPr>
          <w:rStyle w:val="tituleknadpisu"/>
        </w:rPr>
      </w:pPr>
      <w:r w:rsidRPr="00F2600F">
        <w:rPr>
          <w:rStyle w:val="tituleknadpisu"/>
        </w:rPr>
        <w:t>Penále</w:t>
      </w:r>
    </w:p>
    <w:p w14:paraId="0A58AA05" w14:textId="77777777" w:rsidR="00A641BC" w:rsidRPr="00F2600F" w:rsidRDefault="00A641BC" w:rsidP="00A641BC">
      <w:pPr>
        <w:pStyle w:val="odstavec"/>
      </w:pPr>
      <w:r w:rsidRPr="00F2600F">
        <w:t>Plátci daně vzniká povinnost uhradit penále ve výši 20 % z částky zálohy doměřené z moci úřední tak, jak byla doměřena oproti dosavadní poslední známé záloze, dochází-li k jejímu zvýšení.</w:t>
      </w:r>
    </w:p>
    <w:p w14:paraId="067F4614" w14:textId="77777777" w:rsidR="00A641BC" w:rsidRPr="00F2600F" w:rsidRDefault="00A641BC" w:rsidP="00A641BC">
      <w:pPr>
        <w:pStyle w:val="paragraf"/>
        <w:rPr>
          <w:bCs/>
        </w:rPr>
      </w:pPr>
      <w:r w:rsidRPr="00F2600F">
        <w:rPr>
          <w:bCs/>
        </w:rPr>
        <w:t>§ 38hh</w:t>
      </w:r>
    </w:p>
    <w:p w14:paraId="5BB032F3" w14:textId="77777777" w:rsidR="00A641BC" w:rsidRPr="00F2600F" w:rsidRDefault="00A641BC" w:rsidP="00A641BC">
      <w:pPr>
        <w:pStyle w:val="paragraf"/>
        <w:rPr>
          <w:rStyle w:val="tituleknadpisu"/>
        </w:rPr>
      </w:pPr>
      <w:r w:rsidRPr="00F2600F">
        <w:rPr>
          <w:rStyle w:val="tituleknadpisu"/>
        </w:rPr>
        <w:t>Úrok z prodlení</w:t>
      </w:r>
    </w:p>
    <w:p w14:paraId="119F6B46" w14:textId="77777777" w:rsidR="00A641BC" w:rsidRPr="00F2600F" w:rsidRDefault="00A641BC" w:rsidP="00A641BC">
      <w:pPr>
        <w:pStyle w:val="odstavec"/>
      </w:pPr>
      <w:r w:rsidRPr="00F2600F">
        <w:t>Úrok z prodlení u nedoplatku na záloze se uplatní</w:t>
      </w:r>
      <w:r w:rsidRPr="00F2600F">
        <w:rPr>
          <w:i/>
        </w:rPr>
        <w:t xml:space="preserve"> </w:t>
      </w:r>
      <w:r w:rsidRPr="00F2600F">
        <w:t>i po vyměření daně, ke které se tato záloha vztahuje, a je nadále evidován samostatně za každou zálohu. Úrok z prodlení na dani je tvořen úhrnem úroků na záloze na této dani.</w:t>
      </w:r>
    </w:p>
    <w:p w14:paraId="2BE30B7C" w14:textId="77777777" w:rsidR="00A641BC" w:rsidRPr="00F2600F" w:rsidRDefault="00A641BC" w:rsidP="00A641BC">
      <w:pPr>
        <w:pStyle w:val="paragraf"/>
        <w:rPr>
          <w:bCs/>
        </w:rPr>
      </w:pPr>
      <w:bookmarkStart w:id="30" w:name="_Hlk180572095"/>
      <w:r w:rsidRPr="00F2600F">
        <w:rPr>
          <w:bCs/>
        </w:rPr>
        <w:t>§ 38hi</w:t>
      </w:r>
    </w:p>
    <w:bookmarkEnd w:id="30"/>
    <w:p w14:paraId="403C7095" w14:textId="77777777" w:rsidR="00A641BC" w:rsidRPr="00F2600F" w:rsidRDefault="00A641BC" w:rsidP="00A641BC">
      <w:pPr>
        <w:pStyle w:val="paragraf"/>
        <w:rPr>
          <w:rStyle w:val="tituleknadpisu"/>
        </w:rPr>
      </w:pPr>
      <w:r w:rsidRPr="00F2600F">
        <w:rPr>
          <w:rStyle w:val="tituleknadpisu"/>
        </w:rPr>
        <w:t>Samovyměření a samodoměření daně</w:t>
      </w:r>
    </w:p>
    <w:p w14:paraId="69B7EA7B" w14:textId="77777777" w:rsidR="00A641BC" w:rsidRPr="00F2600F" w:rsidRDefault="00A641BC" w:rsidP="00C82B45">
      <w:pPr>
        <w:pStyle w:val="odstavec"/>
      </w:pPr>
      <w:r w:rsidRPr="00F2600F">
        <w:t>(1) Daň z příjmů fyzických osob ze závislé činnosti se považuje za vyměřenou plátci daně dnem 20. března kalendářního roku následujícího po zdaňovacím období. Tímto dnem počne běžet lhůta pro stanovení daně.</w:t>
      </w:r>
    </w:p>
    <w:p w14:paraId="4FAB4F2B" w14:textId="77777777" w:rsidR="00A641BC" w:rsidRPr="00F2600F" w:rsidRDefault="00A641BC" w:rsidP="00C82B45">
      <w:pPr>
        <w:pStyle w:val="odstavec"/>
      </w:pPr>
      <w:r w:rsidRPr="00F2600F">
        <w:t>(2) Dojde-li po vyměření daně ke změně poslední známé zálohy na tuto daň, považuje se daň za doměřenou plátci daně ke dni této změny.</w:t>
      </w:r>
    </w:p>
    <w:p w14:paraId="7A090055" w14:textId="77777777" w:rsidR="00A641BC" w:rsidRPr="00F2600F" w:rsidRDefault="00A641BC" w:rsidP="00C82B45">
      <w:pPr>
        <w:pStyle w:val="odstavec"/>
      </w:pPr>
      <w:r w:rsidRPr="00F2600F">
        <w:t>(3) Daň je podle odstavce 1 a 2 stanovena ve výši úhrnu posledních známých záloh za jednotlivé kalendářní měsíce daného zdaňovacího období.</w:t>
      </w:r>
    </w:p>
    <w:p w14:paraId="465EA34E" w14:textId="77777777" w:rsidR="00A641BC" w:rsidRPr="00F2600F" w:rsidRDefault="00A641BC" w:rsidP="0099368B">
      <w:pPr>
        <w:pStyle w:val="paragraf"/>
        <w:rPr>
          <w:bCs/>
        </w:rPr>
      </w:pPr>
      <w:r w:rsidRPr="00F2600F">
        <w:rPr>
          <w:bCs/>
        </w:rPr>
        <w:t>§ 38hj</w:t>
      </w:r>
    </w:p>
    <w:p w14:paraId="37ABCCDD" w14:textId="77777777" w:rsidR="00A641BC" w:rsidRPr="00F2600F" w:rsidRDefault="00A641BC" w:rsidP="0099368B">
      <w:pPr>
        <w:pStyle w:val="paragraf"/>
        <w:rPr>
          <w:rStyle w:val="tituleknadpisu"/>
        </w:rPr>
      </w:pPr>
      <w:r w:rsidRPr="00F2600F">
        <w:rPr>
          <w:rStyle w:val="tituleknadpisu"/>
        </w:rPr>
        <w:t>Zvláštní ustanovení pro správu daně</w:t>
      </w:r>
    </w:p>
    <w:p w14:paraId="54DF18D8" w14:textId="77777777" w:rsidR="00A641BC" w:rsidRPr="00F2600F" w:rsidRDefault="00A641BC" w:rsidP="00C82B45">
      <w:pPr>
        <w:pStyle w:val="odstavec"/>
      </w:pPr>
      <w:r w:rsidRPr="00F2600F">
        <w:t>(1) Ustanovení zákona o povinnosti podat daňové tvrzení za část zdaňovacího období se pro zálohu k dani z příjmů fyzických osob ze závislé činnosti nepoužijí.</w:t>
      </w:r>
    </w:p>
    <w:p w14:paraId="0DC8F927" w14:textId="77777777" w:rsidR="00A641BC" w:rsidRPr="00F2600F" w:rsidRDefault="00A641BC" w:rsidP="00C82B45">
      <w:pPr>
        <w:pStyle w:val="odstavec"/>
      </w:pPr>
      <w:r w:rsidRPr="00F2600F">
        <w:t>(2) Daňová povinnost na záloze se pro účely vztahu k insolvenčnímu řízení považuje za vzniklou k poslednímu dni kalendářního měsíce, ve kterém tato povinnost vzniká.“.</w:t>
      </w:r>
    </w:p>
    <w:p w14:paraId="720B091C" w14:textId="77777777" w:rsidR="00A641BC" w:rsidRDefault="00A641BC" w:rsidP="00C82B45">
      <w:pPr>
        <w:jc w:val="both"/>
      </w:pPr>
    </w:p>
    <w:p w14:paraId="2C695D00" w14:textId="77777777" w:rsidR="00A641BC" w:rsidRDefault="00A641BC" w:rsidP="00C82B45">
      <w:pPr>
        <w:jc w:val="both"/>
      </w:pPr>
      <w:r>
        <w:t xml:space="preserve">29. </w:t>
      </w:r>
      <w:r w:rsidRPr="00F2600F">
        <w:t>V § 38ch odst. 1 až 3 se číslo „15.“ nahrazuje číslem „10.“.</w:t>
      </w:r>
    </w:p>
    <w:p w14:paraId="61219D25" w14:textId="77777777" w:rsidR="00A641BC" w:rsidRPr="00F2600F" w:rsidRDefault="00A641BC" w:rsidP="00C82B45">
      <w:pPr>
        <w:jc w:val="both"/>
      </w:pPr>
    </w:p>
    <w:p w14:paraId="61966D9B" w14:textId="77777777" w:rsidR="00A641BC" w:rsidRDefault="00A641BC" w:rsidP="00C82B45">
      <w:pPr>
        <w:jc w:val="both"/>
      </w:pPr>
      <w:r>
        <w:t xml:space="preserve">30. </w:t>
      </w:r>
      <w:r w:rsidRPr="00F2600F">
        <w:t>V § 38ch odst. 1 větě poslední se slova „podá nebo“ zrušují.</w:t>
      </w:r>
    </w:p>
    <w:p w14:paraId="62F7B2FD" w14:textId="77777777" w:rsidR="00A641BC" w:rsidRPr="00F2600F" w:rsidRDefault="00A641BC" w:rsidP="00C82B45">
      <w:pPr>
        <w:jc w:val="both"/>
      </w:pPr>
    </w:p>
    <w:p w14:paraId="539A9263" w14:textId="77777777" w:rsidR="00A641BC" w:rsidRPr="00F2600F" w:rsidRDefault="00A641BC" w:rsidP="00C82B45">
      <w:pPr>
        <w:ind w:left="284" w:hanging="284"/>
        <w:jc w:val="both"/>
      </w:pPr>
      <w:r>
        <w:t xml:space="preserve">31. </w:t>
      </w:r>
      <w:r w:rsidRPr="00F2600F">
        <w:t>V § 38ch odst. 4 větě první se slova „nejpozději do 31. března po uplynutí zdaňovacího období“ zrušují.</w:t>
      </w:r>
    </w:p>
    <w:p w14:paraId="6BEED12E" w14:textId="77777777" w:rsidR="00A641BC" w:rsidRDefault="00A641BC" w:rsidP="00C82B45">
      <w:pPr>
        <w:jc w:val="both"/>
      </w:pPr>
    </w:p>
    <w:p w14:paraId="43DBBD29" w14:textId="77777777" w:rsidR="00A641BC" w:rsidRPr="00F2600F" w:rsidRDefault="00A641BC" w:rsidP="00C82B45">
      <w:pPr>
        <w:jc w:val="both"/>
      </w:pPr>
      <w:r>
        <w:t xml:space="preserve">32. </w:t>
      </w:r>
      <w:r w:rsidRPr="00F2600F">
        <w:t>V § 38ch se doplňují odstavce 6 a 7, které znějí:</w:t>
      </w:r>
    </w:p>
    <w:p w14:paraId="5FF493A7" w14:textId="77777777" w:rsidR="00A641BC" w:rsidRPr="00F2600F" w:rsidRDefault="00A641BC" w:rsidP="00C82B45">
      <w:pPr>
        <w:spacing w:before="120"/>
        <w:ind w:firstLine="425"/>
        <w:jc w:val="both"/>
        <w:rPr>
          <w:color w:val="000000" w:themeColor="text1"/>
        </w:rPr>
      </w:pPr>
      <w:r w:rsidRPr="00F2600F">
        <w:rPr>
          <w:color w:val="000000" w:themeColor="text1"/>
        </w:rPr>
        <w:t>„(6) Plátce daně je povinen v hlášení k záloze za kalendářní měsíc leden nebo únor po uplynutí zdaňovacího období uvést, zda poplatník požádal o provedení ročního zúčtování záloh a daňového zvýhodnění.</w:t>
      </w:r>
    </w:p>
    <w:p w14:paraId="44D14BA1" w14:textId="77777777" w:rsidR="00A641BC" w:rsidRDefault="00A641BC" w:rsidP="00C82B45">
      <w:pPr>
        <w:spacing w:before="120"/>
        <w:ind w:firstLine="425"/>
        <w:jc w:val="both"/>
        <w:rPr>
          <w:color w:val="000000" w:themeColor="text1"/>
        </w:rPr>
      </w:pPr>
      <w:r w:rsidRPr="00F2600F">
        <w:rPr>
          <w:color w:val="000000" w:themeColor="text1"/>
        </w:rPr>
        <w:t>(7) Plátce daně je povinen výsledek provedeného ročního zúčtování záloh a daňového zvýhodnění uvést nejpozději v hlášení k záloze za kalendářní měsíc březen po uplynutí zdaňovacího období.“.</w:t>
      </w:r>
    </w:p>
    <w:p w14:paraId="2C4F30C9" w14:textId="77777777" w:rsidR="00A641BC" w:rsidRPr="00F2600F" w:rsidRDefault="00A641BC" w:rsidP="00A641BC">
      <w:pPr>
        <w:spacing w:before="120"/>
        <w:ind w:firstLine="425"/>
        <w:rPr>
          <w:color w:val="000000" w:themeColor="text1"/>
        </w:rPr>
      </w:pPr>
    </w:p>
    <w:p w14:paraId="750F6BED" w14:textId="77777777" w:rsidR="00A641BC" w:rsidRPr="00F2600F" w:rsidRDefault="00A641BC" w:rsidP="00C82B45">
      <w:pPr>
        <w:jc w:val="both"/>
      </w:pPr>
      <w:bookmarkStart w:id="31" w:name="_Hlk182812300"/>
      <w:r>
        <w:t xml:space="preserve">33. </w:t>
      </w:r>
      <w:r w:rsidRPr="00F2600F">
        <w:t>Nadpis § 38i zní „</w:t>
      </w:r>
      <w:r w:rsidRPr="00186C3D">
        <w:rPr>
          <w:b/>
          <w:bCs/>
        </w:rPr>
        <w:t>Opravy na záloze a dani</w:t>
      </w:r>
      <w:r w:rsidRPr="00F2600F">
        <w:t>“.</w:t>
      </w:r>
    </w:p>
    <w:p w14:paraId="6BAC6C4A" w14:textId="77777777" w:rsidR="00A641BC" w:rsidRDefault="00A641BC" w:rsidP="00C82B45">
      <w:pPr>
        <w:ind w:left="284" w:hanging="284"/>
        <w:jc w:val="both"/>
      </w:pPr>
    </w:p>
    <w:p w14:paraId="50C34333" w14:textId="77777777" w:rsidR="00A641BC" w:rsidRPr="00F2600F" w:rsidRDefault="00A641BC" w:rsidP="00C82B45">
      <w:pPr>
        <w:ind w:left="284" w:hanging="284"/>
        <w:jc w:val="both"/>
      </w:pPr>
      <w:r>
        <w:t xml:space="preserve">34. </w:t>
      </w:r>
      <w:r w:rsidRPr="00F2600F">
        <w:t>V § 38i odst. 1 větě první se slova „neuplynula lhůta pro podání vyúčtování“ nahrazují slovy „nedošlo k vyměření“ a za slovo „příjmů“ se vkládají slova „fyzických osob“.</w:t>
      </w:r>
    </w:p>
    <w:p w14:paraId="6DF5E027" w14:textId="77777777" w:rsidR="00A641BC" w:rsidRDefault="00A641BC" w:rsidP="00C82B45">
      <w:pPr>
        <w:ind w:left="284" w:hanging="284"/>
        <w:jc w:val="both"/>
      </w:pPr>
    </w:p>
    <w:p w14:paraId="0CA53633" w14:textId="77777777" w:rsidR="00A641BC" w:rsidRPr="00F2600F" w:rsidRDefault="00A641BC" w:rsidP="00C82B45">
      <w:pPr>
        <w:ind w:left="284" w:hanging="284"/>
        <w:jc w:val="both"/>
      </w:pPr>
      <w:r>
        <w:t xml:space="preserve">35. </w:t>
      </w:r>
      <w:r w:rsidRPr="00F2600F">
        <w:t>V § 38i odst. 2 větě první se slova „konce lhůty pro podání vyúčtování daně z příjmů ze závislé činnosti“ nahrazují slovy „vyměření daně“ a ve větě druhé se slova „dodatečné vyúčtování daně z příjmů ze závislé činnosti“ nahrazují slovy „následné hlášení k záloze“.</w:t>
      </w:r>
    </w:p>
    <w:p w14:paraId="391D0A16" w14:textId="77777777" w:rsidR="00A641BC" w:rsidRDefault="00A641BC" w:rsidP="00C82B45">
      <w:pPr>
        <w:ind w:left="284" w:hanging="284"/>
        <w:jc w:val="both"/>
      </w:pPr>
    </w:p>
    <w:p w14:paraId="2A18B361" w14:textId="77777777" w:rsidR="00A641BC" w:rsidRPr="00F2600F" w:rsidRDefault="00A641BC" w:rsidP="00C82B45">
      <w:pPr>
        <w:ind w:left="284" w:hanging="284"/>
        <w:jc w:val="both"/>
      </w:pPr>
      <w:r>
        <w:t xml:space="preserve">36. </w:t>
      </w:r>
      <w:r w:rsidRPr="00F2600F">
        <w:t>V § 38i odst. 3 větě první se slova „neuplynula lhůta pro podání vyúčtování daně z příjmů ze závislé činnosti“ nahrazují slovy „nedošlo k vyměření daně“.</w:t>
      </w:r>
    </w:p>
    <w:p w14:paraId="10A64B5C" w14:textId="77777777" w:rsidR="00A641BC" w:rsidRDefault="00A641BC" w:rsidP="00C82B45">
      <w:pPr>
        <w:ind w:left="284" w:hanging="284"/>
        <w:jc w:val="both"/>
      </w:pPr>
    </w:p>
    <w:p w14:paraId="56A5C7F6" w14:textId="77777777" w:rsidR="00A641BC" w:rsidRDefault="00A641BC" w:rsidP="00C82B45">
      <w:pPr>
        <w:ind w:left="284" w:hanging="284"/>
        <w:jc w:val="both"/>
      </w:pPr>
      <w:r>
        <w:t xml:space="preserve">37. </w:t>
      </w:r>
      <w:r w:rsidRPr="00F2600F">
        <w:t>V § 38i odst. 4 větě první se slova „konce lhůty pro podání vyúčtování daně z příjmů ze závislé činnosti“ nahrazují slovy „vyměření daně“.</w:t>
      </w:r>
    </w:p>
    <w:p w14:paraId="30F50368" w14:textId="77777777" w:rsidR="00A641BC" w:rsidRPr="00F2600F" w:rsidRDefault="00A641BC" w:rsidP="00C82B45">
      <w:pPr>
        <w:jc w:val="both"/>
      </w:pPr>
    </w:p>
    <w:p w14:paraId="42907ADB" w14:textId="77777777" w:rsidR="00A641BC" w:rsidRPr="00F2600F" w:rsidRDefault="00A641BC" w:rsidP="00C82B45">
      <w:pPr>
        <w:jc w:val="both"/>
      </w:pPr>
      <w:r>
        <w:t xml:space="preserve">38. </w:t>
      </w:r>
      <w:r w:rsidRPr="00F2600F">
        <w:t>V nadpisu § 38j se slova „</w:t>
      </w:r>
      <w:r w:rsidRPr="00FA7CDD">
        <w:rPr>
          <w:b/>
          <w:bCs/>
        </w:rPr>
        <w:t>z příjmů fyzických osob ze závislé činnosti</w:t>
      </w:r>
      <w:r w:rsidRPr="00F2600F">
        <w:t>“ zrušují.</w:t>
      </w:r>
    </w:p>
    <w:p w14:paraId="3BC607BD" w14:textId="77777777" w:rsidR="00A641BC" w:rsidRDefault="00A641BC" w:rsidP="00C82B45">
      <w:pPr>
        <w:jc w:val="both"/>
      </w:pPr>
    </w:p>
    <w:p w14:paraId="3723B1E1" w14:textId="77777777" w:rsidR="00A641BC" w:rsidRPr="00F2600F" w:rsidRDefault="00A641BC" w:rsidP="00C82B45">
      <w:pPr>
        <w:jc w:val="both"/>
      </w:pPr>
      <w:r>
        <w:t xml:space="preserve">39. </w:t>
      </w:r>
      <w:r w:rsidRPr="00F2600F">
        <w:t>V § 38j odst. 1 se slova „a dani srážené podle zvláštní sazby daně“ zrušují.</w:t>
      </w:r>
    </w:p>
    <w:p w14:paraId="6F6BE4DE" w14:textId="77777777" w:rsidR="00A641BC" w:rsidRDefault="00A641BC" w:rsidP="00C82B45">
      <w:pPr>
        <w:jc w:val="both"/>
      </w:pPr>
    </w:p>
    <w:p w14:paraId="19381A94" w14:textId="77777777" w:rsidR="00A641BC" w:rsidRPr="00F2600F" w:rsidRDefault="00A641BC" w:rsidP="00C82B45">
      <w:pPr>
        <w:jc w:val="both"/>
      </w:pPr>
      <w:r>
        <w:t xml:space="preserve">40. </w:t>
      </w:r>
      <w:r w:rsidRPr="00F2600F">
        <w:t>V § 38j odst. 2 písm. f) bodě se 3 se slova „nebo podle zvláštní sazby“ zrušují.</w:t>
      </w:r>
    </w:p>
    <w:p w14:paraId="1860520C" w14:textId="77777777" w:rsidR="00A641BC" w:rsidRDefault="00A641BC" w:rsidP="00C82B45">
      <w:pPr>
        <w:ind w:left="284" w:hanging="284"/>
        <w:jc w:val="both"/>
      </w:pPr>
    </w:p>
    <w:p w14:paraId="42384544" w14:textId="77777777" w:rsidR="00A641BC" w:rsidRDefault="00A641BC" w:rsidP="00C82B45">
      <w:pPr>
        <w:ind w:left="284" w:hanging="284"/>
        <w:jc w:val="both"/>
      </w:pPr>
      <w:r>
        <w:t xml:space="preserve">41. </w:t>
      </w:r>
      <w:r w:rsidRPr="00F2600F">
        <w:t>V § 38j odst. 2 písm. f) bodě 4 se slova „nebo daň sraženou podle zvláštní sazby daně“ nahrazují slovy „na daň“.</w:t>
      </w:r>
    </w:p>
    <w:p w14:paraId="03C6104F" w14:textId="77777777" w:rsidR="00A641BC" w:rsidRPr="00F2600F" w:rsidRDefault="00A641BC" w:rsidP="00C82B45">
      <w:pPr>
        <w:jc w:val="both"/>
      </w:pPr>
    </w:p>
    <w:p w14:paraId="606C4891" w14:textId="77777777" w:rsidR="00A641BC" w:rsidRPr="00F2600F" w:rsidRDefault="00A641BC" w:rsidP="00C82B45">
      <w:pPr>
        <w:ind w:left="284" w:hanging="284"/>
        <w:jc w:val="both"/>
      </w:pPr>
      <w:r>
        <w:t xml:space="preserve">42. </w:t>
      </w:r>
      <w:r w:rsidRPr="00F2600F">
        <w:t>V § 38j odst. 2 písm. f) větě poslední se slova „nebo výpočtu daně zvláštní sazbou daně“ zrušují a slovo „dani“ se nahrazuje slovy „záloze na daň“.</w:t>
      </w:r>
    </w:p>
    <w:p w14:paraId="3528C069" w14:textId="77777777" w:rsidR="00A641BC" w:rsidRDefault="00A641BC" w:rsidP="00C82B45">
      <w:pPr>
        <w:jc w:val="both"/>
      </w:pPr>
    </w:p>
    <w:p w14:paraId="776A5EE6" w14:textId="77777777" w:rsidR="00A641BC" w:rsidRPr="00F2600F" w:rsidRDefault="00A641BC" w:rsidP="00C82B45">
      <w:pPr>
        <w:jc w:val="both"/>
      </w:pPr>
      <w:r>
        <w:t xml:space="preserve">43. </w:t>
      </w:r>
      <w:r w:rsidRPr="00F2600F">
        <w:t>V § 38j se odstavce 4 až 9 a 11 zrušují.</w:t>
      </w:r>
    </w:p>
    <w:p w14:paraId="46C786D4" w14:textId="77777777" w:rsidR="00A641BC" w:rsidRDefault="00A641BC" w:rsidP="00C82B45">
      <w:pPr>
        <w:jc w:val="both"/>
      </w:pPr>
    </w:p>
    <w:p w14:paraId="6F8C54CB" w14:textId="77777777" w:rsidR="00A641BC" w:rsidRPr="00F2600F" w:rsidRDefault="00A641BC" w:rsidP="00C82B45">
      <w:pPr>
        <w:ind w:firstLine="426"/>
        <w:jc w:val="both"/>
      </w:pPr>
      <w:r w:rsidRPr="00F2600F">
        <w:t>Dosavadní odstavec 10 se označuje jako odstavec 4.</w:t>
      </w:r>
    </w:p>
    <w:p w14:paraId="759DF185" w14:textId="77777777" w:rsidR="00A641BC" w:rsidRDefault="00A641BC" w:rsidP="00A641BC"/>
    <w:p w14:paraId="47476C3C" w14:textId="77777777" w:rsidR="00A641BC" w:rsidRDefault="00A641BC" w:rsidP="00A641BC">
      <w:r>
        <w:t xml:space="preserve">44. </w:t>
      </w:r>
      <w:r w:rsidRPr="00F2600F">
        <w:t>V § 38j se doplňuje odstavec 11, který zní:</w:t>
      </w:r>
    </w:p>
    <w:p w14:paraId="1A100973" w14:textId="77777777" w:rsidR="00A641BC" w:rsidRPr="00F2600F" w:rsidRDefault="00A641BC" w:rsidP="00A641BC"/>
    <w:p w14:paraId="74473779" w14:textId="77777777" w:rsidR="00A641BC" w:rsidRPr="00F2600F" w:rsidRDefault="00A641BC" w:rsidP="00C82B45">
      <w:pPr>
        <w:ind w:left="284" w:firstLine="425"/>
        <w:jc w:val="both"/>
        <w:rPr>
          <w:color w:val="000000" w:themeColor="text1"/>
        </w:rPr>
      </w:pPr>
      <w:r w:rsidRPr="00F2600F">
        <w:rPr>
          <w:color w:val="000000" w:themeColor="text1"/>
        </w:rPr>
        <w:t>„(11) Plátce daně je povinen oznámit prostřednictvím jednotného měsíčního hlášení podle zákona upravujícího jednotné měsíční hlášení zaměstnavatele výši zálohy na daň připadající na jednotlivého poplatníka a další údaje potřebné pro správu daně z příjmů ze závislé činnosti, které stanoví nařízení vlády k zákonu upravujícímu jednotné měsíční hlášení zaměstnavatele.“.</w:t>
      </w:r>
    </w:p>
    <w:p w14:paraId="6B280DB9" w14:textId="77777777" w:rsidR="00A641BC" w:rsidRPr="00F2600F" w:rsidRDefault="00A641BC" w:rsidP="00C82B45"/>
    <w:p w14:paraId="7AA35A47" w14:textId="77777777" w:rsidR="00A641BC" w:rsidRPr="00F2600F" w:rsidRDefault="00A641BC" w:rsidP="0099368B">
      <w:pPr>
        <w:ind w:left="284" w:hanging="284"/>
        <w:jc w:val="both"/>
      </w:pPr>
      <w:r>
        <w:t xml:space="preserve">45. </w:t>
      </w:r>
      <w:r w:rsidRPr="00F2600F">
        <w:t>V § 38k odst. 4 úvodní části ustanovení, odst. 5 úvodní části ustanovení a odst. 7 větě druhé se číslo „15.“ nahrazuje číslem „10.“.</w:t>
      </w:r>
    </w:p>
    <w:p w14:paraId="67CB6188" w14:textId="77777777" w:rsidR="00A641BC" w:rsidRDefault="00A641BC" w:rsidP="00C82B45">
      <w:pPr>
        <w:ind w:left="284" w:hanging="284"/>
      </w:pPr>
    </w:p>
    <w:p w14:paraId="00699579" w14:textId="77777777" w:rsidR="00A641BC" w:rsidRPr="00F2600F" w:rsidRDefault="00A641BC" w:rsidP="00C82B45">
      <w:pPr>
        <w:ind w:left="284" w:hanging="284"/>
      </w:pPr>
      <w:r>
        <w:t xml:space="preserve">46. </w:t>
      </w:r>
      <w:r w:rsidRPr="00F2600F">
        <w:t>V § 38k odst. 7 větě druhé se slova „, a to i v případě, byla-li daň z příjmů fyzických osob ze závislé činnosti vybrána srážkou podle zvláštní sazby daně“ zrušují.</w:t>
      </w:r>
    </w:p>
    <w:bookmarkEnd w:id="31"/>
    <w:p w14:paraId="6D97E81E" w14:textId="77777777" w:rsidR="00A641BC" w:rsidRDefault="00A641BC" w:rsidP="00C82B45"/>
    <w:p w14:paraId="77B0CAB2" w14:textId="77777777" w:rsidR="00A641BC" w:rsidRPr="00F2600F" w:rsidRDefault="00A641BC" w:rsidP="00C82B45">
      <w:r>
        <w:t xml:space="preserve">47. </w:t>
      </w:r>
      <w:r w:rsidRPr="00F2600F">
        <w:t>Pod § 38l se vkládají označení a nadpis hlavy III, které znějí:</w:t>
      </w:r>
    </w:p>
    <w:p w14:paraId="545D0A5F" w14:textId="77777777" w:rsidR="00A641BC" w:rsidRPr="00F2600F" w:rsidRDefault="00A641BC" w:rsidP="00C82B45">
      <w:pPr>
        <w:keepNext/>
        <w:spacing w:before="120"/>
        <w:jc w:val="center"/>
        <w:outlineLvl w:val="7"/>
        <w:rPr>
          <w:color w:val="000000" w:themeColor="text1"/>
        </w:rPr>
      </w:pPr>
      <w:r w:rsidRPr="00F2600F">
        <w:rPr>
          <w:color w:val="000000" w:themeColor="text1"/>
        </w:rPr>
        <w:t>„Hlava III</w:t>
      </w:r>
    </w:p>
    <w:p w14:paraId="1063B428"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Správa paušální daně a veřejných pojistných</w:t>
      </w:r>
      <w:r w:rsidRPr="00F2600F">
        <w:rPr>
          <w:bCs/>
          <w:color w:val="000000" w:themeColor="text1"/>
        </w:rPr>
        <w:t>“.</w:t>
      </w:r>
    </w:p>
    <w:p w14:paraId="5C032D9C" w14:textId="77777777" w:rsidR="00A641BC" w:rsidRDefault="00A641BC" w:rsidP="00A641BC"/>
    <w:p w14:paraId="00F993AA" w14:textId="77777777" w:rsidR="00A641BC" w:rsidRPr="00F2600F" w:rsidRDefault="00A641BC" w:rsidP="00A641BC">
      <w:r>
        <w:t xml:space="preserve">48. </w:t>
      </w:r>
      <w:r w:rsidRPr="00F2600F">
        <w:t>Pod § 38lq se vkládají označení a nadpis hlavy IV, které znějí:</w:t>
      </w:r>
    </w:p>
    <w:p w14:paraId="01A29A02" w14:textId="77777777" w:rsidR="00A641BC" w:rsidRPr="00F2600F" w:rsidRDefault="00A641BC" w:rsidP="00A641BC">
      <w:pPr>
        <w:keepNext/>
        <w:spacing w:before="120"/>
        <w:jc w:val="center"/>
        <w:outlineLvl w:val="7"/>
        <w:rPr>
          <w:color w:val="000000" w:themeColor="text1"/>
        </w:rPr>
      </w:pPr>
      <w:r w:rsidRPr="00F2600F">
        <w:rPr>
          <w:color w:val="000000" w:themeColor="text1"/>
        </w:rPr>
        <w:t>„Hlava IV</w:t>
      </w:r>
    </w:p>
    <w:p w14:paraId="55FAE983"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Správa daně z příjmů právnických osob</w:t>
      </w:r>
      <w:r w:rsidRPr="00F2600F">
        <w:rPr>
          <w:bCs/>
          <w:color w:val="000000" w:themeColor="text1"/>
        </w:rPr>
        <w:t>“.</w:t>
      </w:r>
    </w:p>
    <w:p w14:paraId="15DD2111" w14:textId="77777777" w:rsidR="00A641BC" w:rsidRDefault="00A641BC" w:rsidP="00A641BC"/>
    <w:p w14:paraId="5F4A4591" w14:textId="77777777" w:rsidR="00A641BC" w:rsidRPr="00F2600F" w:rsidRDefault="00A641BC" w:rsidP="00A641BC">
      <w:r>
        <w:t xml:space="preserve">49. </w:t>
      </w:r>
      <w:r w:rsidRPr="00F2600F">
        <w:t>Pod § 38mc se vkládají označení a nadpis hlavy V, které znějí:</w:t>
      </w:r>
    </w:p>
    <w:p w14:paraId="3F5BB4F3" w14:textId="77777777" w:rsidR="00A641BC" w:rsidRPr="00F2600F" w:rsidRDefault="00A641BC" w:rsidP="00A641BC">
      <w:pPr>
        <w:keepNext/>
        <w:spacing w:before="120"/>
        <w:jc w:val="center"/>
        <w:outlineLvl w:val="7"/>
        <w:rPr>
          <w:color w:val="000000" w:themeColor="text1"/>
        </w:rPr>
      </w:pPr>
      <w:r w:rsidRPr="00F2600F">
        <w:rPr>
          <w:color w:val="000000" w:themeColor="text1"/>
        </w:rPr>
        <w:t>„Hlava V</w:t>
      </w:r>
    </w:p>
    <w:p w14:paraId="3C39AFFC" w14:textId="77777777" w:rsidR="00A641BC" w:rsidRPr="00F2600F" w:rsidRDefault="00A641BC" w:rsidP="00A641BC">
      <w:pPr>
        <w:keepNext/>
        <w:spacing w:before="120"/>
        <w:jc w:val="center"/>
        <w:outlineLvl w:val="7"/>
        <w:rPr>
          <w:bCs/>
          <w:color w:val="000000" w:themeColor="text1"/>
        </w:rPr>
      </w:pPr>
      <w:r w:rsidRPr="00F2600F">
        <w:rPr>
          <w:b/>
          <w:bCs/>
          <w:color w:val="000000" w:themeColor="text1"/>
        </w:rPr>
        <w:t>Společná ustanovení pro správu daní z příjmů</w:t>
      </w:r>
      <w:r w:rsidRPr="00F2600F">
        <w:rPr>
          <w:bCs/>
          <w:color w:val="000000" w:themeColor="text1"/>
        </w:rPr>
        <w:t>“.</w:t>
      </w:r>
    </w:p>
    <w:p w14:paraId="0C212AFF" w14:textId="77777777" w:rsidR="00A641BC" w:rsidRDefault="00A641BC" w:rsidP="00A641BC"/>
    <w:p w14:paraId="6F7B20F2" w14:textId="77777777" w:rsidR="00A641BC" w:rsidRPr="00F2600F" w:rsidRDefault="00A641BC" w:rsidP="00A641BC">
      <w:r>
        <w:t xml:space="preserve">50. </w:t>
      </w:r>
      <w:r w:rsidRPr="00F2600F">
        <w:t>Pod nadpis hlavy V se vkládají označení a nadpis dílu 1, které znějí:</w:t>
      </w:r>
    </w:p>
    <w:p w14:paraId="61ABD97A" w14:textId="77777777" w:rsidR="00A641BC" w:rsidRPr="00F2600F" w:rsidRDefault="00A641BC" w:rsidP="00A641BC">
      <w:pPr>
        <w:keepNext/>
        <w:spacing w:before="120"/>
        <w:jc w:val="center"/>
        <w:outlineLvl w:val="7"/>
        <w:rPr>
          <w:color w:val="000000" w:themeColor="text1"/>
        </w:rPr>
      </w:pPr>
      <w:r w:rsidRPr="00F2600F">
        <w:rPr>
          <w:color w:val="000000" w:themeColor="text1"/>
        </w:rPr>
        <w:t>„Díl 1</w:t>
      </w:r>
    </w:p>
    <w:p w14:paraId="18C2F703"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Daňová ztráta a její správa</w:t>
      </w:r>
      <w:r w:rsidRPr="00F2600F">
        <w:rPr>
          <w:bCs/>
          <w:color w:val="000000" w:themeColor="text1"/>
        </w:rPr>
        <w:t>“.</w:t>
      </w:r>
    </w:p>
    <w:p w14:paraId="0A8AF1D4" w14:textId="77777777" w:rsidR="00A641BC" w:rsidRDefault="00A641BC" w:rsidP="00A641BC"/>
    <w:p w14:paraId="0F6C0D4A" w14:textId="77777777" w:rsidR="00A641BC" w:rsidRPr="00F2600F" w:rsidRDefault="00A641BC" w:rsidP="00A641BC">
      <w:r>
        <w:t xml:space="preserve">51. </w:t>
      </w:r>
      <w:r w:rsidRPr="00F2600F">
        <w:t>Pod § 38na se vkládají označení a nadpis dílu 2, které znějí:</w:t>
      </w:r>
    </w:p>
    <w:p w14:paraId="3F4676FF" w14:textId="77777777" w:rsidR="00A641BC" w:rsidRPr="00F2600F" w:rsidRDefault="00A641BC" w:rsidP="00A641BC">
      <w:pPr>
        <w:keepNext/>
        <w:spacing w:before="120"/>
        <w:jc w:val="center"/>
        <w:outlineLvl w:val="7"/>
        <w:rPr>
          <w:color w:val="000000" w:themeColor="text1"/>
        </w:rPr>
      </w:pPr>
      <w:r w:rsidRPr="00F2600F">
        <w:rPr>
          <w:color w:val="000000" w:themeColor="text1"/>
        </w:rPr>
        <w:t>„Díl 2</w:t>
      </w:r>
    </w:p>
    <w:p w14:paraId="0D4FE770"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Rozhodnutí o přiznání osvobození</w:t>
      </w:r>
      <w:r w:rsidRPr="00F2600F">
        <w:rPr>
          <w:bCs/>
          <w:color w:val="000000" w:themeColor="text1"/>
        </w:rPr>
        <w:t>“.</w:t>
      </w:r>
    </w:p>
    <w:p w14:paraId="4D6E5C26" w14:textId="77777777" w:rsidR="00A641BC" w:rsidRDefault="00A641BC" w:rsidP="00A641BC"/>
    <w:p w14:paraId="1DD1FAF1" w14:textId="77777777" w:rsidR="00A641BC" w:rsidRPr="00F2600F" w:rsidRDefault="00A641BC" w:rsidP="00A641BC">
      <w:r>
        <w:t xml:space="preserve">52. </w:t>
      </w:r>
      <w:r w:rsidRPr="00F2600F">
        <w:t>Pod § 38nb se vkládají označení a nadpis dílu 3, které znějí:</w:t>
      </w:r>
    </w:p>
    <w:p w14:paraId="1B94C0ED" w14:textId="77777777" w:rsidR="00A641BC" w:rsidRPr="00F2600F" w:rsidRDefault="00A641BC" w:rsidP="00A641BC">
      <w:pPr>
        <w:keepNext/>
        <w:spacing w:before="120"/>
        <w:jc w:val="center"/>
        <w:outlineLvl w:val="7"/>
        <w:rPr>
          <w:color w:val="000000" w:themeColor="text1"/>
        </w:rPr>
      </w:pPr>
      <w:r w:rsidRPr="00F2600F">
        <w:rPr>
          <w:color w:val="000000" w:themeColor="text1"/>
        </w:rPr>
        <w:t>„Díl 3</w:t>
      </w:r>
    </w:p>
    <w:p w14:paraId="34BA019D"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Závazná posouzení</w:t>
      </w:r>
      <w:r w:rsidRPr="00F2600F">
        <w:rPr>
          <w:bCs/>
          <w:color w:val="000000" w:themeColor="text1"/>
        </w:rPr>
        <w:t>“.</w:t>
      </w:r>
    </w:p>
    <w:p w14:paraId="5EDCC2BE" w14:textId="77777777" w:rsidR="00A641BC" w:rsidRDefault="00A641BC" w:rsidP="00A641BC"/>
    <w:p w14:paraId="5627E3A4" w14:textId="77777777" w:rsidR="00A641BC" w:rsidRPr="00F2600F" w:rsidRDefault="00A641BC" w:rsidP="00A641BC">
      <w:r>
        <w:t xml:space="preserve">53. </w:t>
      </w:r>
      <w:r w:rsidRPr="00F2600F">
        <w:t>Pod § 38nd se vkládají označení a nadpis dílu 4, které znějí:</w:t>
      </w:r>
    </w:p>
    <w:p w14:paraId="5354E4A4" w14:textId="77777777" w:rsidR="00A641BC" w:rsidRPr="00F2600F" w:rsidRDefault="00A641BC" w:rsidP="00A641BC">
      <w:pPr>
        <w:keepNext/>
        <w:spacing w:before="120"/>
        <w:jc w:val="center"/>
        <w:outlineLvl w:val="7"/>
        <w:rPr>
          <w:color w:val="000000" w:themeColor="text1"/>
        </w:rPr>
      </w:pPr>
      <w:r w:rsidRPr="00F2600F">
        <w:rPr>
          <w:color w:val="000000" w:themeColor="text1"/>
        </w:rPr>
        <w:t>„Díl 4</w:t>
      </w:r>
    </w:p>
    <w:p w14:paraId="7AD44E27"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Zvláštní ustanovení o následcích porušení povinností při správě daní z příjmů</w:t>
      </w:r>
      <w:r w:rsidRPr="00F2600F">
        <w:rPr>
          <w:bCs/>
          <w:color w:val="000000" w:themeColor="text1"/>
        </w:rPr>
        <w:t>“.</w:t>
      </w:r>
    </w:p>
    <w:p w14:paraId="3DC7218F" w14:textId="77777777" w:rsidR="00A641BC" w:rsidRDefault="00A641BC" w:rsidP="00A641BC"/>
    <w:p w14:paraId="1B5F3A4D" w14:textId="77777777" w:rsidR="00A641BC" w:rsidRPr="00F2600F" w:rsidRDefault="00A641BC" w:rsidP="00A641BC">
      <w:r>
        <w:t xml:space="preserve">54. </w:t>
      </w:r>
      <w:r w:rsidRPr="00F2600F">
        <w:t>Pod § 38p se vkládají označení a nadpis dílu 5, které znějí:</w:t>
      </w:r>
    </w:p>
    <w:p w14:paraId="2F4C5D29" w14:textId="77777777" w:rsidR="00A641BC" w:rsidRPr="00F2600F" w:rsidRDefault="00A641BC" w:rsidP="00A641BC">
      <w:pPr>
        <w:keepNext/>
        <w:spacing w:before="120"/>
        <w:jc w:val="center"/>
        <w:outlineLvl w:val="7"/>
        <w:rPr>
          <w:color w:val="000000" w:themeColor="text1"/>
        </w:rPr>
      </w:pPr>
      <w:r w:rsidRPr="00F2600F">
        <w:rPr>
          <w:color w:val="000000" w:themeColor="text1"/>
        </w:rPr>
        <w:t>„Díl 5</w:t>
      </w:r>
    </w:p>
    <w:p w14:paraId="1F9EC8C9" w14:textId="77777777" w:rsidR="00A641BC" w:rsidRPr="00F2600F" w:rsidRDefault="00A641BC" w:rsidP="00A641BC">
      <w:pPr>
        <w:keepNext/>
        <w:spacing w:before="120"/>
        <w:jc w:val="center"/>
        <w:outlineLvl w:val="7"/>
        <w:rPr>
          <w:bCs/>
          <w:color w:val="000000" w:themeColor="text1"/>
        </w:rPr>
      </w:pPr>
      <w:r w:rsidRPr="00F2600F">
        <w:rPr>
          <w:b/>
          <w:bCs/>
          <w:color w:val="000000" w:themeColor="text1"/>
        </w:rPr>
        <w:t>Správa daní z příjmů ve vybraných případech</w:t>
      </w:r>
      <w:r w:rsidRPr="00F2600F">
        <w:rPr>
          <w:bCs/>
          <w:color w:val="000000" w:themeColor="text1"/>
        </w:rPr>
        <w:t>“.</w:t>
      </w:r>
    </w:p>
    <w:p w14:paraId="29898729" w14:textId="77777777" w:rsidR="00A641BC" w:rsidRDefault="00A641BC" w:rsidP="00A641BC"/>
    <w:p w14:paraId="1C12F5F4" w14:textId="77777777" w:rsidR="00A641BC" w:rsidRPr="00F2600F" w:rsidRDefault="00A641BC" w:rsidP="00A641BC">
      <w:r>
        <w:t xml:space="preserve">55. </w:t>
      </w:r>
      <w:r w:rsidRPr="00F2600F">
        <w:t>Nadpis § 38r zní „</w:t>
      </w:r>
      <w:r w:rsidRPr="00803F8C">
        <w:rPr>
          <w:b/>
          <w:bCs/>
        </w:rPr>
        <w:t>Zvláštní ustanovení o lhůtě pro stanovení daně</w:t>
      </w:r>
      <w:r w:rsidRPr="00F2600F">
        <w:t>“.</w:t>
      </w:r>
    </w:p>
    <w:p w14:paraId="1E72651D" w14:textId="77777777" w:rsidR="00A641BC" w:rsidRDefault="00A641BC" w:rsidP="00A641BC"/>
    <w:p w14:paraId="259DCA5A" w14:textId="77777777" w:rsidR="00A641BC" w:rsidRPr="00F2600F" w:rsidRDefault="00A641BC" w:rsidP="00A641BC">
      <w:r>
        <w:t xml:space="preserve">56. </w:t>
      </w:r>
      <w:r w:rsidRPr="00F2600F">
        <w:t>Nadpis § 38s zní „</w:t>
      </w:r>
      <w:r w:rsidRPr="00803F8C">
        <w:rPr>
          <w:b/>
          <w:bCs/>
        </w:rPr>
        <w:t>Zvláštní ustanovení o dani vybírané nebo srážené plátcem daně</w:t>
      </w:r>
      <w:r w:rsidRPr="00F2600F">
        <w:t>“.</w:t>
      </w:r>
    </w:p>
    <w:p w14:paraId="316896BE" w14:textId="77777777" w:rsidR="00A641BC" w:rsidRDefault="00A641BC" w:rsidP="00A641BC"/>
    <w:p w14:paraId="146BCBC5" w14:textId="77777777" w:rsidR="00A641BC" w:rsidRPr="00F2600F" w:rsidRDefault="00A641BC" w:rsidP="00A641BC">
      <w:r>
        <w:t xml:space="preserve">57. </w:t>
      </w:r>
      <w:r w:rsidRPr="00F2600F">
        <w:t>Nadpis § 38t zní „</w:t>
      </w:r>
      <w:r w:rsidRPr="00803F8C">
        <w:rPr>
          <w:b/>
          <w:bCs/>
        </w:rPr>
        <w:t>Oznamovací povinnost ve vybraných případech</w:t>
      </w:r>
      <w:r w:rsidRPr="00F2600F">
        <w:t>“.</w:t>
      </w:r>
    </w:p>
    <w:p w14:paraId="067508C1" w14:textId="77777777" w:rsidR="00A641BC" w:rsidRDefault="00A641BC" w:rsidP="00A641BC"/>
    <w:p w14:paraId="52DD92D4" w14:textId="77777777" w:rsidR="00A641BC" w:rsidRPr="00F2600F" w:rsidRDefault="00A641BC" w:rsidP="00A641BC">
      <w:r>
        <w:t xml:space="preserve">58. </w:t>
      </w:r>
      <w:r w:rsidRPr="00F2600F">
        <w:t>V § 38t se doplňuje odstavec 7, který zní:</w:t>
      </w:r>
    </w:p>
    <w:p w14:paraId="1956AA22" w14:textId="77777777" w:rsidR="00A641BC" w:rsidRPr="00F2600F" w:rsidRDefault="00A641BC" w:rsidP="00C82B45">
      <w:pPr>
        <w:tabs>
          <w:tab w:val="num" w:pos="782"/>
          <w:tab w:val="left" w:pos="851"/>
        </w:tabs>
        <w:spacing w:before="120" w:after="120"/>
        <w:ind w:firstLine="425"/>
        <w:jc w:val="both"/>
        <w:outlineLvl w:val="6"/>
      </w:pPr>
      <w:r w:rsidRPr="00F2600F">
        <w:t>„(7) Poskytovatel produktu zakládajícího nárok na uplatnění nezdanitelné části základu daně podle § 15 odst. 3 až 6 je povinen za zdaňovací období správci daně podat elektronicky oznámení o individualizovaných údajích svých klientů splňujících nárok na uplatnění této nezdanitelné části základu daně, a to nejpozději do 31. ledna po uplynutí zdaňovacího období.“.</w:t>
      </w:r>
    </w:p>
    <w:p w14:paraId="2CC98909" w14:textId="77777777" w:rsidR="00A641BC" w:rsidRDefault="00A641BC" w:rsidP="00A641BC"/>
    <w:p w14:paraId="4A9AD7F7" w14:textId="77777777" w:rsidR="00A641BC" w:rsidRPr="00F2600F" w:rsidRDefault="00A641BC" w:rsidP="00A641BC">
      <w:r>
        <w:t xml:space="preserve">59. </w:t>
      </w:r>
      <w:r w:rsidRPr="00F2600F">
        <w:t xml:space="preserve">Nadpis § 38u zní </w:t>
      </w:r>
      <w:r w:rsidRPr="00803F8C">
        <w:t>„</w:t>
      </w:r>
      <w:r w:rsidRPr="00803F8C">
        <w:rPr>
          <w:b/>
          <w:bCs/>
        </w:rPr>
        <w:t>Zvláštní ustanovení o správě daní z příjmů při odvolání daru</w:t>
      </w:r>
      <w:r w:rsidRPr="00803F8C">
        <w:t>“.</w:t>
      </w:r>
    </w:p>
    <w:p w14:paraId="315BF353" w14:textId="77777777" w:rsidR="00A641BC" w:rsidRDefault="00A641BC" w:rsidP="00A641BC"/>
    <w:p w14:paraId="2F9293C4" w14:textId="77777777" w:rsidR="00A641BC" w:rsidRPr="00F2600F" w:rsidRDefault="00A641BC" w:rsidP="00A641BC">
      <w:r>
        <w:t xml:space="preserve">60. </w:t>
      </w:r>
      <w:r w:rsidRPr="00F2600F">
        <w:t>Pod § 38u se vkládají označení a nadpis dílu 6, které znějí:</w:t>
      </w:r>
    </w:p>
    <w:p w14:paraId="253B8D2A" w14:textId="77777777" w:rsidR="00A641BC" w:rsidRPr="00F2600F" w:rsidRDefault="00A641BC" w:rsidP="00A641BC">
      <w:pPr>
        <w:keepNext/>
        <w:spacing w:before="120"/>
        <w:jc w:val="center"/>
        <w:outlineLvl w:val="7"/>
        <w:rPr>
          <w:color w:val="000000" w:themeColor="text1"/>
        </w:rPr>
      </w:pPr>
      <w:r w:rsidRPr="00F2600F">
        <w:rPr>
          <w:color w:val="000000" w:themeColor="text1"/>
        </w:rPr>
        <w:t>„Díl 6</w:t>
      </w:r>
    </w:p>
    <w:p w14:paraId="78A33841"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Zvláštní postupy pro prokázání příjmů</w:t>
      </w:r>
      <w:r w:rsidRPr="00F2600F">
        <w:rPr>
          <w:bCs/>
          <w:color w:val="000000" w:themeColor="text1"/>
        </w:rPr>
        <w:t>“.</w:t>
      </w:r>
    </w:p>
    <w:p w14:paraId="28B21811" w14:textId="77777777" w:rsidR="00A641BC" w:rsidRDefault="00A641BC" w:rsidP="00A641BC"/>
    <w:p w14:paraId="535200CB" w14:textId="77777777" w:rsidR="00A641BC" w:rsidRPr="00F2600F" w:rsidRDefault="00A641BC" w:rsidP="00A641BC">
      <w:r>
        <w:t xml:space="preserve">61. </w:t>
      </w:r>
      <w:r w:rsidRPr="00F2600F">
        <w:t>Pod § 38ze se vkládají označení a nadpis dílu 7, které znějí:</w:t>
      </w:r>
    </w:p>
    <w:p w14:paraId="0BF54391" w14:textId="77777777" w:rsidR="00A641BC" w:rsidRPr="00F2600F" w:rsidRDefault="00A641BC" w:rsidP="00A641BC">
      <w:pPr>
        <w:keepNext/>
        <w:spacing w:before="120"/>
        <w:jc w:val="center"/>
        <w:outlineLvl w:val="7"/>
        <w:rPr>
          <w:color w:val="000000" w:themeColor="text1"/>
        </w:rPr>
      </w:pPr>
      <w:r w:rsidRPr="00F2600F">
        <w:rPr>
          <w:color w:val="000000" w:themeColor="text1"/>
        </w:rPr>
        <w:t>„Díl 7</w:t>
      </w:r>
    </w:p>
    <w:p w14:paraId="5B2DC0A8" w14:textId="77777777" w:rsidR="00A641BC" w:rsidRPr="00F2600F" w:rsidRDefault="00A641BC" w:rsidP="00A641BC">
      <w:pPr>
        <w:keepNext/>
        <w:spacing w:before="120"/>
        <w:jc w:val="center"/>
        <w:outlineLvl w:val="7"/>
        <w:rPr>
          <w:b/>
          <w:bCs/>
          <w:color w:val="000000" w:themeColor="text1"/>
        </w:rPr>
      </w:pPr>
      <w:r w:rsidRPr="00F2600F">
        <w:rPr>
          <w:b/>
          <w:bCs/>
          <w:color w:val="000000" w:themeColor="text1"/>
        </w:rPr>
        <w:t>Zvláštní ustanovení pro správu daní z příjmů</w:t>
      </w:r>
      <w:r w:rsidRPr="00F2600F">
        <w:rPr>
          <w:bCs/>
          <w:color w:val="000000" w:themeColor="text1"/>
        </w:rPr>
        <w:t>“.</w:t>
      </w:r>
    </w:p>
    <w:p w14:paraId="0544C29A" w14:textId="77777777" w:rsidR="00A641BC" w:rsidRDefault="00A641BC" w:rsidP="00A641BC"/>
    <w:p w14:paraId="6D5AC132" w14:textId="60CC4821" w:rsidR="00A641BC" w:rsidRDefault="00A641BC" w:rsidP="00A641BC">
      <w:r>
        <w:t xml:space="preserve">62. </w:t>
      </w:r>
      <w:r w:rsidRPr="00F2600F">
        <w:t>§ 39 se včetně nadpisu zrušuje.</w:t>
      </w:r>
    </w:p>
    <w:p w14:paraId="1DAA183D" w14:textId="77777777" w:rsidR="00D61AAA" w:rsidRPr="00D61AAA" w:rsidRDefault="00D61AAA" w:rsidP="00D61AAA">
      <w:pPr>
        <w:keepNext/>
        <w:spacing w:before="240"/>
        <w:ind w:left="284" w:hanging="284"/>
        <w:jc w:val="center"/>
      </w:pPr>
      <w:r w:rsidRPr="00D61AAA">
        <w:t>Čl. IV</w:t>
      </w:r>
    </w:p>
    <w:p w14:paraId="21708E70" w14:textId="77777777" w:rsidR="00D61AAA" w:rsidRPr="00D61AAA" w:rsidRDefault="00D61AAA" w:rsidP="00D61AAA">
      <w:pPr>
        <w:keepNext/>
        <w:spacing w:before="240"/>
        <w:ind w:left="284" w:hanging="284"/>
        <w:jc w:val="center"/>
        <w:rPr>
          <w:b/>
          <w:bCs/>
        </w:rPr>
      </w:pPr>
      <w:r w:rsidRPr="00D61AAA">
        <w:rPr>
          <w:b/>
          <w:bCs/>
        </w:rPr>
        <w:t>Přechodná ustanovení</w:t>
      </w:r>
    </w:p>
    <w:p w14:paraId="761533F4" w14:textId="77777777" w:rsidR="00D61AAA" w:rsidRPr="00D61AAA" w:rsidRDefault="00D61AAA" w:rsidP="00D61AAA">
      <w:pPr>
        <w:jc w:val="both"/>
      </w:pPr>
    </w:p>
    <w:p w14:paraId="26770C9B" w14:textId="77777777" w:rsidR="00D61AAA" w:rsidRPr="00D61AAA" w:rsidRDefault="00D61AAA" w:rsidP="00D61AAA">
      <w:pPr>
        <w:numPr>
          <w:ilvl w:val="0"/>
          <w:numId w:val="7"/>
        </w:numPr>
        <w:tabs>
          <w:tab w:val="left" w:pos="851"/>
        </w:tabs>
        <w:ind w:left="425" w:hanging="425"/>
        <w:jc w:val="both"/>
        <w:outlineLvl w:val="6"/>
        <w:rPr>
          <w:szCs w:val="20"/>
        </w:rPr>
      </w:pPr>
      <w:r w:rsidRPr="00D61AAA">
        <w:rPr>
          <w:szCs w:val="20"/>
        </w:rPr>
        <w:t>Pro daňové povinnosti u daně z příjmů za zdaňovací období započaté přede dnem nabytí účinnosti tohoto zákona, jakož i pro práva a povinnosti s nimi související se použije zákon č. 586/1992 Sb., ve znění účinném přede dnem nabytí účinnosti tohoto zákona.</w:t>
      </w:r>
    </w:p>
    <w:p w14:paraId="402B5E9D" w14:textId="77777777" w:rsidR="00D61AAA" w:rsidRPr="00D61AAA" w:rsidRDefault="00D61AAA" w:rsidP="00D61AAA">
      <w:pPr>
        <w:tabs>
          <w:tab w:val="left" w:pos="851"/>
        </w:tabs>
        <w:ind w:left="425"/>
        <w:jc w:val="both"/>
        <w:outlineLvl w:val="6"/>
        <w:rPr>
          <w:szCs w:val="20"/>
        </w:rPr>
      </w:pPr>
    </w:p>
    <w:p w14:paraId="5AD991BD" w14:textId="77777777" w:rsidR="00D61AAA" w:rsidRPr="00D61AAA" w:rsidRDefault="00D61AAA" w:rsidP="00D61AAA">
      <w:pPr>
        <w:numPr>
          <w:ilvl w:val="0"/>
          <w:numId w:val="7"/>
        </w:numPr>
        <w:tabs>
          <w:tab w:val="left" w:pos="851"/>
        </w:tabs>
        <w:ind w:left="425" w:hanging="425"/>
        <w:jc w:val="both"/>
        <w:outlineLvl w:val="6"/>
        <w:rPr>
          <w:szCs w:val="20"/>
        </w:rPr>
      </w:pPr>
      <w:r w:rsidRPr="00D61AAA">
        <w:rPr>
          <w:szCs w:val="20"/>
        </w:rPr>
        <w:t>Na příjem ze závislé činnosti dosažený za kalendářní měsíc započatý přede dnem nabytí účinnosti tohoto zákona se použije zákon č. 586/1992 Sb., ve znění účinném přede dnem nabytí účinnosti tohoto zákona.</w:t>
      </w:r>
    </w:p>
    <w:p w14:paraId="67B8DE4B" w14:textId="77777777" w:rsidR="00D61AAA" w:rsidRPr="00D61AAA" w:rsidRDefault="00D61AAA" w:rsidP="00D61AAA">
      <w:pPr>
        <w:tabs>
          <w:tab w:val="left" w:pos="851"/>
        </w:tabs>
        <w:ind w:left="425"/>
        <w:jc w:val="both"/>
        <w:outlineLvl w:val="6"/>
        <w:rPr>
          <w:szCs w:val="20"/>
        </w:rPr>
      </w:pPr>
    </w:p>
    <w:p w14:paraId="3A34CCE5" w14:textId="77777777" w:rsidR="00D61AAA" w:rsidRPr="00D61AAA" w:rsidRDefault="00D61AAA" w:rsidP="00D61AAA">
      <w:pPr>
        <w:numPr>
          <w:ilvl w:val="0"/>
          <w:numId w:val="7"/>
        </w:numPr>
        <w:tabs>
          <w:tab w:val="left" w:pos="851"/>
        </w:tabs>
        <w:ind w:left="425" w:hanging="425"/>
        <w:jc w:val="both"/>
        <w:outlineLvl w:val="6"/>
        <w:rPr>
          <w:szCs w:val="20"/>
        </w:rPr>
      </w:pPr>
      <w:r w:rsidRPr="00D61AAA">
        <w:rPr>
          <w:szCs w:val="20"/>
        </w:rPr>
        <w:t>Pro daňové povinnosti u daně z příjmů za zdaňovací období započaté přede dnem nabytí účinnosti čl. III bodu 1, jakož i pro práva a povinnosti s nimi související se použije zákon č. 586/1992 Sb., ve znění účinném přede dnem nabytí účinnosti čl. III bodu 1.</w:t>
      </w:r>
    </w:p>
    <w:p w14:paraId="16A54B61" w14:textId="77777777" w:rsidR="00D61AAA" w:rsidRPr="00D61AAA" w:rsidRDefault="00D61AAA" w:rsidP="00D61AAA">
      <w:pPr>
        <w:tabs>
          <w:tab w:val="left" w:pos="851"/>
        </w:tabs>
        <w:ind w:left="425"/>
        <w:jc w:val="both"/>
        <w:outlineLvl w:val="6"/>
        <w:rPr>
          <w:szCs w:val="20"/>
        </w:rPr>
      </w:pPr>
    </w:p>
    <w:p w14:paraId="5E498813" w14:textId="77777777" w:rsidR="00D61AAA" w:rsidRPr="00D61AAA" w:rsidRDefault="00D61AAA" w:rsidP="00D61AAA">
      <w:pPr>
        <w:numPr>
          <w:ilvl w:val="0"/>
          <w:numId w:val="7"/>
        </w:numPr>
        <w:tabs>
          <w:tab w:val="left" w:pos="851"/>
        </w:tabs>
        <w:spacing w:before="120"/>
        <w:ind w:left="425" w:hanging="425"/>
        <w:jc w:val="both"/>
        <w:outlineLvl w:val="6"/>
        <w:rPr>
          <w:szCs w:val="20"/>
        </w:rPr>
      </w:pPr>
      <w:r w:rsidRPr="00D61AAA">
        <w:rPr>
          <w:szCs w:val="20"/>
        </w:rPr>
        <w:t>Při zúčtování mzdy dosažené za kalendářní měsíc započatý přede dnem nabytí účinnosti čl. III bodu 28 se</w:t>
      </w:r>
    </w:p>
    <w:p w14:paraId="45F637D0" w14:textId="77777777" w:rsidR="00D61AAA" w:rsidRPr="00D61AAA" w:rsidRDefault="00D61AAA" w:rsidP="00D61AAA">
      <w:pPr>
        <w:tabs>
          <w:tab w:val="left" w:pos="851"/>
        </w:tabs>
        <w:spacing w:before="120"/>
        <w:ind w:left="425"/>
        <w:jc w:val="both"/>
        <w:outlineLvl w:val="6"/>
        <w:rPr>
          <w:szCs w:val="20"/>
        </w:rPr>
      </w:pPr>
      <w:r w:rsidRPr="00D61AAA">
        <w:rPr>
          <w:szCs w:val="20"/>
        </w:rPr>
        <w:t>a) použije § 38h odst. 10 zákona č. 586/1992 Sb., ve znění účinném přede dnem nabytí účinnosti čl. III bodu 28, a</w:t>
      </w:r>
    </w:p>
    <w:p w14:paraId="11C80A85" w14:textId="77777777" w:rsidR="00D61AAA" w:rsidRPr="00D61AAA" w:rsidRDefault="00D61AAA" w:rsidP="00D61AAA">
      <w:pPr>
        <w:tabs>
          <w:tab w:val="left" w:pos="851"/>
        </w:tabs>
        <w:spacing w:before="120"/>
        <w:ind w:left="425"/>
        <w:jc w:val="both"/>
        <w:outlineLvl w:val="6"/>
        <w:rPr>
          <w:szCs w:val="20"/>
        </w:rPr>
      </w:pPr>
      <w:r w:rsidRPr="00D61AAA">
        <w:rPr>
          <w:szCs w:val="20"/>
        </w:rPr>
        <w:t>b) nepoužije § 38ha zákona č. 586/1992 Sb., ve znění účinném ode dne nabytí účinnosti čl. III bodu 28.</w:t>
      </w:r>
    </w:p>
    <w:p w14:paraId="42484FA2" w14:textId="77777777" w:rsidR="00D61AAA" w:rsidRPr="00D61AAA" w:rsidRDefault="00D61AAA" w:rsidP="00D61AAA">
      <w:pPr>
        <w:tabs>
          <w:tab w:val="left" w:pos="851"/>
        </w:tabs>
        <w:spacing w:before="120"/>
        <w:ind w:left="425"/>
        <w:jc w:val="both"/>
        <w:outlineLvl w:val="6"/>
        <w:rPr>
          <w:szCs w:val="20"/>
        </w:rPr>
      </w:pPr>
    </w:p>
    <w:p w14:paraId="6B23BFFB" w14:textId="77777777" w:rsidR="00D61AAA" w:rsidRPr="00D61AAA" w:rsidRDefault="00D61AAA" w:rsidP="00D61AAA">
      <w:pPr>
        <w:numPr>
          <w:ilvl w:val="0"/>
          <w:numId w:val="7"/>
        </w:numPr>
        <w:tabs>
          <w:tab w:val="left" w:pos="851"/>
        </w:tabs>
        <w:ind w:left="425" w:hanging="425"/>
        <w:jc w:val="both"/>
        <w:outlineLvl w:val="6"/>
        <w:rPr>
          <w:szCs w:val="20"/>
        </w:rPr>
      </w:pPr>
      <w:r w:rsidRPr="00D61AAA">
        <w:rPr>
          <w:szCs w:val="20"/>
        </w:rPr>
        <w:t xml:space="preserve">Pro individualizované údaje o klientovi poskytovatele majícím nárok na uplatnění nezdanitelné části základu daně podle § 15 odst. 3 až 6 zákona č. 586/1992 Sb., ve znění pozdějších předpisů, vztahující se ke zdaňovacímu období započatému přede dnem nabytí účinnosti čl. III bodu 59 se § 38t zákona č. 586/1992 Sb., ve znění účinném ode dne nabytí účinnosti čl. III bodu 59, nepoužije. </w:t>
      </w:r>
    </w:p>
    <w:p w14:paraId="2B860278" w14:textId="77777777" w:rsidR="00A433E9" w:rsidRDefault="00A433E9" w:rsidP="0016743E">
      <w:pPr>
        <w:pStyle w:val="Bezmezer"/>
        <w:ind w:left="284" w:hanging="284"/>
        <w:jc w:val="both"/>
      </w:pPr>
    </w:p>
    <w:p w14:paraId="3B7D2926" w14:textId="77777777" w:rsidR="00A641BC" w:rsidRDefault="00A641BC" w:rsidP="0016743E">
      <w:pPr>
        <w:pStyle w:val="Bezmezer"/>
        <w:ind w:left="284" w:hanging="284"/>
        <w:jc w:val="both"/>
      </w:pPr>
    </w:p>
    <w:p w14:paraId="11EB2F1A" w14:textId="33C681E7" w:rsidR="009E14B2" w:rsidRDefault="009E14B2" w:rsidP="009E14B2">
      <w:pPr>
        <w:pStyle w:val="Bezmezer"/>
        <w:jc w:val="center"/>
      </w:pPr>
      <w:bookmarkStart w:id="32" w:name="_Hlk178231728"/>
      <w:r>
        <w:t>ČÁST TŘETÍ</w:t>
      </w:r>
    </w:p>
    <w:p w14:paraId="067ABFB5" w14:textId="77777777" w:rsidR="009E14B2" w:rsidRDefault="009E14B2" w:rsidP="009E14B2">
      <w:pPr>
        <w:pStyle w:val="Bezmezer"/>
        <w:jc w:val="center"/>
      </w:pPr>
    </w:p>
    <w:p w14:paraId="2E192C44" w14:textId="088EB26C" w:rsidR="009E14B2" w:rsidRPr="00927445" w:rsidRDefault="009E14B2" w:rsidP="009E14B2">
      <w:pPr>
        <w:pStyle w:val="Bezmezer"/>
        <w:jc w:val="center"/>
        <w:rPr>
          <w:b/>
        </w:rPr>
      </w:pPr>
      <w:r w:rsidRPr="00927445">
        <w:rPr>
          <w:b/>
        </w:rPr>
        <w:t xml:space="preserve">Změna zákona o </w:t>
      </w:r>
      <w:r>
        <w:rPr>
          <w:b/>
        </w:rPr>
        <w:t>pojistném na sociální zabezpečení a příspěvku na státní politiku zaměstnanosti</w:t>
      </w:r>
    </w:p>
    <w:p w14:paraId="16C3F84F" w14:textId="77777777" w:rsidR="009E14B2" w:rsidRPr="00B51A0C" w:rsidRDefault="009E14B2" w:rsidP="009E14B2">
      <w:pPr>
        <w:pStyle w:val="Bezmezer"/>
        <w:jc w:val="center"/>
        <w:rPr>
          <w:bCs/>
        </w:rPr>
      </w:pPr>
    </w:p>
    <w:p w14:paraId="7719ACBD" w14:textId="1141D927" w:rsidR="009E14B2" w:rsidRDefault="009E14B2" w:rsidP="009E14B2">
      <w:pPr>
        <w:pStyle w:val="Bezmezer"/>
        <w:jc w:val="center"/>
      </w:pPr>
      <w:r w:rsidRPr="00B51A0C">
        <w:t>Čl.</w:t>
      </w:r>
      <w:r>
        <w:t xml:space="preserve"> V</w:t>
      </w:r>
    </w:p>
    <w:bookmarkEnd w:id="32"/>
    <w:p w14:paraId="1E8FBC4A" w14:textId="77777777" w:rsidR="008B182C" w:rsidRDefault="008B182C" w:rsidP="008678FA">
      <w:pPr>
        <w:pStyle w:val="Bezmezer"/>
        <w:ind w:firstLine="708"/>
        <w:jc w:val="both"/>
      </w:pPr>
    </w:p>
    <w:p w14:paraId="1AF6AFB5" w14:textId="10E0E3CC" w:rsidR="009E14B2" w:rsidRDefault="008678FA" w:rsidP="008678FA">
      <w:pPr>
        <w:pStyle w:val="Bezmezer"/>
        <w:ind w:firstLine="708"/>
        <w:jc w:val="both"/>
      </w:pPr>
      <w:r w:rsidRPr="008678FA">
        <w:t>Zákon č. 589/1992 Sb., o pojistném na sociální zabezpečení a příspěvku na státní politiku zaměstnanosti, ve znění zákona č. 10/1993 Sb., zákona č. 160/1993 Sb., zákona č. 307/1993 Sb., zákona č. 42/1994 Sb., zákona č. 241/1994 Sb., zákona č. 59/1995 Sb., zákona č. 118/1995 Sb., zákona č. 149/1995 Sb., zákona č. 160/1995 Sb., zákona č. 113/1997 Sb., zákona č. 134/1997 Sb., zákona č. 306/1997 Sb., zákona č. 18/2000 Sb., zákona č. 29/2000 Sb., zákona č. 118/2000 Sb., zákona č. 132/2000 Sb., zákona č. 220/2000 Sb., zákona č. 238/2000 Sb., zákona č. 492/2000 Sb., zákona č. 353/2001 Sb., zákona č. 263/2002 Sb., zákona č. 362/2003 Sb., zákona č. 424/2003 Sb., zákona č. 425/2003 Sb., zákona č. 437/2003 Sb., zákona č. 186/2004 Sb., zákona č. 281/2004 Sb., zákona č. 359/2004 Sb., zákona č. 436/2004 Sb., zákona č. 168/2005 Sb., zákona č. 253/2005 Sb., zákona č. 361/2005 Sb., zákona č. 377/2005 Sb., zákona č. 62/2006 Sb., zákona č. 189/2006 Sb., zákona č. 264/2006 Sb., zákona č. 585/2006 Sb., zákona č. 153/2007 Sb., zákona č. 181/2007 Sb., zákona č. 261/2007 Sb., zákona č. 296/2007 Sb., zákona č. 305/2008 Sb., zákona č. 306/2008 Sb., zákona č. 2/2009 Sb., zákona č. 41/2009 Sb., zákona č. 158/2009 Sb., zákona č. 221/2009 Sb., zákona č. 227/2009 Sb., zákona č. 285/2009 Sb., zákona č. 303/2009 Sb., zákona č. 362/2009 Sb., zákona č. 347/2010 Sb., zákona č. 73/2011 Sb., zákona č. 263/2011 Sb., zákona č. 341/2011 Sb., zákona č. 364/2011 Sb., zákona č. 365/2011 Sb., zákona č. 428/2011 Sb., zákona č. 458/2011 Sb., zákona č. 470/2011 Sb., zákona č. 399/2012 Sb., zákona č. 401/2012 Sb., zákona č. 503/2012 Sb., zákona č. 11/2013 Sb., zákonného opatření Senátu č. 344/2013 Sb., zákona č. 250/2014 Sb., zákona č. 267/2014 Sb., zákona č. 332/2014 Sb., zákona č. 131/2015 Sb., zákona č. 377/2015 Sb., zákona č. 47/2016 Sb., zákona č. 190/2016 Sb., zákona č. 24/2017 Sb., zákona č. 99/2017 Sb., zákona č. 183/2017 Sb., zákona č. 259/2017 Sb., zákona č. 310/2017 Sb., zákona č. 92/2018 Sb., zákona č. 32/2019 Sb., zákona č. 315/2019 Sb., zákona č. 255/2020 Sb., zákona č. 285/2020 Sb., zákona č. 540/2020 Sb., zákona č. 286/2021 Sb., zákona č. 216/2022 Sb., zákona č. 366/2022 Sb., zákona č. 455/2022 Sb., zákona č. 321/2023 Sb., č. 349/2023 Sb., č. 412/2023 Sb.</w:t>
      </w:r>
      <w:r w:rsidR="00CE5582">
        <w:t>,</w:t>
      </w:r>
      <w:r w:rsidRPr="008678FA">
        <w:t xml:space="preserve"> zákona č. 89/2024 Sb.</w:t>
      </w:r>
      <w:r w:rsidR="00CE5582">
        <w:t xml:space="preserve"> a zákona č. 163/2024 Sb.</w:t>
      </w:r>
      <w:r w:rsidRPr="008678FA">
        <w:t>, se mění takto:</w:t>
      </w:r>
    </w:p>
    <w:p w14:paraId="036D0F57" w14:textId="77777777" w:rsidR="00F91A39" w:rsidRDefault="00F91A39" w:rsidP="00F91A39">
      <w:pPr>
        <w:pStyle w:val="Bezmezer"/>
        <w:jc w:val="both"/>
      </w:pPr>
    </w:p>
    <w:p w14:paraId="09F21FE6" w14:textId="77777777" w:rsidR="00F91A39" w:rsidRDefault="00F91A39" w:rsidP="00F91A39">
      <w:pPr>
        <w:pStyle w:val="Bezmezer"/>
        <w:ind w:left="284" w:hanging="284"/>
        <w:jc w:val="both"/>
      </w:pPr>
      <w:r>
        <w:t>1. V § 7c odst. 1 se slova „</w:t>
      </w:r>
      <w:r w:rsidRPr="00150DBB">
        <w:t>na tiskopisu podle § 9 odst. 2</w:t>
      </w:r>
      <w:r>
        <w:t>“ nahrazují slovy „prostřednictvím jednotného měsíčního hlášení zaměstnavatele podle zvláštního zákona“.</w:t>
      </w:r>
      <w:r w:rsidRPr="00150DBB">
        <w:t xml:space="preserve"> </w:t>
      </w:r>
    </w:p>
    <w:p w14:paraId="28BE833D" w14:textId="77777777" w:rsidR="00F91A39" w:rsidRDefault="00F91A39" w:rsidP="00F91A39">
      <w:pPr>
        <w:pStyle w:val="Bezmezer"/>
        <w:ind w:left="284" w:hanging="284"/>
        <w:jc w:val="both"/>
      </w:pPr>
    </w:p>
    <w:p w14:paraId="2FBD75FB" w14:textId="77777777" w:rsidR="00F91A39" w:rsidRDefault="00F91A39" w:rsidP="00F91A39">
      <w:pPr>
        <w:pStyle w:val="Bezmezer"/>
        <w:ind w:left="284" w:hanging="284"/>
        <w:jc w:val="both"/>
      </w:pPr>
      <w:r>
        <w:t>2. V § 9 odst. 2 se slova „</w:t>
      </w:r>
      <w:r w:rsidRPr="003A0B06">
        <w:t>ve lhůtě stanovené v odstavci 1 předložit příslušné územní správě sociálního zabezpečení na předepsaném tiskopisu přehle</w:t>
      </w:r>
      <w:r>
        <w:t>d“ nahrazují slovy „</w:t>
      </w:r>
      <w:bookmarkStart w:id="33" w:name="_Hlk175865452"/>
      <w:r w:rsidRPr="003A0B06">
        <w:t>sděl</w:t>
      </w:r>
      <w:r>
        <w:t>ovat</w:t>
      </w:r>
      <w:r w:rsidRPr="003A0B06">
        <w:t xml:space="preserve"> České správě sociálního zabezpečení prostřednictvím jednotného měsíčního hlášení zaměstnavatele podle zvláštního zákona</w:t>
      </w:r>
      <w:r>
        <w:t xml:space="preserve"> údaje</w:t>
      </w:r>
      <w:bookmarkEnd w:id="33"/>
      <w:r>
        <w:t>“.</w:t>
      </w:r>
    </w:p>
    <w:p w14:paraId="1263E837" w14:textId="77777777" w:rsidR="00F91A39" w:rsidRDefault="00F91A39" w:rsidP="00F91A39">
      <w:pPr>
        <w:pStyle w:val="Bezmezer"/>
        <w:ind w:left="284" w:hanging="284"/>
        <w:jc w:val="both"/>
      </w:pPr>
    </w:p>
    <w:p w14:paraId="1DD04B24" w14:textId="77777777" w:rsidR="00F91A39" w:rsidRDefault="00F91A39" w:rsidP="00F91A39">
      <w:pPr>
        <w:pStyle w:val="Bezmezer"/>
        <w:ind w:left="284" w:hanging="284"/>
        <w:jc w:val="both"/>
      </w:pPr>
      <w:r>
        <w:t>3. V § 9 odst. 2 se věta druhá včetně poznámky pod čarou č. 77 zrušuje.</w:t>
      </w:r>
    </w:p>
    <w:p w14:paraId="5ADF70A7" w14:textId="77777777" w:rsidR="00F91A39" w:rsidRDefault="00F91A39" w:rsidP="00F91A39">
      <w:pPr>
        <w:pStyle w:val="Bezmezer"/>
        <w:ind w:left="284" w:hanging="284"/>
        <w:jc w:val="both"/>
      </w:pPr>
    </w:p>
    <w:p w14:paraId="48F1A8EF" w14:textId="77777777" w:rsidR="00F91A39" w:rsidRDefault="00F91A39" w:rsidP="00F91A39">
      <w:pPr>
        <w:pStyle w:val="Bezmezer"/>
        <w:ind w:left="284" w:hanging="284"/>
        <w:jc w:val="both"/>
      </w:pPr>
      <w:r>
        <w:t xml:space="preserve">4. V § 9 se odstavec 3 zrušuje. </w:t>
      </w:r>
    </w:p>
    <w:p w14:paraId="79EAB2BC" w14:textId="77777777" w:rsidR="00F91A39" w:rsidRDefault="00F91A39" w:rsidP="00F91A39">
      <w:pPr>
        <w:pStyle w:val="Bezmezer"/>
        <w:ind w:left="284" w:hanging="284"/>
        <w:jc w:val="both"/>
      </w:pPr>
    </w:p>
    <w:p w14:paraId="3BD7D54D" w14:textId="27D4F4A1" w:rsidR="00F91A39" w:rsidRDefault="00F91A39" w:rsidP="00F91A39">
      <w:pPr>
        <w:pStyle w:val="Bezmezer"/>
        <w:ind w:left="284"/>
        <w:jc w:val="both"/>
      </w:pPr>
      <w:r>
        <w:t xml:space="preserve">Dosavadní </w:t>
      </w:r>
      <w:r w:rsidR="00BE404B">
        <w:t xml:space="preserve">odstavce 4 a 5 se označují jako odstavce 3 a 4. </w:t>
      </w:r>
    </w:p>
    <w:p w14:paraId="621EC050" w14:textId="77777777" w:rsidR="00F91A39" w:rsidRDefault="00F91A39" w:rsidP="00C13BC9">
      <w:pPr>
        <w:pStyle w:val="Bezmezer"/>
        <w:jc w:val="both"/>
      </w:pPr>
    </w:p>
    <w:p w14:paraId="50C4B8FE" w14:textId="77777777" w:rsidR="00F91A39" w:rsidRDefault="00F91A39" w:rsidP="00F91A39">
      <w:pPr>
        <w:pStyle w:val="Bezmezer"/>
        <w:ind w:left="284" w:hanging="284"/>
        <w:jc w:val="both"/>
      </w:pPr>
      <w:r>
        <w:t>5. V § 9 odst. 3 se slova „n</w:t>
      </w:r>
      <w:r w:rsidRPr="0013031B">
        <w:t>a tiskopisu podle odstavce 2 uvádět</w:t>
      </w:r>
      <w:r>
        <w:t>“ nahrazují slovy „</w:t>
      </w:r>
      <w:bookmarkStart w:id="34" w:name="_Hlk177038703"/>
      <w:r w:rsidRPr="0013031B">
        <w:t>sdělovat České správě sociálního zabezpečení prostřednictvím jednotného měsíčního hlášení zaměstnavatele podle zvláštního zákona</w:t>
      </w:r>
      <w:r>
        <w:t>“.</w:t>
      </w:r>
    </w:p>
    <w:bookmarkEnd w:id="34"/>
    <w:p w14:paraId="25F9D2C0" w14:textId="77777777" w:rsidR="00F91A39" w:rsidRDefault="00F91A39" w:rsidP="00F91A39">
      <w:pPr>
        <w:pStyle w:val="Bezmezer"/>
        <w:ind w:left="284" w:hanging="284"/>
        <w:jc w:val="both"/>
      </w:pPr>
    </w:p>
    <w:p w14:paraId="7C16C77E" w14:textId="77777777" w:rsidR="00F91A39" w:rsidRDefault="00F91A39" w:rsidP="00F91A39">
      <w:pPr>
        <w:pStyle w:val="Bezmezer"/>
        <w:ind w:left="284" w:hanging="284"/>
        <w:jc w:val="both"/>
      </w:pPr>
      <w:r>
        <w:t xml:space="preserve">6. § 9a se zrušuje. </w:t>
      </w:r>
    </w:p>
    <w:p w14:paraId="10F03260" w14:textId="77777777" w:rsidR="00F91A39" w:rsidRDefault="00F91A39" w:rsidP="00F91A39">
      <w:pPr>
        <w:pStyle w:val="Bezmezer"/>
        <w:ind w:left="284" w:hanging="284"/>
        <w:jc w:val="both"/>
        <w:rPr>
          <w:b/>
          <w:bCs/>
          <w:color w:val="7030A0"/>
        </w:rPr>
      </w:pPr>
    </w:p>
    <w:p w14:paraId="69C93B41" w14:textId="77777777" w:rsidR="00F91A39" w:rsidRDefault="00F91A39" w:rsidP="00F91A39">
      <w:pPr>
        <w:pStyle w:val="Bezmezer"/>
        <w:ind w:left="284" w:hanging="284"/>
        <w:jc w:val="both"/>
      </w:pPr>
      <w:r w:rsidRPr="00FB372D">
        <w:t xml:space="preserve">7. </w:t>
      </w:r>
      <w:r>
        <w:t>V § 22b odst. 1 větě první se slova „nesplnil povinnost podat přehled“ nahrazují slovy „</w:t>
      </w:r>
      <w:bookmarkStart w:id="35" w:name="_Hlk177038867"/>
      <w:r>
        <w:t>nesdělil údaje</w:t>
      </w:r>
      <w:bookmarkEnd w:id="35"/>
      <w:r>
        <w:t>“.</w:t>
      </w:r>
    </w:p>
    <w:p w14:paraId="67F31729" w14:textId="77777777" w:rsidR="00F91A39" w:rsidRDefault="00F91A39" w:rsidP="00F91A39">
      <w:pPr>
        <w:pStyle w:val="Bezmezer"/>
        <w:ind w:left="284" w:hanging="284"/>
        <w:jc w:val="both"/>
      </w:pPr>
    </w:p>
    <w:p w14:paraId="73CC64F8" w14:textId="77777777" w:rsidR="00F91A39" w:rsidRDefault="00F91A39" w:rsidP="00F91A39">
      <w:pPr>
        <w:pStyle w:val="Bezmezer"/>
        <w:ind w:left="284" w:hanging="284"/>
        <w:jc w:val="both"/>
      </w:pPr>
      <w:r>
        <w:t>8. V § 22b odst. 3 větě první se slova „</w:t>
      </w:r>
      <w:r w:rsidRPr="000612A2">
        <w:t>předložit přehled podle § 9 odst. 2 nebo</w:t>
      </w:r>
      <w:r>
        <w:t>“ nahrazují slovy „</w:t>
      </w:r>
      <w:bookmarkStart w:id="36" w:name="_Hlk177038902"/>
      <w:r>
        <w:t xml:space="preserve">sdělit údaje </w:t>
      </w:r>
      <w:r w:rsidRPr="000612A2">
        <w:t>podle § 9 odst. 2</w:t>
      </w:r>
      <w:r>
        <w:t xml:space="preserve"> nebo předložit přehled podle</w:t>
      </w:r>
      <w:bookmarkEnd w:id="36"/>
      <w:r>
        <w:t>“.</w:t>
      </w:r>
    </w:p>
    <w:p w14:paraId="034A7F93" w14:textId="77777777" w:rsidR="00F91A39" w:rsidRDefault="00F91A39" w:rsidP="00F91A39">
      <w:pPr>
        <w:pStyle w:val="Bezmezer"/>
        <w:ind w:left="284" w:hanging="284"/>
        <w:jc w:val="both"/>
      </w:pPr>
    </w:p>
    <w:p w14:paraId="5C0CD915" w14:textId="7560F1EE" w:rsidR="00F91A39" w:rsidRDefault="00F91A39" w:rsidP="00F91A39">
      <w:pPr>
        <w:pStyle w:val="Bezmezer"/>
        <w:ind w:left="284" w:hanging="284"/>
        <w:jc w:val="both"/>
      </w:pPr>
      <w:r>
        <w:t xml:space="preserve">9. V § 22b odst. </w:t>
      </w:r>
      <w:r w:rsidR="0086383A" w:rsidRPr="00C13BC9">
        <w:t>5</w:t>
      </w:r>
      <w:r>
        <w:t xml:space="preserve"> větě první se slova „</w:t>
      </w:r>
      <w:r w:rsidRPr="00DC6984">
        <w:t>nebyl podán přehled podle § 9 odst. 2 nebo</w:t>
      </w:r>
      <w:r>
        <w:t>“ nahrazují slovy „</w:t>
      </w:r>
      <w:bookmarkStart w:id="37" w:name="_Hlk177036355"/>
      <w:r w:rsidRPr="00DC6984">
        <w:t xml:space="preserve">nebyly sděleny údaje podle § 9 odst. 2 </w:t>
      </w:r>
      <w:r>
        <w:t xml:space="preserve">nebo </w:t>
      </w:r>
      <w:r w:rsidRPr="00DC6984">
        <w:t>nebyl podán přehled podle</w:t>
      </w:r>
      <w:bookmarkEnd w:id="37"/>
      <w:r>
        <w:t xml:space="preserve">“. </w:t>
      </w:r>
    </w:p>
    <w:p w14:paraId="73F0DAB0" w14:textId="77777777" w:rsidR="00F91A39" w:rsidRDefault="00F91A39" w:rsidP="00F91A39">
      <w:pPr>
        <w:pStyle w:val="Bezmezer"/>
        <w:ind w:left="284" w:hanging="284"/>
        <w:jc w:val="both"/>
      </w:pPr>
    </w:p>
    <w:p w14:paraId="7A027D88" w14:textId="3BEFAAFA" w:rsidR="00F91A39" w:rsidRPr="00FB372D" w:rsidRDefault="00F91A39" w:rsidP="00F91A39">
      <w:pPr>
        <w:pStyle w:val="Bezmezer"/>
        <w:ind w:left="284" w:hanging="284"/>
        <w:jc w:val="both"/>
      </w:pPr>
      <w:r>
        <w:t>10. V § 22b odst</w:t>
      </w:r>
      <w:r w:rsidRPr="00C13BC9">
        <w:t xml:space="preserve">. </w:t>
      </w:r>
      <w:r w:rsidR="0086383A" w:rsidRPr="00C13BC9">
        <w:t>5</w:t>
      </w:r>
      <w:r w:rsidRPr="00C13BC9">
        <w:t xml:space="preserve"> větě </w:t>
      </w:r>
      <w:r>
        <w:t>druhé se slova „</w:t>
      </w:r>
      <w:r w:rsidRPr="00DC6984">
        <w:t>podle přehledu podle § 9 odst. 2 nebo</w:t>
      </w:r>
      <w:r>
        <w:t>“ nahrazují slovy „</w:t>
      </w:r>
      <w:bookmarkStart w:id="38" w:name="_Hlk177036583"/>
      <w:r w:rsidRPr="00DC6984">
        <w:t>podle údajů podle § 9 odst. 2 nebo podle přehledu podle</w:t>
      </w:r>
      <w:bookmarkEnd w:id="38"/>
      <w:r>
        <w:t>“, za slova „</w:t>
      </w:r>
      <w:r w:rsidRPr="00B2487C">
        <w:t>nižší než penále z</w:t>
      </w:r>
      <w:r>
        <w:t> </w:t>
      </w:r>
      <w:r w:rsidRPr="00B2487C">
        <w:t>pojistného</w:t>
      </w:r>
      <w:r>
        <w:t>“ se vkládají slova „</w:t>
      </w:r>
      <w:bookmarkStart w:id="39" w:name="_Hlk177036768"/>
      <w:r>
        <w:t>podle těchto údajů nebo</w:t>
      </w:r>
      <w:bookmarkEnd w:id="39"/>
      <w:r>
        <w:t>“ a slova „byl tento přehled“ se nahrazují slovy „</w:t>
      </w:r>
      <w:bookmarkStart w:id="40" w:name="_Hlk178067902"/>
      <w:r w:rsidRPr="00C6374A">
        <w:t>byly údaje podle § 9 odst. 2 sděleny nebo byl přehled podle § 15 odst. 1 a</w:t>
      </w:r>
      <w:r>
        <w:t> </w:t>
      </w:r>
      <w:r w:rsidRPr="00C6374A">
        <w:t>2</w:t>
      </w:r>
      <w:bookmarkEnd w:id="40"/>
      <w:r>
        <w:t xml:space="preserve">“. </w:t>
      </w:r>
    </w:p>
    <w:p w14:paraId="4C96C450" w14:textId="77777777" w:rsidR="00F91A39" w:rsidRPr="00B2487C" w:rsidRDefault="00F91A39" w:rsidP="00F91A39">
      <w:pPr>
        <w:pStyle w:val="Bezmezer"/>
        <w:jc w:val="both"/>
      </w:pPr>
    </w:p>
    <w:p w14:paraId="4EF61F48" w14:textId="0E89CFA9" w:rsidR="00F91A39" w:rsidRDefault="00F91A39" w:rsidP="00F91A39">
      <w:pPr>
        <w:pStyle w:val="Bezmezer"/>
        <w:ind w:left="284" w:hanging="284"/>
        <w:jc w:val="both"/>
      </w:pPr>
      <w:r w:rsidRPr="00B2487C">
        <w:t xml:space="preserve">11. </w:t>
      </w:r>
      <w:r>
        <w:t xml:space="preserve">V § 24 se na konec věty první doplňují slova </w:t>
      </w:r>
      <w:bookmarkStart w:id="41" w:name="_Hlk177039300"/>
      <w:r>
        <w:t>„s výjimkou údajů sdělovaných prostřednictvím jednotného měsíčního hlášení zaměstnavatele podle zvláštního zákona</w:t>
      </w:r>
      <w:bookmarkEnd w:id="41"/>
      <w:r>
        <w:t xml:space="preserve">“. </w:t>
      </w:r>
    </w:p>
    <w:p w14:paraId="531AEE6A" w14:textId="77777777" w:rsidR="00F91A39" w:rsidRDefault="00F91A39" w:rsidP="00F91A39">
      <w:pPr>
        <w:pStyle w:val="Bezmezer"/>
        <w:ind w:left="284" w:hanging="284"/>
        <w:jc w:val="both"/>
      </w:pPr>
    </w:p>
    <w:p w14:paraId="4B392981" w14:textId="6CDF0263" w:rsidR="00F91A39" w:rsidRPr="00B2487C" w:rsidRDefault="00F91A39" w:rsidP="00F91A39">
      <w:pPr>
        <w:pStyle w:val="Bezmezer"/>
        <w:ind w:left="284" w:hanging="284"/>
        <w:jc w:val="both"/>
      </w:pPr>
      <w:r w:rsidRPr="00C13BC9">
        <w:t>1</w:t>
      </w:r>
      <w:r w:rsidR="00A86B89" w:rsidRPr="00C13BC9">
        <w:t>2</w:t>
      </w:r>
      <w:r w:rsidRPr="00C13BC9">
        <w:t>.</w:t>
      </w:r>
      <w:r>
        <w:t xml:space="preserve"> V § 25 odst. 6 se slova „</w:t>
      </w:r>
      <w:r w:rsidR="00C13BC9">
        <w:t xml:space="preserve">podání </w:t>
      </w:r>
      <w:r>
        <w:t>stanoveného přehledu“ nahrazují slovy „</w:t>
      </w:r>
      <w:bookmarkStart w:id="42" w:name="_Hlk178073616"/>
      <w:r w:rsidRPr="00BC0F71">
        <w:t>sdělení údajů podle § 9 odst. 2</w:t>
      </w:r>
      <w:bookmarkEnd w:id="42"/>
      <w:r>
        <w:t>“.</w:t>
      </w:r>
    </w:p>
    <w:p w14:paraId="6AFA2143" w14:textId="77777777" w:rsidR="00F91A39" w:rsidRPr="008C07AE" w:rsidRDefault="00F91A39" w:rsidP="00F91A39">
      <w:pPr>
        <w:pStyle w:val="Bezmezer"/>
        <w:jc w:val="both"/>
        <w:rPr>
          <w:b/>
          <w:bCs/>
          <w:color w:val="7030A0"/>
        </w:rPr>
      </w:pPr>
    </w:p>
    <w:p w14:paraId="18DAFAA8" w14:textId="6FF1B97F" w:rsidR="00F91A39" w:rsidRDefault="00F91A39" w:rsidP="00F91A39">
      <w:pPr>
        <w:pStyle w:val="Bezmezer"/>
        <w:jc w:val="both"/>
      </w:pPr>
      <w:r>
        <w:t>1</w:t>
      </w:r>
      <w:r w:rsidR="00A86B89">
        <w:t>3</w:t>
      </w:r>
      <w:r>
        <w:t>. V § 25d odst. 1 písm</w:t>
      </w:r>
      <w:r w:rsidR="00C30F6D">
        <w:t>eno</w:t>
      </w:r>
      <w:r>
        <w:t xml:space="preserve"> b) zní:</w:t>
      </w:r>
    </w:p>
    <w:p w14:paraId="23CEC77D" w14:textId="77777777" w:rsidR="00F91A39" w:rsidRDefault="00F91A39" w:rsidP="00F91A39">
      <w:pPr>
        <w:pStyle w:val="Bezmezer"/>
        <w:jc w:val="both"/>
      </w:pPr>
    </w:p>
    <w:p w14:paraId="4EC7D2B0" w14:textId="3502FC08" w:rsidR="00F91A39" w:rsidRPr="007139EA" w:rsidRDefault="00F91A39" w:rsidP="00F91A39">
      <w:pPr>
        <w:pStyle w:val="Bezmezer"/>
        <w:ind w:left="567" w:hanging="283"/>
        <w:jc w:val="both"/>
      </w:pPr>
      <w:bookmarkStart w:id="43" w:name="_Hlk177039492"/>
      <w:r>
        <w:t>„b) nesdělí</w:t>
      </w:r>
      <w:r w:rsidRPr="00923FC7">
        <w:t xml:space="preserve"> České správě sociálního zabezpečení údaje podle § 9 odst. 2</w:t>
      </w:r>
      <w:r>
        <w:t xml:space="preserve"> </w:t>
      </w:r>
      <w:r w:rsidRPr="00923FC7">
        <w:t>nebo</w:t>
      </w:r>
      <w:r>
        <w:t xml:space="preserve"> </w:t>
      </w:r>
      <w:r w:rsidRPr="00923FC7">
        <w:t>údaje podle §</w:t>
      </w:r>
      <w:r>
        <w:t> </w:t>
      </w:r>
      <w:r w:rsidRPr="00923FC7">
        <w:t xml:space="preserve">9 odst. </w:t>
      </w:r>
      <w:r>
        <w:t>3</w:t>
      </w:r>
      <w:r w:rsidR="00923B77">
        <w:t xml:space="preserve"> a 4</w:t>
      </w:r>
      <w:r>
        <w:t>, uplatnil-li</w:t>
      </w:r>
      <w:r w:rsidRPr="00F377B5">
        <w:t xml:space="preserve"> slevy na pojistném podle § 7c odst. 1</w:t>
      </w:r>
      <w:r w:rsidR="00923B77" w:rsidRPr="00923B77">
        <w:rPr>
          <w:b/>
          <w:bCs/>
        </w:rPr>
        <w:t xml:space="preserve"> </w:t>
      </w:r>
      <w:r w:rsidR="00923B77" w:rsidRPr="00C13BC9">
        <w:t xml:space="preserve">a </w:t>
      </w:r>
      <w:r w:rsidR="00B95321">
        <w:t xml:space="preserve">§ </w:t>
      </w:r>
      <w:r w:rsidR="00923B77" w:rsidRPr="00C13BC9">
        <w:t>7e odst. 2</w:t>
      </w:r>
      <w:r>
        <w:t>,“.</w:t>
      </w:r>
    </w:p>
    <w:bookmarkEnd w:id="43"/>
    <w:p w14:paraId="62EA8054" w14:textId="77777777" w:rsidR="00F91A39" w:rsidRPr="00273ED3" w:rsidRDefault="00F91A39" w:rsidP="00F91A39">
      <w:pPr>
        <w:pStyle w:val="Bezmezer"/>
        <w:jc w:val="both"/>
        <w:rPr>
          <w:b/>
          <w:bCs/>
          <w:color w:val="00B0F0"/>
        </w:rPr>
      </w:pPr>
    </w:p>
    <w:p w14:paraId="594A00EA" w14:textId="432FE2D2" w:rsidR="00F91A39" w:rsidRPr="00815262" w:rsidRDefault="00F91A39" w:rsidP="00F91A39">
      <w:pPr>
        <w:pStyle w:val="Bezmezer"/>
        <w:jc w:val="center"/>
      </w:pPr>
      <w:r w:rsidRPr="00815262">
        <w:t xml:space="preserve">Čl. </w:t>
      </w:r>
      <w:r w:rsidR="00A86B89">
        <w:t>V</w:t>
      </w:r>
      <w:r w:rsidR="00D61AAA">
        <w:t>I</w:t>
      </w:r>
    </w:p>
    <w:p w14:paraId="0711E827" w14:textId="77777777" w:rsidR="00F91A39" w:rsidRPr="00815262" w:rsidRDefault="00F91A39" w:rsidP="00F91A39">
      <w:pPr>
        <w:pStyle w:val="Bezmezer"/>
        <w:jc w:val="center"/>
      </w:pPr>
    </w:p>
    <w:p w14:paraId="5503DD29" w14:textId="77777777" w:rsidR="00F91A39" w:rsidRPr="00815262" w:rsidRDefault="00F91A39" w:rsidP="00F91A39">
      <w:pPr>
        <w:pStyle w:val="Bezmezer"/>
        <w:jc w:val="center"/>
        <w:rPr>
          <w:b/>
          <w:bCs/>
        </w:rPr>
      </w:pPr>
      <w:r w:rsidRPr="00815262">
        <w:rPr>
          <w:b/>
          <w:bCs/>
        </w:rPr>
        <w:t>Přechodná ustanovení</w:t>
      </w:r>
    </w:p>
    <w:p w14:paraId="10484231" w14:textId="77777777" w:rsidR="00F91A39" w:rsidRDefault="00F91A39" w:rsidP="00F91A39">
      <w:pPr>
        <w:pStyle w:val="Bezmezer"/>
        <w:jc w:val="center"/>
        <w:rPr>
          <w:color w:val="FF0000"/>
        </w:rPr>
      </w:pPr>
    </w:p>
    <w:p w14:paraId="3F20128A" w14:textId="77777777" w:rsidR="00F91A39" w:rsidRDefault="00F91A39" w:rsidP="00F91A39">
      <w:pPr>
        <w:pStyle w:val="Bezmezer"/>
        <w:ind w:left="284" w:hanging="284"/>
        <w:jc w:val="both"/>
      </w:pPr>
      <w:r w:rsidRPr="00815262">
        <w:t xml:space="preserve">1. Údaje, které </w:t>
      </w:r>
      <w:r>
        <w:t xml:space="preserve">byl zaměstnavatel povinen uvést na předepsaném tiskopise podle § 9 odst. 2 zákona č. 589/1992 Sb., ve znění účinném přede dnem nabytí účinnosti tohoto zákona, nebo podle § 9a </w:t>
      </w:r>
      <w:r w:rsidRPr="002F5FD2">
        <w:t>zákona č. 589/1992 Sb., ve znění účinném přede dnem nabytí účinnosti tohoto zákona</w:t>
      </w:r>
      <w:r>
        <w:t>,</w:t>
      </w:r>
      <w:r w:rsidRPr="00815262">
        <w:t xml:space="preserve"> v době nebo za období přede dnem nabytí účinnosti tohoto zákona, </w:t>
      </w:r>
      <w:r>
        <w:t>zaměstnavatel</w:t>
      </w:r>
      <w:r w:rsidRPr="00815262">
        <w:t xml:space="preserve"> předklád</w:t>
      </w:r>
      <w:r>
        <w:t>á</w:t>
      </w:r>
      <w:r w:rsidRPr="00815262">
        <w:t xml:space="preserve"> příslušné územní správě sociálního zabezpečení způsobem stanoveným zákonem č. 589/1992 Sb., ve znění účinném přede dnem nabytí účinnosti tohoto zákona.</w:t>
      </w:r>
    </w:p>
    <w:p w14:paraId="4C740F93" w14:textId="77777777" w:rsidR="00F91A39" w:rsidRDefault="00F91A39" w:rsidP="00F91A39">
      <w:pPr>
        <w:pStyle w:val="Bezmezer"/>
        <w:ind w:left="284" w:hanging="284"/>
        <w:jc w:val="both"/>
      </w:pPr>
    </w:p>
    <w:p w14:paraId="1B865345" w14:textId="5D9F315B" w:rsidR="00F91A39" w:rsidRPr="00EA76B2" w:rsidRDefault="00F91A39" w:rsidP="00F91A39">
      <w:pPr>
        <w:pStyle w:val="Bezmezer"/>
        <w:ind w:left="284" w:hanging="284"/>
        <w:jc w:val="both"/>
      </w:pPr>
      <w:r w:rsidRPr="00EA76B2">
        <w:t xml:space="preserve">2. Nesplnění nebo porušení povinnosti zaměstnavatele </w:t>
      </w:r>
      <w:r w:rsidRPr="00D21DD8">
        <w:t>podle</w:t>
      </w:r>
      <w:r w:rsidR="00036502" w:rsidRPr="00D21DD8">
        <w:rPr>
          <w:rFonts w:ascii="Arial" w:hAnsi="Arial" w:cs="Arial"/>
          <w:sz w:val="20"/>
          <w:szCs w:val="20"/>
        </w:rPr>
        <w:t xml:space="preserve"> </w:t>
      </w:r>
      <w:r w:rsidR="00036502" w:rsidRPr="00F06BE9">
        <w:t>§ 9 odst. 2, 3 a 4 nebo podle § 9a</w:t>
      </w:r>
      <w:r w:rsidR="00036502" w:rsidRPr="000278E8">
        <w:rPr>
          <w:rFonts w:ascii="Arial" w:hAnsi="Arial" w:cs="Arial"/>
          <w:bCs/>
          <w:sz w:val="20"/>
          <w:szCs w:val="20"/>
        </w:rPr>
        <w:t xml:space="preserve"> </w:t>
      </w:r>
      <w:r w:rsidRPr="00EA76B2">
        <w:t>zákona č. 589/1992 Sb., ve znění účinném přede dnem nabytí účinnosti tohoto zákona, za období před 1. lednem 2026 se posoudí podle zákona č. 589/1992 Sb. ve znění účinném přede dnem nabytí účinnosti tohoto zákona, i když ke zjištění tohoto porušení nebo nesplnění povinnosti došlo až po 31. prosinci 2025 nebo bylo-li řízení o tomto nesplnění nebo porušení zahájeno po 31. prosinci 2025.</w:t>
      </w:r>
    </w:p>
    <w:p w14:paraId="0B3541E1" w14:textId="77777777" w:rsidR="00F91A39" w:rsidRPr="00815262" w:rsidRDefault="00F91A39" w:rsidP="00F91A39">
      <w:pPr>
        <w:pStyle w:val="Bezmezer"/>
        <w:ind w:left="284" w:hanging="284"/>
        <w:jc w:val="both"/>
      </w:pPr>
    </w:p>
    <w:p w14:paraId="345BE3EA" w14:textId="3544EE79" w:rsidR="00091338" w:rsidRDefault="00091338" w:rsidP="00091338">
      <w:pPr>
        <w:pStyle w:val="Bezmezer"/>
        <w:jc w:val="center"/>
      </w:pPr>
      <w:r>
        <w:t>ČÁST ČTVRTÁ</w:t>
      </w:r>
    </w:p>
    <w:p w14:paraId="44435D6D" w14:textId="77777777" w:rsidR="00091338" w:rsidRDefault="00091338" w:rsidP="00091338">
      <w:pPr>
        <w:pStyle w:val="Bezmezer"/>
        <w:jc w:val="center"/>
      </w:pPr>
    </w:p>
    <w:p w14:paraId="6763FB22" w14:textId="1CF9BAB4" w:rsidR="00091338" w:rsidRPr="00927445" w:rsidRDefault="00091338" w:rsidP="00091338">
      <w:pPr>
        <w:pStyle w:val="Bezmezer"/>
        <w:jc w:val="center"/>
        <w:rPr>
          <w:b/>
        </w:rPr>
      </w:pPr>
      <w:r w:rsidRPr="00927445">
        <w:rPr>
          <w:b/>
        </w:rPr>
        <w:t xml:space="preserve">Změna zákona o </w:t>
      </w:r>
      <w:r w:rsidR="00D84D35">
        <w:rPr>
          <w:b/>
        </w:rPr>
        <w:t>státní statistické službě</w:t>
      </w:r>
    </w:p>
    <w:p w14:paraId="3411D6C4" w14:textId="77777777" w:rsidR="00571869" w:rsidRDefault="00571869" w:rsidP="00D84D35">
      <w:pPr>
        <w:pStyle w:val="Bezmezer"/>
        <w:jc w:val="center"/>
        <w:rPr>
          <w:b/>
          <w:i/>
          <w:iCs/>
          <w:color w:val="FF0000"/>
        </w:rPr>
      </w:pPr>
    </w:p>
    <w:p w14:paraId="680B0BA0" w14:textId="1F1D5FFE" w:rsidR="00CE5582" w:rsidRDefault="00091338" w:rsidP="00D84D35">
      <w:pPr>
        <w:pStyle w:val="Bezmezer"/>
        <w:jc w:val="center"/>
      </w:pPr>
      <w:r w:rsidRPr="00B51A0C">
        <w:t>Čl.</w:t>
      </w:r>
      <w:r>
        <w:t xml:space="preserve"> V</w:t>
      </w:r>
      <w:r w:rsidR="0025325C">
        <w:t>I</w:t>
      </w:r>
      <w:r w:rsidR="00D61AAA">
        <w:t>I</w:t>
      </w:r>
    </w:p>
    <w:p w14:paraId="008327CC" w14:textId="77777777" w:rsidR="00CE5582" w:rsidRDefault="00CE5582" w:rsidP="00D84D35">
      <w:pPr>
        <w:pStyle w:val="Bezmezer"/>
        <w:jc w:val="both"/>
      </w:pPr>
    </w:p>
    <w:p w14:paraId="3492EB41" w14:textId="13260AB3" w:rsidR="00091338" w:rsidRDefault="00091338" w:rsidP="00D73E67">
      <w:pPr>
        <w:ind w:firstLine="708"/>
        <w:jc w:val="both"/>
      </w:pPr>
      <w:r>
        <w:t xml:space="preserve">V zákoně č. </w:t>
      </w:r>
      <w:bookmarkStart w:id="44" w:name="_Hlk178238476"/>
      <w:r>
        <w:t>89/1995 Sb., o státní statistické službě</w:t>
      </w:r>
      <w:bookmarkEnd w:id="44"/>
      <w:r>
        <w:t>, ve znění zákona č. 356/1999 Sb., zákona č.</w:t>
      </w:r>
      <w:r w:rsidR="00D84D35">
        <w:t> </w:t>
      </w:r>
      <w:r>
        <w:t>220/2000 Sb., zákona č. 256/2000 Sb., zákona č. 411/2000 Sb., zákona č.</w:t>
      </w:r>
      <w:r w:rsidR="00D84D35">
        <w:t> </w:t>
      </w:r>
      <w:r>
        <w:t>202/2002</w:t>
      </w:r>
      <w:r w:rsidR="00D84D35">
        <w:t> </w:t>
      </w:r>
      <w:r>
        <w:t>Sb., zákona č. 320/2002 Sb., zákona č. 81/2004 Sb., zákona č. 562/2004 Sb., zákona č. 342/2005 Sb., zákona č. 230/2006 Sb., zákona č. 342/2006 Sb., zákona č.</w:t>
      </w:r>
      <w:r w:rsidR="00D84D35">
        <w:t> </w:t>
      </w:r>
      <w:r>
        <w:t>239/2008</w:t>
      </w:r>
      <w:r w:rsidR="00D84D35">
        <w:t> </w:t>
      </w:r>
      <w:r>
        <w:t>Sb., zákona č. 7/2009 Sb., zákona č. 227/2009 Sb., zákona č. 281/2009 Sb., zákona č. 375/2011 Sb., zákona č.</w:t>
      </w:r>
      <w:r w:rsidR="00D84D35">
        <w:t> </w:t>
      </w:r>
      <w:r>
        <w:t>466/2011 Sb., zákona č. 275/2012 Sb., zákona č. 250/2014 Sb., zákona č. 243/2016 Sb., zákona č. 183/2017 Sb., zákona č. 277/2019 Sb., zákona č.</w:t>
      </w:r>
      <w:r w:rsidR="00D84D35">
        <w:t> </w:t>
      </w:r>
      <w:r>
        <w:t>332/2020</w:t>
      </w:r>
      <w:r w:rsidR="00D84D35">
        <w:t> </w:t>
      </w:r>
      <w:r>
        <w:t>Sb., zákona č. 261/2021</w:t>
      </w:r>
      <w:r w:rsidR="00D84D35">
        <w:t> </w:t>
      </w:r>
      <w:r>
        <w:t>Sb., zákona č. 471/2022 Sb. a zákona č. 414/2023 Sb., §</w:t>
      </w:r>
      <w:r w:rsidR="00D84D35">
        <w:t> </w:t>
      </w:r>
      <w:r>
        <w:t xml:space="preserve">9a včetně nadpisu a poznámky pod čarou č. 17 zní: </w:t>
      </w:r>
    </w:p>
    <w:p w14:paraId="6E7C820B" w14:textId="77777777" w:rsidR="00D84D35" w:rsidRDefault="00D84D35" w:rsidP="00D73E67">
      <w:pPr>
        <w:jc w:val="both"/>
      </w:pPr>
    </w:p>
    <w:p w14:paraId="0357FE8C" w14:textId="77777777" w:rsidR="00091338" w:rsidRDefault="00091338" w:rsidP="00D84D35">
      <w:pPr>
        <w:pStyle w:val="Bezmezer"/>
        <w:jc w:val="center"/>
      </w:pPr>
      <w:bookmarkStart w:id="45" w:name="_Hlk178238544"/>
      <w:r>
        <w:t>„§ 9a</w:t>
      </w:r>
    </w:p>
    <w:p w14:paraId="45FA93F2" w14:textId="77777777" w:rsidR="00D84D35" w:rsidRDefault="00D84D35" w:rsidP="00D84D35">
      <w:pPr>
        <w:pStyle w:val="Bezmezer"/>
        <w:jc w:val="center"/>
      </w:pPr>
    </w:p>
    <w:p w14:paraId="61CD03D8" w14:textId="63E79EFF" w:rsidR="00091338" w:rsidRPr="00D84D35" w:rsidRDefault="00091338" w:rsidP="00D84D35">
      <w:pPr>
        <w:pStyle w:val="Bezmezer"/>
        <w:jc w:val="center"/>
        <w:rPr>
          <w:b/>
          <w:bCs/>
        </w:rPr>
      </w:pPr>
      <w:r w:rsidRPr="00D84D35">
        <w:rPr>
          <w:b/>
          <w:bCs/>
        </w:rPr>
        <w:t>Využití jednotného měsíčního hlášení zaměstnavatel</w:t>
      </w:r>
      <w:r w:rsidR="00D84D35">
        <w:rPr>
          <w:b/>
          <w:bCs/>
        </w:rPr>
        <w:t>e</w:t>
      </w:r>
    </w:p>
    <w:p w14:paraId="5C29E334" w14:textId="77777777" w:rsidR="00D84D35" w:rsidRDefault="00D84D35" w:rsidP="00D84D35">
      <w:pPr>
        <w:pStyle w:val="Bezmezer"/>
        <w:jc w:val="both"/>
      </w:pPr>
    </w:p>
    <w:p w14:paraId="11195E26" w14:textId="64A4F216" w:rsidR="00091338" w:rsidRDefault="00091338" w:rsidP="00D84D35">
      <w:pPr>
        <w:pStyle w:val="Bezmezer"/>
        <w:ind w:firstLine="708"/>
        <w:jc w:val="both"/>
      </w:pPr>
      <w:r>
        <w:t>Zaměstnavatel podle zákona upravujícího jednotné měsíční hlášení zaměstnavatel</w:t>
      </w:r>
      <w:r w:rsidR="00D84D35">
        <w:t>e</w:t>
      </w:r>
      <w:r w:rsidRPr="00D84D35">
        <w:rPr>
          <w:vertAlign w:val="superscript"/>
        </w:rPr>
        <w:t>17</w:t>
      </w:r>
      <w:r w:rsidR="00D84D35">
        <w:rPr>
          <w:vertAlign w:val="superscript"/>
        </w:rPr>
        <w:t>)</w:t>
      </w:r>
      <w:r>
        <w:t xml:space="preserve"> je povinen poskytnout Českému statistickému úřadu pro výkon agendy státní statistické služby souhrnné údaje za zaměstnavatele a údaje za jednotlivé zaměstnance týkající se charakteristik zaměstnanců a pracovních pozic, fondu pracovní doby, odpracované, neodpracované a placené doby zaměstnanců, vyplacených mezd, platů a odměn, a dalších nákladů přímo souvisejících s</w:t>
      </w:r>
      <w:r w:rsidR="001E3664">
        <w:t> </w:t>
      </w:r>
      <w:r>
        <w:t>náklady práce.</w:t>
      </w:r>
    </w:p>
    <w:p w14:paraId="28C28360" w14:textId="219F7E44" w:rsidR="00D84D35" w:rsidRDefault="00D84D35" w:rsidP="00D84D35">
      <w:pPr>
        <w:pStyle w:val="Bezmezer"/>
        <w:jc w:val="both"/>
      </w:pPr>
      <w:r>
        <w:t>_________________</w:t>
      </w:r>
    </w:p>
    <w:p w14:paraId="38B3099E" w14:textId="71F74CE7" w:rsidR="00CE5582" w:rsidRDefault="00091338" w:rsidP="00D84D35">
      <w:pPr>
        <w:pStyle w:val="Bezmezer"/>
        <w:jc w:val="both"/>
      </w:pPr>
      <w:r w:rsidRPr="004201A7">
        <w:rPr>
          <w:vertAlign w:val="superscript"/>
        </w:rPr>
        <w:t>17</w:t>
      </w:r>
      <w:r w:rsidR="00D84D35" w:rsidRPr="004201A7">
        <w:rPr>
          <w:vertAlign w:val="superscript"/>
        </w:rPr>
        <w:t>)</w:t>
      </w:r>
      <w:r>
        <w:t xml:space="preserve"> </w:t>
      </w:r>
      <w:r w:rsidR="004201A7">
        <w:t>Z</w:t>
      </w:r>
      <w:r>
        <w:t>ákon č. …</w:t>
      </w:r>
      <w:r w:rsidR="00D84D35">
        <w:t xml:space="preserve">Sb., o jednotném měsíčním hlášení zaměstnavatele.“. </w:t>
      </w:r>
    </w:p>
    <w:bookmarkEnd w:id="45"/>
    <w:p w14:paraId="497FD5A8" w14:textId="77777777" w:rsidR="00CE5582" w:rsidRDefault="00CE5582" w:rsidP="00D84D35">
      <w:pPr>
        <w:pStyle w:val="Bezmezer"/>
        <w:jc w:val="both"/>
      </w:pPr>
    </w:p>
    <w:p w14:paraId="656BEFFA" w14:textId="44F8549C" w:rsidR="009501A0" w:rsidRPr="003528AE" w:rsidRDefault="009501A0" w:rsidP="009501A0">
      <w:pPr>
        <w:pStyle w:val="Bezmezer"/>
        <w:jc w:val="center"/>
      </w:pPr>
      <w:r w:rsidRPr="003528AE">
        <w:t xml:space="preserve">ČÁST </w:t>
      </w:r>
      <w:r w:rsidRPr="001E3664">
        <w:t>PÁTÁ</w:t>
      </w:r>
    </w:p>
    <w:p w14:paraId="78E223F5" w14:textId="77777777" w:rsidR="009501A0" w:rsidRPr="003528AE" w:rsidRDefault="009501A0" w:rsidP="009501A0">
      <w:pPr>
        <w:pStyle w:val="Bezmezer"/>
        <w:jc w:val="center"/>
      </w:pPr>
    </w:p>
    <w:p w14:paraId="63BF2CD3" w14:textId="77777777" w:rsidR="00F86831" w:rsidRPr="000F71E5" w:rsidRDefault="00F86831" w:rsidP="00F86831">
      <w:pPr>
        <w:spacing w:after="240"/>
        <w:jc w:val="center"/>
        <w:rPr>
          <w:b/>
          <w:bCs/>
        </w:rPr>
      </w:pPr>
      <w:r w:rsidRPr="000F71E5">
        <w:rPr>
          <w:b/>
          <w:bCs/>
        </w:rPr>
        <w:t xml:space="preserve">Změna zákona o </w:t>
      </w:r>
      <w:r>
        <w:rPr>
          <w:b/>
          <w:bCs/>
        </w:rPr>
        <w:t xml:space="preserve">ochraně </w:t>
      </w:r>
      <w:r w:rsidRPr="001E3664">
        <w:rPr>
          <w:b/>
          <w:bCs/>
        </w:rPr>
        <w:t>zaměstnanců při platební neschopnosti zaměstnavatele</w:t>
      </w:r>
      <w:r>
        <w:rPr>
          <w:b/>
          <w:bCs/>
        </w:rPr>
        <w:t xml:space="preserve"> </w:t>
      </w:r>
    </w:p>
    <w:p w14:paraId="3827892C" w14:textId="26E81514" w:rsidR="00F86831" w:rsidRPr="000F71E5" w:rsidRDefault="00F86831" w:rsidP="00F86831">
      <w:pPr>
        <w:spacing w:after="240"/>
        <w:jc w:val="center"/>
      </w:pPr>
      <w:r w:rsidRPr="000F71E5">
        <w:t xml:space="preserve">Čl. </w:t>
      </w:r>
      <w:r>
        <w:t>VII</w:t>
      </w:r>
      <w:r w:rsidR="001E3664">
        <w:t>I</w:t>
      </w:r>
    </w:p>
    <w:p w14:paraId="5FC633C0" w14:textId="77777777" w:rsidR="00F86831" w:rsidRDefault="00F86831" w:rsidP="0038104C">
      <w:pPr>
        <w:ind w:firstLine="708"/>
        <w:jc w:val="both"/>
      </w:pPr>
      <w:r w:rsidRPr="0038104C">
        <w:t>V § 10 odst. 3 větě první zákona č. 118/2000 Sb., o ochraně zaměstnanců při platební neschopnosti zaměstnavatele a o změně některých zákonů, ve znění zákona č. 73/2011 Sb., zákona č. 399/2012 Sb., zákona č. 267/2014 Sb., zákona č. 377/2015 Sb., zákona č. 125/2023 Sb., zákona č. 408/2023 Sb. a zákona č. …/2024 Sb. (ST 743), se slovo „písemně“ zrušuje, za slovo „oznámí“ se vkládají slova „prostřednictvím jednotného měsíčního hlášení“ a za slova „zaměstnanosti a“ se vkládají slova „dále písemně oznámí</w:t>
      </w:r>
      <w:r>
        <w:t>“.</w:t>
      </w:r>
    </w:p>
    <w:p w14:paraId="51BC33A0" w14:textId="77777777" w:rsidR="00F86831" w:rsidRPr="0071157C" w:rsidRDefault="00F86831" w:rsidP="0038104C">
      <w:pPr>
        <w:jc w:val="both"/>
        <w:rPr>
          <w:shd w:val="clear" w:color="auto" w:fill="FFFFFF"/>
        </w:rPr>
      </w:pPr>
    </w:p>
    <w:p w14:paraId="3C156A06" w14:textId="22AF2EDC" w:rsidR="00F86831" w:rsidRPr="000F71E5" w:rsidRDefault="00F86831" w:rsidP="00F86831">
      <w:pPr>
        <w:pStyle w:val="Odstavecseseznamem"/>
        <w:spacing w:after="120" w:line="240" w:lineRule="auto"/>
        <w:ind w:left="360"/>
        <w:jc w:val="center"/>
        <w:rPr>
          <w:rFonts w:ascii="Times New Roman" w:eastAsia="Times New Roman" w:hAnsi="Times New Roman" w:cs="Times New Roman"/>
          <w:sz w:val="24"/>
          <w:szCs w:val="24"/>
          <w:lang w:eastAsia="cs-CZ"/>
        </w:rPr>
      </w:pPr>
      <w:r w:rsidRPr="000F71E5">
        <w:rPr>
          <w:rFonts w:ascii="Times New Roman" w:eastAsia="Times New Roman" w:hAnsi="Times New Roman" w:cs="Times New Roman"/>
          <w:sz w:val="24"/>
          <w:szCs w:val="24"/>
          <w:lang w:eastAsia="cs-CZ"/>
        </w:rPr>
        <w:t xml:space="preserve">Čl. </w:t>
      </w:r>
      <w:r w:rsidR="001E3664">
        <w:rPr>
          <w:rFonts w:ascii="Times New Roman" w:eastAsia="Times New Roman" w:hAnsi="Times New Roman" w:cs="Times New Roman"/>
          <w:sz w:val="24"/>
          <w:szCs w:val="24"/>
          <w:lang w:eastAsia="cs-CZ"/>
        </w:rPr>
        <w:t>IX</w:t>
      </w:r>
    </w:p>
    <w:p w14:paraId="1C914D69" w14:textId="77777777" w:rsidR="00F86831" w:rsidRPr="000F71E5" w:rsidRDefault="00F86831" w:rsidP="00F86831">
      <w:pPr>
        <w:pStyle w:val="Odstavecseseznamem"/>
        <w:spacing w:after="120" w:line="240" w:lineRule="auto"/>
        <w:ind w:left="360"/>
        <w:jc w:val="center"/>
        <w:rPr>
          <w:rFonts w:ascii="Times New Roman" w:eastAsia="Times New Roman" w:hAnsi="Times New Roman" w:cs="Times New Roman"/>
          <w:sz w:val="24"/>
          <w:szCs w:val="24"/>
          <w:lang w:eastAsia="cs-CZ"/>
        </w:rPr>
      </w:pPr>
    </w:p>
    <w:p w14:paraId="0D5377D6" w14:textId="77777777" w:rsidR="00F86831" w:rsidRPr="000F71E5" w:rsidRDefault="00F86831" w:rsidP="00F86831">
      <w:pPr>
        <w:pStyle w:val="Odstavecseseznamem"/>
        <w:spacing w:after="120" w:line="240" w:lineRule="auto"/>
        <w:ind w:left="360"/>
        <w:jc w:val="center"/>
        <w:rPr>
          <w:rFonts w:ascii="Times New Roman" w:eastAsia="Times New Roman" w:hAnsi="Times New Roman" w:cs="Times New Roman"/>
          <w:b/>
          <w:bCs/>
          <w:sz w:val="24"/>
          <w:szCs w:val="24"/>
          <w:lang w:eastAsia="cs-CZ"/>
        </w:rPr>
      </w:pPr>
      <w:r w:rsidRPr="000F71E5">
        <w:rPr>
          <w:rFonts w:ascii="Times New Roman" w:eastAsia="Times New Roman" w:hAnsi="Times New Roman" w:cs="Times New Roman"/>
          <w:b/>
          <w:bCs/>
          <w:sz w:val="24"/>
          <w:szCs w:val="24"/>
          <w:lang w:eastAsia="cs-CZ"/>
        </w:rPr>
        <w:t>Přechodné ustanovení</w:t>
      </w:r>
    </w:p>
    <w:p w14:paraId="5628F32E" w14:textId="77777777" w:rsidR="00F86831" w:rsidRPr="000F71E5" w:rsidRDefault="00F86831" w:rsidP="00F86831">
      <w:pPr>
        <w:pStyle w:val="Odstavecseseznamem"/>
        <w:spacing w:after="0" w:line="240" w:lineRule="auto"/>
        <w:ind w:left="360"/>
        <w:jc w:val="center"/>
        <w:rPr>
          <w:rFonts w:ascii="Times New Roman" w:eastAsia="Times New Roman" w:hAnsi="Times New Roman" w:cs="Times New Roman"/>
          <w:b/>
          <w:bCs/>
          <w:sz w:val="24"/>
          <w:szCs w:val="24"/>
          <w:lang w:eastAsia="cs-CZ"/>
        </w:rPr>
      </w:pPr>
    </w:p>
    <w:p w14:paraId="0F1B17DF" w14:textId="3E488EBA" w:rsidR="00F86831" w:rsidRDefault="00F86831" w:rsidP="00D73E67">
      <w:pPr>
        <w:ind w:firstLine="709"/>
        <w:jc w:val="both"/>
      </w:pPr>
      <w:r w:rsidRPr="001D19E0">
        <w:t xml:space="preserve">Oznamovací povinnost krajské pobočky Úřadu práce podle § 10 odst. 3 tohoto zákona plněná </w:t>
      </w:r>
      <w:r>
        <w:t>v souvislosti s platební neschopností</w:t>
      </w:r>
      <w:r w:rsidRPr="001D19E0">
        <w:t xml:space="preserve"> zaměstnavatele, </w:t>
      </w:r>
      <w:r>
        <w:t>která u něj</w:t>
      </w:r>
      <w:r w:rsidRPr="001D19E0">
        <w:t xml:space="preserve"> vznikla přede dnem nabytí účinnosti tohoto zákona, se řídí zákonem č. 118/2000 Sb., ve znění účinném přede dnem nabytí účinnosti tohoto zákona.</w:t>
      </w:r>
    </w:p>
    <w:p w14:paraId="1D6F797D" w14:textId="77777777" w:rsidR="00F86831" w:rsidRDefault="00F86831" w:rsidP="0038104C">
      <w:pPr>
        <w:jc w:val="both"/>
      </w:pPr>
    </w:p>
    <w:p w14:paraId="58948215" w14:textId="77777777" w:rsidR="00F86831" w:rsidRPr="00BB1287" w:rsidRDefault="00F86831" w:rsidP="00F86831">
      <w:pPr>
        <w:pStyle w:val="Bezmezer"/>
        <w:jc w:val="center"/>
      </w:pPr>
      <w:r w:rsidRPr="00BB1287">
        <w:t xml:space="preserve">ČÁST </w:t>
      </w:r>
      <w:r>
        <w:t>ŠESTÁ</w:t>
      </w:r>
    </w:p>
    <w:p w14:paraId="544F3904" w14:textId="77777777" w:rsidR="00F86831" w:rsidRPr="00BB1287" w:rsidRDefault="00F86831" w:rsidP="00D73E67">
      <w:pPr>
        <w:pStyle w:val="Bezmezer"/>
        <w:jc w:val="center"/>
      </w:pPr>
    </w:p>
    <w:p w14:paraId="7E4B430A" w14:textId="77777777" w:rsidR="00F86831" w:rsidRPr="00BB1287" w:rsidRDefault="00F86831" w:rsidP="00D73E67">
      <w:pPr>
        <w:spacing w:after="240"/>
        <w:jc w:val="center"/>
        <w:rPr>
          <w:b/>
          <w:bCs/>
        </w:rPr>
      </w:pPr>
      <w:bookmarkStart w:id="46" w:name="_Hlk175745941"/>
      <w:r w:rsidRPr="00BB1287">
        <w:rPr>
          <w:b/>
          <w:bCs/>
        </w:rPr>
        <w:t>Změna zákona o zaměstnanosti</w:t>
      </w:r>
    </w:p>
    <w:p w14:paraId="2857C8C0" w14:textId="35A57D92" w:rsidR="00F86831" w:rsidRPr="00BB1287" w:rsidRDefault="00F86831" w:rsidP="00D73E67">
      <w:pPr>
        <w:spacing w:after="240"/>
        <w:jc w:val="center"/>
      </w:pPr>
      <w:r w:rsidRPr="00BB1287">
        <w:t xml:space="preserve">Čl. </w:t>
      </w:r>
      <w:r>
        <w:t>X</w:t>
      </w:r>
    </w:p>
    <w:p w14:paraId="4ABD39CD" w14:textId="77777777" w:rsidR="00F86831" w:rsidRPr="00BB1287" w:rsidRDefault="00F86831" w:rsidP="00D73E67">
      <w:pPr>
        <w:spacing w:after="240"/>
        <w:ind w:firstLine="709"/>
        <w:jc w:val="both"/>
      </w:pPr>
      <w:r w:rsidRPr="00BB1287">
        <w:t xml:space="preserve">Zákon č. 435/2004 Sb., o zaměstnanosti, ve znění zákona č. 168/2005 Sb., zákona č. 202/2005 Sb., zákona č. 253/2005 Sb., zákona č. 350/2005 Sb., zákona č. 382/2005 Sb., zákona č. 413/2005 Sb., zákona č. 428/2005 Sb., zákona č. 444/2005 Sb., zákona č. 495/2005 Sb., zákona č. 109/2006 Sb., zákona č. 112/2006 Sb., zákona č. 115/2006 Sb., zákona č. 161/2006 Sb., zákona č. 165/2006 Sb., zákona č. 214/2006 Sb., zákona č. 264/2006 Sb., zákona č. 159/2007 Sb., zákona č. 181/2007 Sb., zákona č. 213/2007 Sb., zákona č. 261/2007 Sb., zákona č. 362/2007 Sb., zákona č. 379/2007 Sb., zákona č. 57/2008 Sb., zákona č. 124/2008 Sb., zákona č. 129/2008 Sb., zákona č. 306/2008 Sb., zákona č. 382/2008 Sb., zákona č. 479/2008 Sb., zákona č. 158/2009 Sb., zákona č. 223/2009 Sb., zákona č. 227/2009 Sb., zákona č. 281/2009 Sb., zákona č. 326/2009 Sb., zákona č. 362/2009 Sb., zákona č. 149/2010 Sb., zákona č. 347/2010 Sb., zákona č. 427/2010 Sb., zákona č. 73/2011 Sb., zákona č. 364/2011 Sb., zákona č. 365/2011 Sb., zákona č. 367/2011 Sb., zákona č. 375/2011 Sb., zákona č. 420/2011 Sb., zákona č. 470/2011 Sb., zákona  č. 1/2012 Sb., zákona č. 401/2012 Sb., nálezu Ústavního soudu, vyhlášeného pod č. 437/2012 Sb., zákona č. 505/2012 Sb., zákona č. 303/2013 Sb., zákona č. 306/2013 Sb., zákona č. 64/2014 Sb., zákona č. 101/2014 Sb., zákona č. 136/2014 Sb., nálezu Ústavního soudu, vyhlášeného pod č. 219/2014 Sb., zákona č. 250/2014 Sb., zákona č. 84/2015 Sb., zákona č. 131/2015 Sb., zákona č. 203/2015 Sb., zákona č. 314/2015 Sb., zákona č. 317/2015 Sb., zákona č. 88/2016 Sb., zákona č. 137/2016 Sb., zákona č. 190/2016 Sb., zákona č. 24/2017 Sb., zákona č. 93/2017 Sb., zákona č. 183/2017 Sb., zákona č. 205/2017 Sb., zákona č. 206/2017 Sb., zákona č. 222/2017 Sb., zákona č. 327/2017 Sb., zákona č. 176/2019 Sb., zákona č. 210/2019 Sb., zákona č. 277/2019 Sb.,  zákona č. 365/2019 Sb., zákona č. 33/2020 Sb., zákona č. 161/2020 Sb., zákona č. 285/2020 Sb., zákona č. 248/2021 Sb., zákona č. 261/2021 Sb., zákona č. 274/2021 Sb., zákona č. 216/2022 Sb., zákona č. 75/2023 Sb., zákona č. 125/2023 Sb., zákona č. 173/2023 Sb., zákona č. 349/2023 Sb., zákona č. 408/2023 Sb., zákona č. 412/2023 Sb., zákona č. 418/2023 Sb., zákona č. 230/2024 Sb., </w:t>
      </w:r>
      <w:r>
        <w:t xml:space="preserve">zákona č. 263/2024 Sb., </w:t>
      </w:r>
      <w:r w:rsidRPr="00BB1287">
        <w:t xml:space="preserve">zákona č. .../2024 Sb. </w:t>
      </w:r>
      <w:r w:rsidRPr="00BB1287">
        <w:rPr>
          <w:i/>
          <w:iCs/>
        </w:rPr>
        <w:t>(ST 662), zákona č. …/2024 Sb. (ST 743) a zákona č. …/2024 Sb. (ST 775)</w:t>
      </w:r>
      <w:r w:rsidRPr="00BB1287">
        <w:t>, se mění takto:</w:t>
      </w:r>
    </w:p>
    <w:p w14:paraId="585F5552" w14:textId="77777777" w:rsidR="00F86831" w:rsidRPr="00D73E67" w:rsidRDefault="00F86831" w:rsidP="00F86831">
      <w:pPr>
        <w:numPr>
          <w:ilvl w:val="0"/>
          <w:numId w:val="4"/>
        </w:numPr>
        <w:spacing w:after="240" w:line="276" w:lineRule="auto"/>
        <w:ind w:left="426"/>
        <w:jc w:val="both"/>
      </w:pPr>
      <w:r w:rsidRPr="00BB1287">
        <w:t xml:space="preserve">V § 42 odst. 3 úvodní části ustanovení se slova „z informačních systémů vedených Českou </w:t>
      </w:r>
      <w:r w:rsidRPr="00D73E67">
        <w:t>správou sociálního zabezpečení podle zákona o nemocenském pojištění“ nahrazují slovy „ze systému evidence jednotného měsíčního hlášení“.</w:t>
      </w:r>
    </w:p>
    <w:p w14:paraId="5C59218D" w14:textId="77777777" w:rsidR="00F86831" w:rsidRPr="00BB1287" w:rsidRDefault="00F86831" w:rsidP="00F86831">
      <w:pPr>
        <w:numPr>
          <w:ilvl w:val="0"/>
          <w:numId w:val="4"/>
        </w:numPr>
        <w:spacing w:after="240" w:line="276" w:lineRule="auto"/>
        <w:ind w:left="426"/>
        <w:jc w:val="both"/>
      </w:pPr>
      <w:r w:rsidRPr="00BB1287">
        <w:t>V § 59 se za odstavec 2 vkládá nový odstavec 3, který zní:</w:t>
      </w:r>
    </w:p>
    <w:p w14:paraId="6268F43D" w14:textId="77777777" w:rsidR="00F86831" w:rsidRPr="00BB1287" w:rsidRDefault="00F86831" w:rsidP="00D73E67">
      <w:pPr>
        <w:spacing w:after="240"/>
        <w:ind w:left="426" w:firstLine="564"/>
        <w:jc w:val="both"/>
      </w:pPr>
      <w:r w:rsidRPr="00BB1287">
        <w:t>„(3) Údaje podle odstavce 2 písm. c) až e) agentury práce sdělují prostřednictvím jednotného měsíčního hlášení.“.</w:t>
      </w:r>
    </w:p>
    <w:p w14:paraId="6F6EB614" w14:textId="77777777" w:rsidR="00F86831" w:rsidRPr="00BB1287" w:rsidRDefault="00F86831" w:rsidP="00F86831">
      <w:pPr>
        <w:spacing w:after="240"/>
        <w:ind w:left="426"/>
        <w:jc w:val="both"/>
      </w:pPr>
      <w:r w:rsidRPr="00BB1287">
        <w:t>Dosavadní odstavec 3 se označuje jako odstavec 4.</w:t>
      </w:r>
    </w:p>
    <w:p w14:paraId="054C0904" w14:textId="77777777" w:rsidR="00F86831" w:rsidRPr="00BB1287" w:rsidRDefault="00F86831" w:rsidP="00F86831">
      <w:pPr>
        <w:numPr>
          <w:ilvl w:val="0"/>
          <w:numId w:val="4"/>
        </w:numPr>
        <w:spacing w:after="240" w:line="276" w:lineRule="auto"/>
        <w:ind w:left="426"/>
        <w:jc w:val="both"/>
      </w:pPr>
      <w:r w:rsidRPr="00BB1287">
        <w:rPr>
          <w:bCs/>
        </w:rPr>
        <w:t xml:space="preserve">V § 78 odst. 6 písm. d) se </w:t>
      </w:r>
      <w:r w:rsidRPr="00BB1287">
        <w:rPr>
          <w:rFonts w:eastAsia="Calibri"/>
          <w:shd w:val="clear" w:color="auto" w:fill="FFFFFF"/>
        </w:rPr>
        <w:t xml:space="preserve">slovo „roční“ a </w:t>
      </w:r>
      <w:r w:rsidRPr="00BB1287">
        <w:rPr>
          <w:bCs/>
        </w:rPr>
        <w:t>slova „</w:t>
      </w:r>
      <w:r w:rsidRPr="00BB1287">
        <w:rPr>
          <w:rFonts w:eastAsia="Calibri"/>
          <w:shd w:val="clear" w:color="auto" w:fill="FFFFFF"/>
        </w:rPr>
        <w:t>, a to vždy do 15. července následujícího kalendářního roku“ zrušují a za slova „o činnosti zaměstnavatele“ se vkládají slova „je předkládána prostřednictvím jednotného měsíčního hlášení a“.</w:t>
      </w:r>
    </w:p>
    <w:p w14:paraId="510299B8" w14:textId="77777777" w:rsidR="00F86831" w:rsidRPr="00BB1287" w:rsidRDefault="00F86831" w:rsidP="00F86831">
      <w:pPr>
        <w:numPr>
          <w:ilvl w:val="0"/>
          <w:numId w:val="4"/>
        </w:numPr>
        <w:spacing w:after="240" w:line="276" w:lineRule="auto"/>
        <w:ind w:left="426"/>
        <w:jc w:val="both"/>
        <w:rPr>
          <w:rFonts w:eastAsia="Calibri"/>
          <w:shd w:val="clear" w:color="auto" w:fill="FFFFFF"/>
        </w:rPr>
      </w:pPr>
      <w:r w:rsidRPr="00BB1287">
        <w:rPr>
          <w:rFonts w:eastAsia="Calibri"/>
          <w:shd w:val="clear" w:color="auto" w:fill="FFFFFF"/>
        </w:rPr>
        <w:t>V § 78 odst. 6 písm. d) bodu 1 se slova „jejich počet včetně doložení skutečnosti, že zaměstnanci jsou osobami se zdravotním postižením, pokud došlo ke změně oproti skutečnostem doloženým podle odstavce 5 písm. e) nebo podle § 78a odst. 5 písm. b),“ zrušují.</w:t>
      </w:r>
    </w:p>
    <w:p w14:paraId="6BD01BAE" w14:textId="77777777" w:rsidR="00F86831" w:rsidRPr="00BB1287" w:rsidRDefault="00F86831" w:rsidP="00F86831">
      <w:pPr>
        <w:numPr>
          <w:ilvl w:val="0"/>
          <w:numId w:val="4"/>
        </w:numPr>
        <w:spacing w:after="240" w:line="276" w:lineRule="auto"/>
        <w:ind w:left="426"/>
        <w:jc w:val="both"/>
        <w:rPr>
          <w:rFonts w:eastAsia="Calibri"/>
          <w:shd w:val="clear" w:color="auto" w:fill="FFFFFF"/>
        </w:rPr>
      </w:pPr>
      <w:r w:rsidRPr="00BB1287">
        <w:rPr>
          <w:rFonts w:eastAsia="Calibri"/>
          <w:shd w:val="clear" w:color="auto" w:fill="FFFFFF"/>
        </w:rPr>
        <w:t>V § 78 odst. 6 písm. d) bodu 2 se slova „a o tržbách v členění podle jednotlivých činností v rámci rozsahu předmětu podnikání nebo o předmětu činnosti zaměstnavatele a o jeho hospodaření včetně počtu osob se zdravotním postižením, které se podle předmětu podnikání nebo předmětu činnosti na tržbách podílejí“ zrušují.</w:t>
      </w:r>
    </w:p>
    <w:p w14:paraId="29C2DB5F" w14:textId="77777777" w:rsidR="00F86831" w:rsidRPr="00BB1287" w:rsidRDefault="00F86831" w:rsidP="00F86831">
      <w:pPr>
        <w:numPr>
          <w:ilvl w:val="0"/>
          <w:numId w:val="4"/>
        </w:numPr>
        <w:spacing w:after="240" w:line="276" w:lineRule="auto"/>
        <w:ind w:left="426"/>
        <w:jc w:val="both"/>
        <w:rPr>
          <w:rFonts w:eastAsia="Calibri"/>
          <w:shd w:val="clear" w:color="auto" w:fill="FFFFFF"/>
        </w:rPr>
      </w:pPr>
      <w:r w:rsidRPr="00BB1287">
        <w:rPr>
          <w:rFonts w:eastAsia="Calibri"/>
          <w:shd w:val="clear" w:color="auto" w:fill="FFFFFF"/>
        </w:rPr>
        <w:t>V § 78 odst. 6 písm. d) se bod 6 zrušuje.</w:t>
      </w:r>
    </w:p>
    <w:p w14:paraId="33669A6A" w14:textId="77777777" w:rsidR="00F86831" w:rsidRPr="00BB1287" w:rsidRDefault="00F86831" w:rsidP="00F86831">
      <w:pPr>
        <w:numPr>
          <w:ilvl w:val="0"/>
          <w:numId w:val="4"/>
        </w:numPr>
        <w:shd w:val="clear" w:color="auto" w:fill="FFFFFF"/>
        <w:spacing w:after="240" w:line="276" w:lineRule="auto"/>
        <w:ind w:left="426"/>
        <w:jc w:val="both"/>
        <w:rPr>
          <w:shd w:val="clear" w:color="auto" w:fill="FFFFFF"/>
        </w:rPr>
      </w:pPr>
      <w:r w:rsidRPr="00BB1287">
        <w:rPr>
          <w:shd w:val="clear" w:color="auto" w:fill="FFFFFF"/>
        </w:rPr>
        <w:t>V § 78 odst. 7 se slovo „</w:t>
      </w:r>
      <w:r w:rsidRPr="00BB1287">
        <w:rPr>
          <w:rFonts w:eastAsia="Calibri"/>
          <w:shd w:val="clear" w:color="auto" w:fill="FFFFFF"/>
        </w:rPr>
        <w:t xml:space="preserve">, nebo“ nahrazuje tečkou, písmeno b) se zrušuje a zároveň se zrušuje označení písmene a). </w:t>
      </w:r>
    </w:p>
    <w:p w14:paraId="023E9241" w14:textId="77777777" w:rsidR="00F86831" w:rsidRPr="00BB1287" w:rsidRDefault="00F86831" w:rsidP="00F86831">
      <w:pPr>
        <w:numPr>
          <w:ilvl w:val="0"/>
          <w:numId w:val="4"/>
        </w:numPr>
        <w:shd w:val="clear" w:color="auto" w:fill="FFFFFF"/>
        <w:spacing w:after="240" w:line="276" w:lineRule="auto"/>
        <w:ind w:left="426"/>
        <w:jc w:val="both"/>
        <w:rPr>
          <w:rFonts w:eastAsia="Calibri"/>
          <w:shd w:val="clear" w:color="auto" w:fill="FFFFFF"/>
        </w:rPr>
      </w:pPr>
      <w:r w:rsidRPr="00BB1287">
        <w:rPr>
          <w:shd w:val="clear" w:color="auto" w:fill="FFFFFF"/>
        </w:rPr>
        <w:t>V § 78 odst. 8 se na konci písmene a) doplňuje slovo „nebo“.</w:t>
      </w:r>
    </w:p>
    <w:p w14:paraId="357D6E81" w14:textId="77777777" w:rsidR="00F86831" w:rsidRPr="00BB1287" w:rsidRDefault="00F86831" w:rsidP="00F86831">
      <w:pPr>
        <w:numPr>
          <w:ilvl w:val="0"/>
          <w:numId w:val="4"/>
        </w:numPr>
        <w:shd w:val="clear" w:color="auto" w:fill="FFFFFF"/>
        <w:spacing w:after="240" w:line="276" w:lineRule="auto"/>
        <w:ind w:left="426"/>
        <w:jc w:val="both"/>
        <w:rPr>
          <w:rFonts w:eastAsia="Calibri"/>
          <w:shd w:val="clear" w:color="auto" w:fill="FFFFFF"/>
        </w:rPr>
      </w:pPr>
      <w:r w:rsidRPr="00BB1287">
        <w:rPr>
          <w:shd w:val="clear" w:color="auto" w:fill="FFFFFF"/>
        </w:rPr>
        <w:t xml:space="preserve">V § 78 odst. 8 se na konci písmene b) slovo „, nebo“ nahrazuje tečkou a písmeno c) se zrušuje. </w:t>
      </w:r>
    </w:p>
    <w:p w14:paraId="280508C2" w14:textId="77777777" w:rsidR="00F86831" w:rsidRPr="00BB1287" w:rsidRDefault="00F86831" w:rsidP="00F86831">
      <w:pPr>
        <w:numPr>
          <w:ilvl w:val="0"/>
          <w:numId w:val="4"/>
        </w:numPr>
        <w:shd w:val="clear" w:color="auto" w:fill="FFFFFF"/>
        <w:spacing w:after="240" w:line="276" w:lineRule="auto"/>
        <w:ind w:left="426"/>
        <w:jc w:val="both"/>
        <w:rPr>
          <w:rFonts w:eastAsia="Calibri"/>
          <w:shd w:val="clear" w:color="auto" w:fill="FFFFFF"/>
        </w:rPr>
      </w:pPr>
      <w:r w:rsidRPr="00BB1287">
        <w:rPr>
          <w:rFonts w:eastAsia="Calibri"/>
          <w:shd w:val="clear" w:color="auto" w:fill="FFFFFF"/>
        </w:rPr>
        <w:t>V § 81 odst. 3 se za slova „poskytnutého plnění“ vkládají slova „a současně nejpozději do 15. února následujícího roku“.</w:t>
      </w:r>
    </w:p>
    <w:p w14:paraId="642DC64D" w14:textId="77777777" w:rsidR="00F86831" w:rsidRPr="00BB1287" w:rsidRDefault="00F86831" w:rsidP="00F86831">
      <w:pPr>
        <w:numPr>
          <w:ilvl w:val="0"/>
          <w:numId w:val="4"/>
        </w:numPr>
        <w:shd w:val="clear" w:color="auto" w:fill="FFFFFF"/>
        <w:spacing w:after="240" w:line="276" w:lineRule="auto"/>
        <w:ind w:left="426"/>
        <w:jc w:val="both"/>
        <w:rPr>
          <w:rFonts w:eastAsia="Calibri"/>
          <w:shd w:val="clear" w:color="auto" w:fill="FFFFFF"/>
        </w:rPr>
      </w:pPr>
      <w:r w:rsidRPr="00BB1287">
        <w:rPr>
          <w:rFonts w:eastAsia="Calibri"/>
          <w:shd w:val="clear" w:color="auto" w:fill="FFFFFF"/>
        </w:rPr>
        <w:t xml:space="preserve">V § 82 odstavec 2 zní: </w:t>
      </w:r>
    </w:p>
    <w:p w14:paraId="4B1D7148" w14:textId="77777777" w:rsidR="00F86831" w:rsidRPr="00BB1287" w:rsidRDefault="00F86831" w:rsidP="00D73E67">
      <w:pPr>
        <w:spacing w:after="240"/>
        <w:ind w:left="284" w:firstLine="424"/>
        <w:jc w:val="both"/>
        <w:textAlignment w:val="center"/>
        <w:rPr>
          <w:rFonts w:eastAsia="Calibri"/>
          <w:shd w:val="clear" w:color="auto" w:fill="FFFFFF"/>
        </w:rPr>
      </w:pPr>
      <w:r w:rsidRPr="00BB1287">
        <w:rPr>
          <w:rFonts w:eastAsia="Calibri"/>
          <w:shd w:val="clear" w:color="auto" w:fill="FFFFFF"/>
        </w:rPr>
        <w:t>„(2) Úřad práce písemně sdělí zaměstnavateli výši odvodu podle odstavce 1 nejpozději do 31. března následujícího roku na základě vyhodnocení informací uvedených zaměstnavatelem v jednotném měsíčním hlášení a v evidenci vedené podle § 84. Odvod podle odstavce 1 poukazuje zaměstnavatel do státního rozpočtu prostřednictvím Úřadu práce nejpozději do 30 kalendářních dnů ode dne doručení sdělení podle věty první.“.</w:t>
      </w:r>
    </w:p>
    <w:p w14:paraId="438FB3EB" w14:textId="77777777" w:rsidR="00F86831" w:rsidRPr="00BB1287" w:rsidRDefault="00F86831" w:rsidP="00F86831">
      <w:pPr>
        <w:numPr>
          <w:ilvl w:val="0"/>
          <w:numId w:val="4"/>
        </w:numPr>
        <w:spacing w:after="240" w:line="259" w:lineRule="auto"/>
        <w:ind w:left="426"/>
        <w:contextualSpacing/>
        <w:jc w:val="both"/>
        <w:textAlignment w:val="center"/>
        <w:rPr>
          <w:rFonts w:eastAsia="Calibri"/>
          <w:shd w:val="clear" w:color="auto" w:fill="FFFFFF"/>
        </w:rPr>
      </w:pPr>
      <w:r w:rsidRPr="00BB1287">
        <w:rPr>
          <w:rFonts w:eastAsia="Calibri"/>
          <w:shd w:val="clear" w:color="auto" w:fill="FFFFFF"/>
        </w:rPr>
        <w:t>§ 83 zní:</w:t>
      </w:r>
    </w:p>
    <w:p w14:paraId="7AF61343" w14:textId="77777777" w:rsidR="00F86831" w:rsidRPr="00BB1287" w:rsidRDefault="00F86831" w:rsidP="00F86831">
      <w:pPr>
        <w:spacing w:after="240"/>
        <w:jc w:val="center"/>
        <w:textAlignment w:val="center"/>
        <w:rPr>
          <w:rFonts w:eastAsia="Calibri"/>
          <w:shd w:val="clear" w:color="auto" w:fill="FFFFFF"/>
        </w:rPr>
      </w:pPr>
      <w:r w:rsidRPr="00BB1287">
        <w:rPr>
          <w:rFonts w:eastAsia="Calibri"/>
          <w:shd w:val="clear" w:color="auto" w:fill="FFFFFF"/>
        </w:rPr>
        <w:t>„§ 83</w:t>
      </w:r>
    </w:p>
    <w:p w14:paraId="4D4DE9D3" w14:textId="77777777" w:rsidR="00F86831" w:rsidRDefault="00F86831" w:rsidP="005262B4">
      <w:pPr>
        <w:ind w:left="284" w:firstLine="282"/>
        <w:jc w:val="both"/>
        <w:rPr>
          <w:rFonts w:eastAsia="Calibri"/>
          <w:shd w:val="clear" w:color="auto" w:fill="FFFFFF"/>
        </w:rPr>
      </w:pPr>
      <w:r w:rsidRPr="00BB1287">
        <w:rPr>
          <w:rFonts w:eastAsia="Calibri"/>
          <w:shd w:val="clear" w:color="auto" w:fill="FFFFFF"/>
        </w:rPr>
        <w:t>Plnění povinného podílu zaměstnávání osob se zdravotním postižením způsobem uvedeným v § 81 odst. 2 písm. a) zasílá zaměstnavatel prostřednictvím jednotného měsíčního hlášení.“.</w:t>
      </w:r>
    </w:p>
    <w:p w14:paraId="3DCD8089" w14:textId="77777777" w:rsidR="00D73E67" w:rsidRPr="00BB1287" w:rsidRDefault="00D73E67" w:rsidP="005262B4">
      <w:pPr>
        <w:ind w:left="284" w:firstLine="282"/>
        <w:jc w:val="both"/>
        <w:rPr>
          <w:rFonts w:eastAsia="Calibri"/>
          <w:shd w:val="clear" w:color="auto" w:fill="FFFFFF"/>
        </w:rPr>
      </w:pPr>
    </w:p>
    <w:p w14:paraId="4110207D" w14:textId="14C9337C" w:rsidR="00F86831" w:rsidRPr="00BB1287" w:rsidRDefault="00F86831" w:rsidP="005262B4">
      <w:pPr>
        <w:pStyle w:val="Odstavecseseznamem"/>
        <w:numPr>
          <w:ilvl w:val="0"/>
          <w:numId w:val="4"/>
        </w:numPr>
        <w:spacing w:after="200" w:line="276" w:lineRule="auto"/>
        <w:ind w:left="426"/>
        <w:jc w:val="both"/>
        <w:rPr>
          <w:rFonts w:ascii="Times New Roman" w:eastAsia="Calibri" w:hAnsi="Times New Roman" w:cs="Times New Roman"/>
          <w:sz w:val="24"/>
          <w:szCs w:val="24"/>
          <w:shd w:val="clear" w:color="auto" w:fill="FFFFFF"/>
        </w:rPr>
      </w:pPr>
      <w:r w:rsidRPr="00BB1287">
        <w:rPr>
          <w:rFonts w:ascii="Times New Roman" w:eastAsia="Calibri" w:hAnsi="Times New Roman" w:cs="Times New Roman"/>
          <w:sz w:val="24"/>
          <w:szCs w:val="24"/>
          <w:shd w:val="clear" w:color="auto" w:fill="FFFFFF"/>
        </w:rPr>
        <w:t>V § 87 odst</w:t>
      </w:r>
      <w:r w:rsidR="00AC65C8">
        <w:rPr>
          <w:rFonts w:ascii="Times New Roman" w:eastAsia="Calibri" w:hAnsi="Times New Roman" w:cs="Times New Roman"/>
          <w:sz w:val="24"/>
          <w:szCs w:val="24"/>
          <w:shd w:val="clear" w:color="auto" w:fill="FFFFFF"/>
        </w:rPr>
        <w:t>avec</w:t>
      </w:r>
      <w:r w:rsidRPr="00BB1287">
        <w:rPr>
          <w:rFonts w:ascii="Times New Roman" w:eastAsia="Calibri" w:hAnsi="Times New Roman" w:cs="Times New Roman"/>
          <w:sz w:val="24"/>
          <w:szCs w:val="24"/>
          <w:shd w:val="clear" w:color="auto" w:fill="FFFFFF"/>
        </w:rPr>
        <w:t xml:space="preserve"> 1 zní:</w:t>
      </w:r>
    </w:p>
    <w:p w14:paraId="300393A5" w14:textId="77777777" w:rsidR="005262B4" w:rsidRPr="00F50AF5" w:rsidRDefault="00F86831" w:rsidP="005262B4">
      <w:pPr>
        <w:ind w:left="284" w:hanging="284"/>
        <w:jc w:val="both"/>
        <w:rPr>
          <w:rFonts w:eastAsiaTheme="minorHAnsi"/>
          <w:i/>
          <w:iCs/>
          <w:shd w:val="clear" w:color="auto" w:fill="FFFFFF"/>
          <w:lang w:eastAsia="en-US"/>
        </w:rPr>
      </w:pPr>
      <w:r w:rsidRPr="00BB1287">
        <w:rPr>
          <w:rFonts w:eastAsia="Calibri"/>
          <w:shd w:val="clear" w:color="auto" w:fill="FFFFFF"/>
        </w:rPr>
        <w:t xml:space="preserve">           </w:t>
      </w:r>
      <w:r w:rsidR="005262B4" w:rsidRPr="003E4A9D">
        <w:rPr>
          <w:rFonts w:eastAsia="Calibri"/>
          <w:u w:val="single"/>
          <w:shd w:val="clear" w:color="auto" w:fill="FFFFFF"/>
        </w:rPr>
        <w:t>„(1)</w:t>
      </w:r>
      <w:r w:rsidR="005262B4" w:rsidRPr="003E4A9D">
        <w:rPr>
          <w:rFonts w:eastAsiaTheme="minorHAnsi"/>
          <w:u w:val="single"/>
          <w:shd w:val="clear" w:color="auto" w:fill="FFFFFF"/>
          <w:lang w:eastAsia="en-US"/>
        </w:rPr>
        <w:t xml:space="preserve"> Nastoupí-li do zaměstnání nebo k výkonu práce na území České republiky občan Evropské unie, jeho rodinný příslušník (§ 3 odst. 2), rodinný příslušník občana České republiky uvedený v § 3 odst. 3, cizinec uvedený v § 98 písm. a) až e), j) a l) až u) a v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w:t>
      </w:r>
      <w:r w:rsidR="005262B4" w:rsidRPr="00BB1287">
        <w:rPr>
          <w:rFonts w:eastAsiaTheme="minorHAnsi"/>
          <w:shd w:val="clear" w:color="auto" w:fill="FFFFFF"/>
          <w:lang w:eastAsia="en-US"/>
        </w:rPr>
        <w:t>“.</w:t>
      </w:r>
    </w:p>
    <w:p w14:paraId="1443DF5C" w14:textId="77777777" w:rsidR="005262B4" w:rsidRPr="00F50AF5" w:rsidRDefault="005262B4" w:rsidP="005262B4">
      <w:pPr>
        <w:jc w:val="both"/>
        <w:rPr>
          <w:rFonts w:eastAsiaTheme="minorHAnsi"/>
          <w:i/>
          <w:iCs/>
          <w:shd w:val="clear" w:color="auto" w:fill="FFFFFF"/>
          <w:lang w:eastAsia="en-US"/>
        </w:rPr>
      </w:pPr>
      <w:r w:rsidRPr="00F50AF5">
        <w:rPr>
          <w:rFonts w:eastAsiaTheme="minorHAnsi"/>
          <w:i/>
          <w:iCs/>
          <w:shd w:val="clear" w:color="auto" w:fill="FFFFFF"/>
          <w:lang w:eastAsia="en-US"/>
        </w:rPr>
        <w:t xml:space="preserve">CELEX </w:t>
      </w:r>
      <w:r w:rsidRPr="00F50AF5">
        <w:rPr>
          <w:i/>
          <w:iCs/>
        </w:rPr>
        <w:t xml:space="preserve">31996L0071, </w:t>
      </w:r>
      <w:r w:rsidRPr="00F50AF5">
        <w:rPr>
          <w:rFonts w:eastAsiaTheme="minorHAnsi"/>
          <w:i/>
          <w:iCs/>
          <w:shd w:val="clear" w:color="auto" w:fill="FFFFFF"/>
          <w:lang w:eastAsia="en-US"/>
        </w:rPr>
        <w:t>CELEX</w:t>
      </w:r>
      <w:r w:rsidRPr="00F50AF5">
        <w:rPr>
          <w:i/>
          <w:iCs/>
        </w:rPr>
        <w:t xml:space="preserve"> 32009L0052, </w:t>
      </w:r>
      <w:r w:rsidRPr="00F50AF5">
        <w:rPr>
          <w:rFonts w:eastAsiaTheme="minorHAnsi"/>
          <w:i/>
          <w:iCs/>
          <w:shd w:val="clear" w:color="auto" w:fill="FFFFFF"/>
          <w:lang w:eastAsia="en-US"/>
        </w:rPr>
        <w:t xml:space="preserve">CELEX </w:t>
      </w:r>
      <w:r w:rsidRPr="00F50AF5">
        <w:rPr>
          <w:i/>
          <w:iCs/>
        </w:rPr>
        <w:t>32021L1883</w:t>
      </w:r>
    </w:p>
    <w:p w14:paraId="61771F4A" w14:textId="77777777" w:rsidR="00D73E67" w:rsidRPr="005262B4" w:rsidRDefault="00D73E67" w:rsidP="005262B4">
      <w:pPr>
        <w:spacing w:after="120"/>
        <w:jc w:val="both"/>
        <w:rPr>
          <w:rFonts w:eastAsiaTheme="minorHAnsi"/>
          <w:shd w:val="clear" w:color="auto" w:fill="FFFFFF"/>
          <w:lang w:eastAsia="en-US"/>
        </w:rPr>
      </w:pPr>
    </w:p>
    <w:p w14:paraId="06775AB5" w14:textId="77777777" w:rsidR="00AC65C8" w:rsidRDefault="005262B4" w:rsidP="005262B4">
      <w:pPr>
        <w:pStyle w:val="Odstavecseseznamem"/>
        <w:numPr>
          <w:ilvl w:val="0"/>
          <w:numId w:val="4"/>
        </w:numPr>
        <w:spacing w:before="120" w:after="120"/>
        <w:ind w:left="357" w:hanging="357"/>
        <w:jc w:val="both"/>
        <w:rPr>
          <w:rFonts w:ascii="Times New Roman" w:hAnsi="Times New Roman" w:cs="Times New Roman"/>
          <w:i/>
          <w:iCs/>
          <w:sz w:val="24"/>
          <w:szCs w:val="24"/>
          <w:shd w:val="clear" w:color="auto" w:fill="FFFFFF"/>
        </w:rPr>
      </w:pPr>
      <w:r w:rsidRPr="005262B4">
        <w:rPr>
          <w:rFonts w:ascii="Times New Roman" w:eastAsia="Calibri" w:hAnsi="Times New Roman" w:cs="Times New Roman"/>
          <w:sz w:val="24"/>
          <w:szCs w:val="24"/>
          <w:shd w:val="clear" w:color="auto" w:fill="FFFFFF"/>
        </w:rPr>
        <w:t>V 87 odst. 2 větě druhé se slova „nejpozději do 10 kalendářních dnů ode dne, kdy změna nastala nebo kdy se o ní dověděl“ nahrazují slovy „</w:t>
      </w:r>
      <w:r w:rsidRPr="005262B4">
        <w:rPr>
          <w:rFonts w:ascii="Times New Roman" w:eastAsia="Calibri" w:hAnsi="Times New Roman" w:cs="Times New Roman"/>
          <w:sz w:val="24"/>
          <w:szCs w:val="24"/>
          <w:u w:val="single"/>
          <w:shd w:val="clear" w:color="auto" w:fill="FFFFFF"/>
        </w:rPr>
        <w:t>postupem podle zákona o jednotném měsíčním hlášení zaměstnavatele</w:t>
      </w:r>
      <w:r w:rsidRPr="005262B4">
        <w:rPr>
          <w:rFonts w:ascii="Times New Roman" w:eastAsia="Calibri" w:hAnsi="Times New Roman" w:cs="Times New Roman"/>
          <w:sz w:val="24"/>
          <w:szCs w:val="24"/>
          <w:shd w:val="clear" w:color="auto" w:fill="FFFFFF"/>
        </w:rPr>
        <w:t>“.</w:t>
      </w:r>
      <w:r w:rsidRPr="005262B4">
        <w:rPr>
          <w:rFonts w:ascii="Times New Roman" w:hAnsi="Times New Roman" w:cs="Times New Roman"/>
          <w:i/>
          <w:iCs/>
          <w:sz w:val="24"/>
          <w:szCs w:val="24"/>
          <w:shd w:val="clear" w:color="auto" w:fill="FFFFFF"/>
        </w:rPr>
        <w:t xml:space="preserve"> </w:t>
      </w:r>
    </w:p>
    <w:p w14:paraId="67DDD693" w14:textId="05C8E149" w:rsidR="005262B4" w:rsidRPr="000455E9" w:rsidRDefault="005262B4" w:rsidP="00AC65C8">
      <w:pPr>
        <w:pStyle w:val="Odstavecseseznamem"/>
        <w:spacing w:before="120" w:after="120"/>
        <w:ind w:left="357"/>
        <w:jc w:val="both"/>
        <w:rPr>
          <w:rFonts w:ascii="Times New Roman" w:hAnsi="Times New Roman" w:cs="Times New Roman"/>
          <w:i/>
          <w:iCs/>
          <w:sz w:val="24"/>
          <w:szCs w:val="24"/>
          <w:shd w:val="clear" w:color="auto" w:fill="FFFFFF"/>
        </w:rPr>
      </w:pPr>
      <w:r w:rsidRPr="005262B4">
        <w:rPr>
          <w:rFonts w:ascii="Times New Roman" w:hAnsi="Times New Roman" w:cs="Times New Roman"/>
          <w:i/>
          <w:iCs/>
          <w:sz w:val="24"/>
          <w:szCs w:val="24"/>
          <w:shd w:val="clear" w:color="auto" w:fill="FFFFFF"/>
        </w:rPr>
        <w:t xml:space="preserve">CELEX </w:t>
      </w:r>
      <w:r w:rsidRPr="005262B4">
        <w:rPr>
          <w:rFonts w:ascii="Times New Roman" w:hAnsi="Times New Roman" w:cs="Times New Roman"/>
          <w:i/>
          <w:iCs/>
          <w:sz w:val="24"/>
          <w:szCs w:val="24"/>
        </w:rPr>
        <w:t>31996L0071</w:t>
      </w:r>
      <w:r w:rsidRPr="005262B4">
        <w:rPr>
          <w:rFonts w:ascii="Times New Roman" w:eastAsia="Calibri" w:hAnsi="Times New Roman" w:cs="Times New Roman"/>
          <w:sz w:val="24"/>
          <w:szCs w:val="24"/>
          <w:shd w:val="clear" w:color="auto" w:fill="FFFFFF"/>
        </w:rPr>
        <w:t xml:space="preserve">, </w:t>
      </w:r>
      <w:r w:rsidRPr="005262B4">
        <w:rPr>
          <w:rFonts w:ascii="Times New Roman" w:hAnsi="Times New Roman" w:cs="Times New Roman"/>
          <w:i/>
          <w:iCs/>
          <w:sz w:val="24"/>
          <w:szCs w:val="24"/>
          <w:shd w:val="clear" w:color="auto" w:fill="FFFFFF"/>
        </w:rPr>
        <w:t>CELEX</w:t>
      </w:r>
      <w:r w:rsidRPr="005262B4">
        <w:rPr>
          <w:rFonts w:ascii="Times New Roman" w:hAnsi="Times New Roman" w:cs="Times New Roman"/>
          <w:i/>
          <w:iCs/>
          <w:sz w:val="24"/>
          <w:szCs w:val="24"/>
        </w:rPr>
        <w:t xml:space="preserve"> 32014L0066</w:t>
      </w:r>
    </w:p>
    <w:p w14:paraId="64B1F6B4" w14:textId="77777777" w:rsidR="000455E9" w:rsidRPr="005262B4" w:rsidRDefault="000455E9" w:rsidP="000455E9">
      <w:pPr>
        <w:pStyle w:val="Odstavecseseznamem"/>
        <w:spacing w:before="120" w:after="120"/>
        <w:ind w:left="357"/>
        <w:jc w:val="both"/>
        <w:rPr>
          <w:rFonts w:ascii="Times New Roman" w:hAnsi="Times New Roman" w:cs="Times New Roman"/>
          <w:i/>
          <w:iCs/>
          <w:sz w:val="24"/>
          <w:szCs w:val="24"/>
          <w:shd w:val="clear" w:color="auto" w:fill="FFFFFF"/>
        </w:rPr>
      </w:pPr>
    </w:p>
    <w:p w14:paraId="0B6C078D" w14:textId="77777777" w:rsidR="00AC65C8" w:rsidRPr="00AC65C8" w:rsidRDefault="005262B4" w:rsidP="005262B4">
      <w:pPr>
        <w:pStyle w:val="Odstavecseseznamem"/>
        <w:numPr>
          <w:ilvl w:val="0"/>
          <w:numId w:val="4"/>
        </w:numPr>
        <w:spacing w:after="120"/>
        <w:ind w:left="357" w:hanging="357"/>
        <w:jc w:val="both"/>
        <w:rPr>
          <w:rFonts w:ascii="Times New Roman" w:eastAsia="Times New Roman" w:hAnsi="Times New Roman" w:cs="Times New Roman"/>
          <w:sz w:val="24"/>
          <w:szCs w:val="24"/>
          <w:shd w:val="clear" w:color="auto" w:fill="FFFFFF"/>
          <w:lang w:eastAsia="cs-CZ"/>
        </w:rPr>
      </w:pPr>
      <w:r w:rsidRPr="005262B4">
        <w:rPr>
          <w:rFonts w:ascii="Times New Roman" w:hAnsi="Times New Roman" w:cs="Times New Roman"/>
          <w:sz w:val="24"/>
          <w:szCs w:val="24"/>
        </w:rPr>
        <w:t xml:space="preserve">V § 87 odst. 3 se slova „nejpozději do 10 kalendářních dnů“ a slova </w:t>
      </w:r>
      <w:r w:rsidRPr="005262B4">
        <w:rPr>
          <w:rFonts w:ascii="Times New Roman" w:hAnsi="Times New Roman" w:cs="Times New Roman"/>
          <w:sz w:val="24"/>
          <w:szCs w:val="24"/>
          <w:shd w:val="clear" w:color="auto" w:fill="FFFFFF"/>
        </w:rPr>
        <w:t>„; tuto povinnost zaměstnavatel nemá, skončilo-li zaměstnání nebo výkon práce na území České republiky těchto osob dnem původně zaměstnavatelem oznámeným“ zrušují.</w:t>
      </w:r>
    </w:p>
    <w:p w14:paraId="488E55EA" w14:textId="36523946" w:rsidR="00F86831" w:rsidRDefault="005262B4" w:rsidP="00AC65C8">
      <w:pPr>
        <w:pStyle w:val="Odstavecseseznamem"/>
        <w:spacing w:after="120"/>
        <w:ind w:left="357"/>
        <w:jc w:val="both"/>
        <w:rPr>
          <w:rFonts w:ascii="Times New Roman" w:hAnsi="Times New Roman" w:cs="Times New Roman"/>
          <w:i/>
          <w:iCs/>
          <w:sz w:val="24"/>
          <w:szCs w:val="24"/>
        </w:rPr>
      </w:pPr>
      <w:r w:rsidRPr="005262B4">
        <w:rPr>
          <w:rFonts w:ascii="Times New Roman" w:hAnsi="Times New Roman" w:cs="Times New Roman"/>
          <w:i/>
          <w:iCs/>
          <w:sz w:val="24"/>
          <w:szCs w:val="24"/>
          <w:shd w:val="clear" w:color="auto" w:fill="FFFFFF"/>
        </w:rPr>
        <w:t xml:space="preserve">CELEX </w:t>
      </w:r>
      <w:r w:rsidRPr="005262B4">
        <w:rPr>
          <w:rFonts w:ascii="Times New Roman" w:hAnsi="Times New Roman" w:cs="Times New Roman"/>
          <w:i/>
          <w:iCs/>
          <w:sz w:val="24"/>
          <w:szCs w:val="24"/>
        </w:rPr>
        <w:t>31996L0071</w:t>
      </w:r>
    </w:p>
    <w:p w14:paraId="6FE010EF" w14:textId="77777777" w:rsidR="00AC65C8" w:rsidRDefault="00AC65C8" w:rsidP="00AC65C8">
      <w:pPr>
        <w:pStyle w:val="Odstavecseseznamem"/>
        <w:spacing w:after="120"/>
        <w:ind w:left="357"/>
        <w:jc w:val="both"/>
        <w:rPr>
          <w:rFonts w:ascii="Times New Roman" w:eastAsia="Times New Roman" w:hAnsi="Times New Roman" w:cs="Times New Roman"/>
          <w:sz w:val="24"/>
          <w:szCs w:val="24"/>
          <w:shd w:val="clear" w:color="auto" w:fill="FFFFFF"/>
          <w:lang w:eastAsia="cs-CZ"/>
        </w:rPr>
      </w:pPr>
    </w:p>
    <w:p w14:paraId="6E0515DB" w14:textId="77777777" w:rsidR="00AC65C8" w:rsidRPr="005262B4" w:rsidRDefault="00AC65C8" w:rsidP="00AC65C8">
      <w:pPr>
        <w:pStyle w:val="Odstavecseseznamem"/>
        <w:spacing w:after="120"/>
        <w:ind w:left="357"/>
        <w:jc w:val="both"/>
        <w:rPr>
          <w:rFonts w:ascii="Times New Roman" w:eastAsia="Times New Roman" w:hAnsi="Times New Roman" w:cs="Times New Roman"/>
          <w:sz w:val="24"/>
          <w:szCs w:val="24"/>
          <w:shd w:val="clear" w:color="auto" w:fill="FFFFFF"/>
          <w:lang w:eastAsia="cs-CZ"/>
        </w:rPr>
      </w:pPr>
    </w:p>
    <w:p w14:paraId="15A22D27" w14:textId="77777777" w:rsidR="005262B4" w:rsidRPr="00BB1287" w:rsidRDefault="005262B4" w:rsidP="005262B4">
      <w:pPr>
        <w:numPr>
          <w:ilvl w:val="0"/>
          <w:numId w:val="4"/>
        </w:numPr>
        <w:spacing w:after="240" w:line="276" w:lineRule="auto"/>
        <w:ind w:left="426" w:hanging="426"/>
        <w:jc w:val="both"/>
        <w:textAlignment w:val="center"/>
        <w:rPr>
          <w:rFonts w:eastAsia="Calibri"/>
          <w:shd w:val="clear" w:color="auto" w:fill="FFFFFF"/>
        </w:rPr>
      </w:pPr>
      <w:r w:rsidRPr="00BB1287">
        <w:rPr>
          <w:rFonts w:eastAsia="Calibri"/>
          <w:shd w:val="clear" w:color="auto" w:fill="FFFFFF"/>
        </w:rPr>
        <w:t>V § 87 odstavec 4 zní:</w:t>
      </w:r>
    </w:p>
    <w:p w14:paraId="09AAF2E2" w14:textId="77777777" w:rsidR="005262B4" w:rsidRPr="00F50AF5" w:rsidRDefault="005262B4" w:rsidP="005262B4">
      <w:pPr>
        <w:jc w:val="both"/>
        <w:rPr>
          <w:rFonts w:eastAsiaTheme="minorHAnsi"/>
          <w:i/>
          <w:iCs/>
          <w:shd w:val="clear" w:color="auto" w:fill="FFFFFF"/>
          <w:lang w:eastAsia="en-US"/>
        </w:rPr>
      </w:pPr>
      <w:bookmarkStart w:id="47" w:name="_Hlk183430888"/>
      <w:r w:rsidRPr="00BB1287">
        <w:rPr>
          <w:shd w:val="clear" w:color="auto" w:fill="FFFFFF"/>
        </w:rPr>
        <w:t>„</w:t>
      </w:r>
      <w:r w:rsidRPr="00BB1287">
        <w:rPr>
          <w:rFonts w:eastAsia="Calibri"/>
          <w:shd w:val="clear" w:color="auto" w:fill="FFFFFF"/>
        </w:rPr>
        <w:t>(4) Informační povinnost podle odstavců 1 a 3 týkající se osob uvedených v odstavci 1 zaměstnavatel splní postupem podle zákona o jednotném měsíčním hlášení zaměstnavatele.“.</w:t>
      </w:r>
      <w:r>
        <w:rPr>
          <w:rFonts w:eastAsia="Calibri"/>
          <w:shd w:val="clear" w:color="auto" w:fill="FFFFFF"/>
        </w:rPr>
        <w:t xml:space="preserve"> </w:t>
      </w:r>
      <w:r w:rsidRPr="00F50AF5">
        <w:rPr>
          <w:rFonts w:eastAsiaTheme="minorHAnsi"/>
          <w:i/>
          <w:iCs/>
          <w:shd w:val="clear" w:color="auto" w:fill="FFFFFF"/>
          <w:lang w:eastAsia="en-US"/>
        </w:rPr>
        <w:t xml:space="preserve">CELEX </w:t>
      </w:r>
      <w:r w:rsidRPr="00F50AF5">
        <w:rPr>
          <w:i/>
          <w:iCs/>
        </w:rPr>
        <w:t>31996L0071</w:t>
      </w:r>
    </w:p>
    <w:bookmarkEnd w:id="47"/>
    <w:p w14:paraId="213F54BA" w14:textId="77777777" w:rsidR="005262B4" w:rsidRPr="005262B4" w:rsidRDefault="005262B4" w:rsidP="005262B4">
      <w:pPr>
        <w:jc w:val="both"/>
        <w:rPr>
          <w:shd w:val="clear" w:color="auto" w:fill="FFFFFF"/>
        </w:rPr>
      </w:pPr>
    </w:p>
    <w:p w14:paraId="0F40931B" w14:textId="77777777" w:rsidR="00F86831" w:rsidRPr="00BB1287" w:rsidRDefault="00F86831" w:rsidP="00F86831">
      <w:pPr>
        <w:numPr>
          <w:ilvl w:val="0"/>
          <w:numId w:val="4"/>
        </w:numPr>
        <w:shd w:val="clear" w:color="auto" w:fill="FFFFFF"/>
        <w:spacing w:after="240" w:line="276" w:lineRule="auto"/>
        <w:ind w:left="426" w:hanging="426"/>
        <w:jc w:val="both"/>
        <w:rPr>
          <w:rFonts w:eastAsia="Calibri"/>
          <w:shd w:val="clear" w:color="auto" w:fill="FFFFFF"/>
        </w:rPr>
      </w:pPr>
      <w:r w:rsidRPr="00BB1287">
        <w:rPr>
          <w:rFonts w:eastAsia="Calibri"/>
          <w:shd w:val="clear" w:color="auto" w:fill="FFFFFF"/>
        </w:rPr>
        <w:t>V § 88 odst. 3 větě první se slova „stanovenými podle § 87 odst. 4“ nahrazují slovy „stanovenou ministerstvem“.</w:t>
      </w:r>
    </w:p>
    <w:p w14:paraId="165DD741" w14:textId="77777777" w:rsidR="005262B4" w:rsidRDefault="00F86831" w:rsidP="005262B4">
      <w:pPr>
        <w:numPr>
          <w:ilvl w:val="0"/>
          <w:numId w:val="4"/>
        </w:numPr>
        <w:shd w:val="clear" w:color="auto" w:fill="FFFFFF"/>
        <w:spacing w:after="240" w:line="276" w:lineRule="auto"/>
        <w:ind w:left="426" w:hanging="426"/>
        <w:jc w:val="both"/>
        <w:rPr>
          <w:rFonts w:eastAsia="Calibri"/>
          <w:shd w:val="clear" w:color="auto" w:fill="FFFFFF"/>
        </w:rPr>
      </w:pPr>
      <w:r w:rsidRPr="00BB1287">
        <w:rPr>
          <w:rFonts w:eastAsia="Calibri"/>
          <w:shd w:val="clear" w:color="auto" w:fill="FFFFFF"/>
        </w:rPr>
        <w:t>V § 88 odst. 3 se za větu první vkládá nová věta „Ministerstvo stanoví vyhláškou specifikaci komunikace mezi Úřadem práce a zaměstnavatelem a formát, obsah a strukturu datové zprávy.“.</w:t>
      </w:r>
    </w:p>
    <w:p w14:paraId="3700163E" w14:textId="77777777" w:rsidR="005262B4" w:rsidRPr="00BB1287" w:rsidRDefault="005262B4" w:rsidP="005262B4">
      <w:pPr>
        <w:numPr>
          <w:ilvl w:val="0"/>
          <w:numId w:val="4"/>
        </w:numPr>
        <w:spacing w:after="240" w:line="276" w:lineRule="auto"/>
        <w:ind w:left="426" w:hanging="426"/>
        <w:jc w:val="both"/>
        <w:rPr>
          <w:rFonts w:eastAsia="Calibri"/>
          <w:shd w:val="clear" w:color="auto" w:fill="FFFFFF"/>
        </w:rPr>
      </w:pPr>
      <w:r w:rsidRPr="00BB1287">
        <w:rPr>
          <w:rFonts w:eastAsia="Calibri"/>
          <w:shd w:val="clear" w:color="auto" w:fill="FFFFFF"/>
        </w:rPr>
        <w:t xml:space="preserve">V § 136 se odstavce 3, 4 a 7 zrušují. </w:t>
      </w:r>
    </w:p>
    <w:p w14:paraId="196220A4" w14:textId="77777777" w:rsidR="005262B4" w:rsidRDefault="005262B4" w:rsidP="005262B4">
      <w:pPr>
        <w:spacing w:after="240"/>
        <w:jc w:val="both"/>
        <w:rPr>
          <w:rFonts w:eastAsia="Calibri"/>
          <w:shd w:val="clear" w:color="auto" w:fill="FFFFFF"/>
        </w:rPr>
      </w:pPr>
      <w:r w:rsidRPr="00BB1287">
        <w:rPr>
          <w:rFonts w:eastAsia="Calibri"/>
          <w:shd w:val="clear" w:color="auto" w:fill="FFFFFF"/>
        </w:rPr>
        <w:t xml:space="preserve">       Dosavadní odstavce 5 a 6 se označují jako odstavce 3 a 4.</w:t>
      </w:r>
    </w:p>
    <w:p w14:paraId="068BA9DC" w14:textId="2C7D1D5F" w:rsidR="005262B4" w:rsidRPr="005262B4" w:rsidRDefault="005262B4" w:rsidP="005262B4">
      <w:pPr>
        <w:spacing w:after="240"/>
        <w:jc w:val="both"/>
        <w:rPr>
          <w:rFonts w:eastAsia="Calibri"/>
          <w:i/>
          <w:iCs/>
          <w:shd w:val="clear" w:color="auto" w:fill="FFFFFF"/>
        </w:rPr>
      </w:pPr>
      <w:r w:rsidRPr="00F50AF5">
        <w:rPr>
          <w:rFonts w:eastAsiaTheme="minorHAnsi"/>
          <w:i/>
          <w:iCs/>
          <w:shd w:val="clear" w:color="auto" w:fill="FFFFFF"/>
          <w:lang w:eastAsia="en-US"/>
        </w:rPr>
        <w:t>CELEX</w:t>
      </w:r>
      <w:r w:rsidRPr="00F50AF5">
        <w:rPr>
          <w:i/>
          <w:iCs/>
        </w:rPr>
        <w:t xml:space="preserve"> 32009L0052</w:t>
      </w:r>
    </w:p>
    <w:p w14:paraId="5C26FAF3" w14:textId="75A3576D" w:rsidR="00F86831" w:rsidRDefault="00F86831" w:rsidP="005262B4">
      <w:pPr>
        <w:numPr>
          <w:ilvl w:val="0"/>
          <w:numId w:val="4"/>
        </w:numPr>
        <w:shd w:val="clear" w:color="auto" w:fill="FFFFFF"/>
        <w:spacing w:after="240" w:line="276" w:lineRule="auto"/>
        <w:ind w:left="426" w:hanging="426"/>
        <w:jc w:val="both"/>
        <w:rPr>
          <w:rFonts w:eastAsia="Calibri"/>
          <w:shd w:val="clear" w:color="auto" w:fill="FFFFFF"/>
        </w:rPr>
      </w:pPr>
      <w:r w:rsidRPr="005262B4">
        <w:rPr>
          <w:rFonts w:eastAsia="Calibri"/>
          <w:shd w:val="clear" w:color="auto" w:fill="FFFFFF"/>
        </w:rPr>
        <w:t>V § 139 odst. 2 písm. d) a § 140 odst. 1 písm. d) se slova „nebo registrační“ zrušují.</w:t>
      </w:r>
    </w:p>
    <w:p w14:paraId="3C202837" w14:textId="1C3E9260" w:rsidR="005262B4" w:rsidRPr="005262B4" w:rsidRDefault="005262B4" w:rsidP="005262B4">
      <w:pPr>
        <w:spacing w:after="240"/>
        <w:jc w:val="both"/>
        <w:rPr>
          <w:rFonts w:eastAsia="Calibri"/>
          <w:i/>
          <w:iCs/>
          <w:shd w:val="clear" w:color="auto" w:fill="FFFFFF"/>
        </w:rPr>
      </w:pPr>
      <w:r w:rsidRPr="005262B4">
        <w:rPr>
          <w:rFonts w:eastAsiaTheme="minorHAnsi"/>
          <w:i/>
          <w:iCs/>
          <w:shd w:val="clear" w:color="auto" w:fill="FFFFFF"/>
          <w:lang w:eastAsia="en-US"/>
        </w:rPr>
        <w:t>CELEX</w:t>
      </w:r>
      <w:r w:rsidRPr="005262B4">
        <w:rPr>
          <w:i/>
          <w:iCs/>
        </w:rPr>
        <w:t xml:space="preserve"> 32008L0104,</w:t>
      </w:r>
      <w:r>
        <w:t xml:space="preserve"> </w:t>
      </w:r>
      <w:r w:rsidRPr="005262B4">
        <w:rPr>
          <w:rFonts w:eastAsiaTheme="minorHAnsi"/>
          <w:i/>
          <w:iCs/>
          <w:shd w:val="clear" w:color="auto" w:fill="FFFFFF"/>
          <w:lang w:eastAsia="en-US"/>
        </w:rPr>
        <w:t>CELEX</w:t>
      </w:r>
      <w:r w:rsidRPr="005262B4">
        <w:rPr>
          <w:i/>
          <w:iCs/>
        </w:rPr>
        <w:t xml:space="preserve"> 32009L0052, </w:t>
      </w:r>
      <w:r w:rsidRPr="005262B4">
        <w:rPr>
          <w:rFonts w:eastAsiaTheme="minorHAnsi"/>
          <w:i/>
          <w:iCs/>
          <w:shd w:val="clear" w:color="auto" w:fill="FFFFFF"/>
          <w:lang w:eastAsia="en-US"/>
        </w:rPr>
        <w:t>CELEX</w:t>
      </w:r>
      <w:r w:rsidRPr="005262B4">
        <w:rPr>
          <w:i/>
          <w:iCs/>
        </w:rPr>
        <w:t xml:space="preserve"> 32014L0036, </w:t>
      </w:r>
      <w:r w:rsidRPr="005262B4">
        <w:rPr>
          <w:rFonts w:eastAsiaTheme="minorHAnsi"/>
          <w:i/>
          <w:iCs/>
          <w:shd w:val="clear" w:color="auto" w:fill="FFFFFF"/>
          <w:lang w:eastAsia="en-US"/>
        </w:rPr>
        <w:t>CELEX</w:t>
      </w:r>
      <w:r w:rsidRPr="005262B4">
        <w:rPr>
          <w:i/>
          <w:iCs/>
        </w:rPr>
        <w:t xml:space="preserve"> 32014L0066</w:t>
      </w:r>
    </w:p>
    <w:p w14:paraId="5E7634D6" w14:textId="77777777" w:rsidR="00F86831" w:rsidRPr="00BB1287" w:rsidRDefault="00F86831" w:rsidP="00F86831">
      <w:pPr>
        <w:numPr>
          <w:ilvl w:val="0"/>
          <w:numId w:val="4"/>
        </w:numPr>
        <w:spacing w:after="240" w:line="276" w:lineRule="auto"/>
        <w:ind w:left="426"/>
        <w:jc w:val="both"/>
        <w:rPr>
          <w:rFonts w:eastAsia="Calibri"/>
          <w:shd w:val="clear" w:color="auto" w:fill="FFFFFF"/>
        </w:rPr>
      </w:pPr>
      <w:r w:rsidRPr="00BB1287">
        <w:rPr>
          <w:rFonts w:eastAsia="Calibri"/>
          <w:shd w:val="clear" w:color="auto" w:fill="FFFFFF"/>
        </w:rPr>
        <w:t> § 147ba zní:</w:t>
      </w:r>
    </w:p>
    <w:p w14:paraId="77D5D98B" w14:textId="77777777" w:rsidR="00F86831" w:rsidRPr="00BB1287" w:rsidRDefault="00F86831" w:rsidP="0038104C">
      <w:pPr>
        <w:spacing w:after="240"/>
        <w:ind w:left="426" w:hanging="426"/>
        <w:jc w:val="center"/>
        <w:rPr>
          <w:rFonts w:eastAsia="Calibri"/>
          <w:shd w:val="clear" w:color="auto" w:fill="FFFFFF"/>
        </w:rPr>
      </w:pPr>
      <w:r w:rsidRPr="00BB1287">
        <w:rPr>
          <w:rFonts w:eastAsia="Calibri"/>
          <w:shd w:val="clear" w:color="auto" w:fill="FFFFFF"/>
        </w:rPr>
        <w:t>„§ 147ba</w:t>
      </w:r>
    </w:p>
    <w:p w14:paraId="6207A799" w14:textId="77777777" w:rsidR="00F86831" w:rsidRPr="00BB1287" w:rsidRDefault="00F86831" w:rsidP="00D73E67">
      <w:pPr>
        <w:ind w:left="284" w:firstLine="708"/>
        <w:jc w:val="both"/>
        <w:rPr>
          <w:rFonts w:eastAsia="Calibri"/>
          <w:shd w:val="clear" w:color="auto" w:fill="FFFFFF"/>
        </w:rPr>
      </w:pPr>
      <w:r w:rsidRPr="00BB1287">
        <w:rPr>
          <w:shd w:val="clear" w:color="auto" w:fill="FFFFFF"/>
        </w:rPr>
        <w:t xml:space="preserve">Zaměstnavatel, který oznamuje České správě sociálního zabezpečení den skončení doby zaměstnání se zaměstnancem podle § 94 zákona o nemocenském pojištění, je povinen oznámit též údaje podle § 42 odst. 3, a to postupem podle zákona o jednotném měsíčním hlášení zaměstnavatele.“. </w:t>
      </w:r>
    </w:p>
    <w:bookmarkEnd w:id="46"/>
    <w:p w14:paraId="5AB58D65" w14:textId="77777777" w:rsidR="00F86831" w:rsidRPr="00BB1287" w:rsidRDefault="00F86831" w:rsidP="00F86831">
      <w:pPr>
        <w:spacing w:after="120"/>
        <w:ind w:left="708"/>
        <w:contextualSpacing/>
        <w:jc w:val="both"/>
        <w:rPr>
          <w:rFonts w:eastAsia="Calibri"/>
          <w:shd w:val="clear" w:color="auto" w:fill="FFFFFF"/>
        </w:rPr>
      </w:pPr>
    </w:p>
    <w:p w14:paraId="01FE3C5A" w14:textId="28CF271A" w:rsidR="00F86831" w:rsidRPr="00BB1287" w:rsidRDefault="00F86831" w:rsidP="00F86831">
      <w:pPr>
        <w:spacing w:after="120"/>
        <w:ind w:left="-142"/>
        <w:contextualSpacing/>
        <w:jc w:val="center"/>
      </w:pPr>
      <w:r w:rsidRPr="00BB1287">
        <w:t xml:space="preserve">Čl. </w:t>
      </w:r>
      <w:r>
        <w:t>X</w:t>
      </w:r>
      <w:r w:rsidR="001E3664">
        <w:t>I</w:t>
      </w:r>
    </w:p>
    <w:p w14:paraId="115E0850" w14:textId="77777777" w:rsidR="00F86831" w:rsidRPr="00BB1287" w:rsidRDefault="00F86831" w:rsidP="00F86831">
      <w:pPr>
        <w:spacing w:after="120"/>
        <w:ind w:left="360"/>
        <w:contextualSpacing/>
        <w:jc w:val="center"/>
      </w:pPr>
    </w:p>
    <w:p w14:paraId="5F71A0B5" w14:textId="77777777" w:rsidR="00F86831" w:rsidRPr="00BB1287" w:rsidRDefault="00F86831" w:rsidP="00F86831">
      <w:pPr>
        <w:spacing w:after="120"/>
        <w:contextualSpacing/>
        <w:jc w:val="center"/>
        <w:rPr>
          <w:b/>
          <w:bCs/>
        </w:rPr>
      </w:pPr>
      <w:r w:rsidRPr="00BB1287">
        <w:rPr>
          <w:b/>
          <w:bCs/>
        </w:rPr>
        <w:t>Přechodné ustanovení</w:t>
      </w:r>
    </w:p>
    <w:p w14:paraId="252F20B7" w14:textId="77777777" w:rsidR="00F86831" w:rsidRPr="00BB1287" w:rsidRDefault="00F86831" w:rsidP="00F86831">
      <w:pPr>
        <w:ind w:left="360"/>
        <w:contextualSpacing/>
        <w:jc w:val="center"/>
        <w:rPr>
          <w:b/>
          <w:bCs/>
        </w:rPr>
      </w:pPr>
    </w:p>
    <w:p w14:paraId="1C06C19B" w14:textId="77777777" w:rsidR="00F86831" w:rsidRPr="00BB1287" w:rsidRDefault="00F86831" w:rsidP="00CD774D">
      <w:pPr>
        <w:ind w:firstLine="708"/>
        <w:jc w:val="both"/>
      </w:pPr>
      <w:r w:rsidRPr="00BB1287">
        <w:t>Plnění povinného podílu zaměstnávání osob se zdravotním postižením za kalendářní rok předcházející dni nabytí účinnosti tohoto zákona se řídí zákonem č. 435/2004 Sb., ve znění účinném přede dnem nabytí účinnosti tohoto zákona.</w:t>
      </w:r>
    </w:p>
    <w:p w14:paraId="2FC506C6" w14:textId="682EF6A7" w:rsidR="00CE5582" w:rsidRDefault="00CE5582" w:rsidP="009501A0">
      <w:pPr>
        <w:pStyle w:val="Bezmezer"/>
        <w:jc w:val="center"/>
      </w:pPr>
    </w:p>
    <w:p w14:paraId="1BF13A53" w14:textId="77777777" w:rsidR="009501A0" w:rsidRDefault="009501A0" w:rsidP="00D61AAA">
      <w:pPr>
        <w:pStyle w:val="Bezmezer"/>
      </w:pPr>
    </w:p>
    <w:p w14:paraId="3419B511" w14:textId="478C1F02" w:rsidR="00291C31" w:rsidRDefault="00291C31" w:rsidP="00291C31">
      <w:pPr>
        <w:pStyle w:val="Bezmezer"/>
        <w:jc w:val="center"/>
      </w:pPr>
      <w:r w:rsidRPr="001E3664">
        <w:t xml:space="preserve">ČÁST </w:t>
      </w:r>
      <w:r w:rsidR="00CD774D" w:rsidRPr="001E3664">
        <w:t>SEDMÁ</w:t>
      </w:r>
    </w:p>
    <w:p w14:paraId="59441E9F" w14:textId="77777777" w:rsidR="00291C31" w:rsidRDefault="00291C31" w:rsidP="00291C31">
      <w:pPr>
        <w:pStyle w:val="Bezmezer"/>
        <w:jc w:val="center"/>
      </w:pPr>
    </w:p>
    <w:p w14:paraId="2557A49D" w14:textId="3D9BFED4" w:rsidR="00291C31" w:rsidRPr="00927445" w:rsidRDefault="00291C31" w:rsidP="00291C31">
      <w:pPr>
        <w:pStyle w:val="Bezmezer"/>
        <w:jc w:val="center"/>
        <w:rPr>
          <w:b/>
        </w:rPr>
      </w:pPr>
      <w:r w:rsidRPr="00927445">
        <w:rPr>
          <w:b/>
        </w:rPr>
        <w:t xml:space="preserve">Změna zákona o </w:t>
      </w:r>
      <w:r>
        <w:rPr>
          <w:b/>
        </w:rPr>
        <w:t>nemocenském pojištění</w:t>
      </w:r>
    </w:p>
    <w:p w14:paraId="718758F2" w14:textId="77777777" w:rsidR="00571869" w:rsidRDefault="00571869" w:rsidP="00291C31">
      <w:pPr>
        <w:pStyle w:val="Bezmezer"/>
        <w:jc w:val="center"/>
        <w:rPr>
          <w:b/>
          <w:i/>
          <w:iCs/>
          <w:color w:val="FF0000"/>
        </w:rPr>
      </w:pPr>
    </w:p>
    <w:p w14:paraId="39E607F8" w14:textId="2E1BDADA" w:rsidR="00291C31" w:rsidRDefault="00291C31" w:rsidP="00291C31">
      <w:pPr>
        <w:pStyle w:val="Bezmezer"/>
        <w:jc w:val="center"/>
      </w:pPr>
      <w:r w:rsidRPr="001E3664">
        <w:t xml:space="preserve">Čl. </w:t>
      </w:r>
      <w:r w:rsidR="0025325C" w:rsidRPr="001E3664">
        <w:t>X</w:t>
      </w:r>
      <w:r w:rsidR="00CD774D" w:rsidRPr="001E3664">
        <w:t>I</w:t>
      </w:r>
      <w:r w:rsidR="001E3664" w:rsidRPr="001E3664">
        <w:t>I</w:t>
      </w:r>
    </w:p>
    <w:p w14:paraId="266B955E" w14:textId="77777777" w:rsidR="00F86831" w:rsidRDefault="00F86831" w:rsidP="00291C31">
      <w:pPr>
        <w:pStyle w:val="Bezmezer"/>
        <w:jc w:val="center"/>
      </w:pPr>
    </w:p>
    <w:p w14:paraId="38BFB228" w14:textId="72D0E781" w:rsidR="00CE5582" w:rsidRDefault="004201A7" w:rsidP="00F86831">
      <w:pPr>
        <w:pStyle w:val="Bezmezer"/>
        <w:ind w:firstLine="708"/>
        <w:jc w:val="both"/>
      </w:pPr>
      <w:r w:rsidRPr="00B1354E">
        <w:t>Zákon č. 187/2006 Sb., o nemocenském pojištění, ve znění zákona č. 585/2006 Sb., zákona č. 181/2007 Sb., zákona č. 261/2007 Sb., zákona č. 239/2008 Sb., zákona č. 305/2008 Sb., zákona č. 306/2008 Sb., zákona č. 479/2008 Sb., zákona č. 2/2009 Sb., zákona č. 41/2009 Sb., zákona č. 158/2009 Sb., zákona č. 227/2009 Sb., zákona č. 302/2009 Sb., zákona č.</w:t>
      </w:r>
      <w:r>
        <w:t> </w:t>
      </w:r>
      <w:r w:rsidRPr="00B1354E">
        <w:t>303/2009 Sb., zákona č. 362/2009 Sb., zákona č. 157/2010 Sb., zákona č. 166/2010 Sb., zákona č. 347/2010 Sb., zákona č. 73/2011 Sb., zákona č. 180/2011 Sb., zákona č. 263/2011 Sb., zákona č. 341/2011 Sb., zákona č. 364/2011 Sb., zákona č. 365/2011 Sb., zákona č.</w:t>
      </w:r>
      <w:r>
        <w:t> </w:t>
      </w:r>
      <w:r w:rsidRPr="00B1354E">
        <w:t>375/2011 Sb., zákona č. 458/2011 Sb., zákona č. 470/2011 Sb., zákona č. 1/2012 Sb., zákona č. 167/2012 Sb., zákona č. 169/2012 Sb., zákona č. 396/2012 Sb., zákona č. 401/2012 Sb., zákona č. 303/2013 Sb., zákonného opatření Senátu č. 344/2013 Sb., zákona č. 64/2014 Sb., zákona č. 250/2014 Sb., zákona č. 267/2014 Sb., zákona č. 332/2014 Sb., nálezu Ústavního soudu, vyhlášeného pod č. 14/2015 Sb., zákona č. 131/2015 Sb., zákona č. 204/2015 Sb., zákona č. 317/2015 Sb., zákona č. 47/2016 Sb., zákona č. 190/2016 Sb., zákona č. 298/2016 Sb., zákona č. 24/2017 Sb., zákona č. 99/2017 Sb., zákona č. 148/2017 Sb., zákona č. 183/2017 Sb., zákona č. 195/2017 Sb., zákona č. 259/2017 Sb., zákona č. 310/2017 Sb., zákona č. 92/2018 Sb., zákona č. 335/2018 Sb., zákona č. 111/2019 Sb., zákona č. 164/2019 Sb., zákona č.</w:t>
      </w:r>
      <w:r>
        <w:t> </w:t>
      </w:r>
      <w:r w:rsidRPr="00B1354E">
        <w:t>277/2019 Sb., zákona č. 315/2019 Sb., zákona č. 255/2020 Sb., zákona č. 300/2020 Sb., zákona č. 438/2020 Sb., zákona č. 540/2020 Sb., zákona č. 248/2021 Sb., zákona č. 261/2021 Sb., zákona č. 270/2021 Sb., zákona č. 326/2021 Sb., zákona č. 330/2021 Sb., zákona č.</w:t>
      </w:r>
      <w:r>
        <w:t> </w:t>
      </w:r>
      <w:r w:rsidRPr="00B1354E">
        <w:t>417/2021 Sb.,</w:t>
      </w:r>
      <w:r>
        <w:t xml:space="preserve"> </w:t>
      </w:r>
      <w:r w:rsidRPr="00B1354E">
        <w:t>zákona č. 358/2022 Sb., zákona č. 423/2022 Sb.</w:t>
      </w:r>
      <w:r>
        <w:t>,</w:t>
      </w:r>
      <w:r w:rsidRPr="00B1354E">
        <w:t xml:space="preserve"> zákona č. 75/2023 Sb.</w:t>
      </w:r>
      <w:r>
        <w:t>, zákona č</w:t>
      </w:r>
      <w:r w:rsidRPr="00F90F6C">
        <w:t>. 321/2023 Sb.,</w:t>
      </w:r>
      <w:r>
        <w:t xml:space="preserve"> </w:t>
      </w:r>
      <w:r w:rsidRPr="00583B1E">
        <w:t>zákona č. 349/2023 Sb.</w:t>
      </w:r>
      <w:r>
        <w:t xml:space="preserve">, </w:t>
      </w:r>
      <w:r w:rsidRPr="00583B1E">
        <w:t>zákona č. 412/2023</w:t>
      </w:r>
      <w:r>
        <w:t xml:space="preserve"> </w:t>
      </w:r>
      <w:r w:rsidRPr="000E16EE">
        <w:t>Sb.</w:t>
      </w:r>
      <w:r>
        <w:t>,</w:t>
      </w:r>
      <w:r w:rsidRPr="000E16EE">
        <w:t xml:space="preserve"> zákona č. 89/2024 Sb.</w:t>
      </w:r>
      <w:r>
        <w:t xml:space="preserve"> a zákona …/2024 Sb. </w:t>
      </w:r>
      <w:r w:rsidRPr="004201A7">
        <w:rPr>
          <w:i/>
          <w:iCs/>
        </w:rPr>
        <w:t>(ST 706)</w:t>
      </w:r>
      <w:r w:rsidRPr="000E16EE">
        <w:t>, se mění takto</w:t>
      </w:r>
      <w:r>
        <w:t>:</w:t>
      </w:r>
    </w:p>
    <w:p w14:paraId="5894EC8C" w14:textId="77777777" w:rsidR="001A5E48" w:rsidRPr="00713FBE" w:rsidRDefault="001A5E48" w:rsidP="001A5E48">
      <w:pPr>
        <w:pStyle w:val="Bezmezer"/>
        <w:jc w:val="both"/>
      </w:pPr>
    </w:p>
    <w:p w14:paraId="64438B01" w14:textId="77777777" w:rsidR="001A5E48" w:rsidRDefault="001A5E48" w:rsidP="001A5E48">
      <w:pPr>
        <w:pStyle w:val="Bezmezer"/>
        <w:jc w:val="both"/>
      </w:pPr>
      <w:r>
        <w:t>1. V § 93 odstavce 1 a 2 znějí:</w:t>
      </w:r>
    </w:p>
    <w:p w14:paraId="0E387E88" w14:textId="77777777" w:rsidR="001A5E48" w:rsidRDefault="001A5E48" w:rsidP="001A5E48">
      <w:pPr>
        <w:pStyle w:val="Bezmezer"/>
        <w:jc w:val="both"/>
      </w:pPr>
    </w:p>
    <w:p w14:paraId="285AE0BA" w14:textId="3F354853" w:rsidR="001A5E48" w:rsidRDefault="001A5E48" w:rsidP="001A5E48">
      <w:pPr>
        <w:pStyle w:val="Bezmezer"/>
        <w:ind w:left="284"/>
        <w:jc w:val="both"/>
      </w:pPr>
      <w:r>
        <w:tab/>
      </w:r>
      <w:r>
        <w:tab/>
        <w:t>„(1)</w:t>
      </w:r>
      <w:r w:rsidRPr="00713FBE">
        <w:t xml:space="preserve"> </w:t>
      </w:r>
      <w:bookmarkStart w:id="48" w:name="_Hlk176089416"/>
      <w:r w:rsidRPr="00713FBE">
        <w:t>Zaměstnavatel, který zaměstnává zaměstnané osoby</w:t>
      </w:r>
      <w:r>
        <w:t>,</w:t>
      </w:r>
      <w:r w:rsidRPr="00713FBE">
        <w:t xml:space="preserve"> zaměstnance činné na základě dohody o provedení práce</w:t>
      </w:r>
      <w:r>
        <w:t xml:space="preserve"> nebo zaměstnance v zaměstnání malého rozsahu</w:t>
      </w:r>
      <w:r w:rsidRPr="00713FBE">
        <w:t xml:space="preserve">, nejsou-li účastni pojištění, je povinen </w:t>
      </w:r>
      <w:r>
        <w:t xml:space="preserve">se </w:t>
      </w:r>
      <w:r w:rsidRPr="00713FBE">
        <w:t>přihlásit do registru zaměstnavatelů</w:t>
      </w:r>
      <w:r>
        <w:t xml:space="preserve">, </w:t>
      </w:r>
      <w:bookmarkStart w:id="49" w:name="_Hlk177365341"/>
      <w:r>
        <w:t xml:space="preserve">přičemž tuto povinnost </w:t>
      </w:r>
      <w:r w:rsidRPr="00067163">
        <w:t>zaměstnavatel splní přihlášením</w:t>
      </w:r>
      <w:r>
        <w:t xml:space="preserve"> se do evidence zaměstnavatelů podle zákona o jednotném měsíčním hlášení zaměstnavatele. </w:t>
      </w:r>
      <w:bookmarkEnd w:id="48"/>
      <w:bookmarkEnd w:id="49"/>
      <w:r>
        <w:t>Při tomto přihlášení zaměstnavatel uvádí údaje podle §</w:t>
      </w:r>
      <w:r w:rsidR="004201A7">
        <w:t> </w:t>
      </w:r>
      <w:r>
        <w:t xml:space="preserve">123 odst. </w:t>
      </w:r>
      <w:r w:rsidR="00036502">
        <w:t>4 a 5</w:t>
      </w:r>
      <w:r>
        <w:t>.</w:t>
      </w:r>
    </w:p>
    <w:p w14:paraId="416C17B0" w14:textId="77777777" w:rsidR="001A5E48" w:rsidRDefault="001A5E48" w:rsidP="001A5E48">
      <w:pPr>
        <w:pStyle w:val="Bezmezer"/>
        <w:ind w:left="284"/>
        <w:jc w:val="both"/>
      </w:pPr>
    </w:p>
    <w:p w14:paraId="6AD585CA" w14:textId="77777777" w:rsidR="001A5E48" w:rsidRDefault="001A5E48" w:rsidP="004201A7">
      <w:pPr>
        <w:pStyle w:val="Bezmezer"/>
        <w:ind w:left="284" w:firstLine="708"/>
        <w:jc w:val="both"/>
      </w:pPr>
      <w:r w:rsidRPr="00EA56FF">
        <w:t xml:space="preserve">(2) Zaměstnavatel je povinen přihlásit </w:t>
      </w:r>
      <w:r w:rsidRPr="00067163">
        <w:t>do registru zaměstnavatelů též každou svou mzdovou účtárnu, přičemž tuto povinnost zaměstnavatel splní přihl</w:t>
      </w:r>
      <w:r w:rsidRPr="00EA56FF">
        <w:t xml:space="preserve">ášením </w:t>
      </w:r>
      <w:r>
        <w:t>mzdové účtárny</w:t>
      </w:r>
      <w:r w:rsidRPr="00EA56FF">
        <w:t xml:space="preserve"> do evidence zaměstnavatelů podle zákona o jednotném </w:t>
      </w:r>
      <w:r>
        <w:t xml:space="preserve">měsíčním </w:t>
      </w:r>
      <w:r w:rsidRPr="00EA56FF">
        <w:t>hlášení zaměstnavatele.</w:t>
      </w:r>
      <w:r>
        <w:t>“.</w:t>
      </w:r>
    </w:p>
    <w:p w14:paraId="1C7A81D5" w14:textId="77777777" w:rsidR="001A5E48" w:rsidRPr="00147622" w:rsidRDefault="001A5E48" w:rsidP="001A5E48">
      <w:pPr>
        <w:pStyle w:val="Bezmezer"/>
        <w:jc w:val="both"/>
      </w:pPr>
    </w:p>
    <w:p w14:paraId="22D38E24" w14:textId="77777777" w:rsidR="001A5E48" w:rsidRDefault="001A5E48" w:rsidP="001A5E48">
      <w:pPr>
        <w:pStyle w:val="Bezmezer"/>
        <w:ind w:left="284" w:hanging="284"/>
        <w:jc w:val="both"/>
      </w:pPr>
      <w:r>
        <w:t>2</w:t>
      </w:r>
      <w:r w:rsidRPr="00147622">
        <w:t xml:space="preserve">. V § 93 odst. </w:t>
      </w:r>
      <w:r>
        <w:t>3</w:t>
      </w:r>
      <w:r w:rsidRPr="00147622">
        <w:t xml:space="preserve"> se věta první zrušuje. </w:t>
      </w:r>
    </w:p>
    <w:p w14:paraId="2900B2AD" w14:textId="77777777" w:rsidR="001A5E48" w:rsidRDefault="001A5E48" w:rsidP="001A5E48">
      <w:pPr>
        <w:pStyle w:val="Bezmezer"/>
        <w:ind w:left="284" w:hanging="284"/>
        <w:jc w:val="both"/>
      </w:pPr>
    </w:p>
    <w:p w14:paraId="1AD36826" w14:textId="77777777" w:rsidR="001A5E48" w:rsidRDefault="001A5E48" w:rsidP="001A5E48">
      <w:pPr>
        <w:pStyle w:val="Bezmezer"/>
        <w:ind w:left="284" w:hanging="284"/>
        <w:jc w:val="both"/>
      </w:pPr>
      <w:r>
        <w:t xml:space="preserve">3. V § 93 odst. 3 větě první se slovo „dále“ zrušuje. </w:t>
      </w:r>
    </w:p>
    <w:p w14:paraId="3B4F305A" w14:textId="77777777" w:rsidR="001A5E48" w:rsidRDefault="001A5E48" w:rsidP="001A5E48">
      <w:pPr>
        <w:pStyle w:val="Bezmezer"/>
        <w:ind w:left="284" w:hanging="284"/>
        <w:jc w:val="both"/>
      </w:pPr>
    </w:p>
    <w:p w14:paraId="67FECF86" w14:textId="208B47A3" w:rsidR="001A5E48" w:rsidRDefault="001A5E48" w:rsidP="001A5E48">
      <w:pPr>
        <w:pStyle w:val="Bezmezer"/>
        <w:ind w:left="284" w:hanging="284"/>
        <w:jc w:val="both"/>
      </w:pPr>
      <w:r>
        <w:t xml:space="preserve">4. V § 93 odst. 4 </w:t>
      </w:r>
      <w:r w:rsidR="004201A7">
        <w:t xml:space="preserve">se </w:t>
      </w:r>
      <w:r>
        <w:t xml:space="preserve">věta první </w:t>
      </w:r>
      <w:r w:rsidR="004201A7">
        <w:t>nahrazuje větou</w:t>
      </w:r>
      <w:r>
        <w:t xml:space="preserve"> „</w:t>
      </w:r>
      <w:r w:rsidRPr="00A85409">
        <w:t>Zaměstnavatel, který přestal být zaměstnavatelem podle zákona o jednotném měsíčním hlášení zaměstnavatele, je povinen se odhlásit z registru zaměstnavatelů; tuto povinnost zaměstnavatel splní odhlášením se z</w:t>
      </w:r>
      <w:r w:rsidR="004201A7">
        <w:t> </w:t>
      </w:r>
      <w:r w:rsidRPr="00A85409">
        <w:t>evidence zaměstnavatelů podle zákona o jednotném měsíčním hlášení zaměstnavatele.</w:t>
      </w:r>
      <w:r>
        <w:t>“.</w:t>
      </w:r>
    </w:p>
    <w:p w14:paraId="356C37EC" w14:textId="77777777" w:rsidR="001A5E48" w:rsidRDefault="001A5E48" w:rsidP="001A5E48">
      <w:pPr>
        <w:pStyle w:val="Bezmezer"/>
        <w:ind w:left="284" w:hanging="284"/>
        <w:jc w:val="both"/>
      </w:pPr>
    </w:p>
    <w:p w14:paraId="13AA3653" w14:textId="77777777" w:rsidR="001A5E48" w:rsidRDefault="001A5E48" w:rsidP="001A5E48">
      <w:pPr>
        <w:pStyle w:val="Bezmezer"/>
        <w:ind w:left="284" w:hanging="284"/>
        <w:jc w:val="both"/>
      </w:pPr>
      <w:r>
        <w:t>5. V § 93 odst. 4 se slova „</w:t>
      </w:r>
      <w:r w:rsidRPr="00A85409">
        <w:t>na předepsaném tiskopisu z registru zaměstnavatelů, a to do 8 kalendářních dnů ode dne jeho zániku</w:t>
      </w:r>
      <w:r>
        <w:t xml:space="preserve">“ nahrazují slovy „z registru zaměstnavatelů“. </w:t>
      </w:r>
    </w:p>
    <w:p w14:paraId="03F2BC9D" w14:textId="77777777" w:rsidR="001A5E48" w:rsidRDefault="001A5E48" w:rsidP="001A5E48">
      <w:pPr>
        <w:pStyle w:val="Bezmezer"/>
        <w:ind w:left="284" w:hanging="284"/>
        <w:jc w:val="both"/>
      </w:pPr>
    </w:p>
    <w:p w14:paraId="123A77D4" w14:textId="77777777" w:rsidR="001A5E48" w:rsidRDefault="001A5E48" w:rsidP="001A5E48">
      <w:pPr>
        <w:pStyle w:val="Bezmezer"/>
        <w:ind w:left="284" w:hanging="284"/>
        <w:jc w:val="both"/>
      </w:pPr>
      <w:r>
        <w:t>6.  V § 93 odst. 4 se slova „</w:t>
      </w:r>
      <w:r w:rsidRPr="00A85409">
        <w:t>na předepsaném tiskopisu z registru zaměstnavatelů, a to nejméně do 8 kalendářních dnů ode dne jeho zániku</w:t>
      </w:r>
      <w:r>
        <w:t xml:space="preserve">“ nahrazují slovy </w:t>
      </w:r>
      <w:r w:rsidRPr="00A85409">
        <w:t>„z registru zaměstnavatelů“</w:t>
      </w:r>
      <w:r>
        <w:t xml:space="preserve"> a na konci odstavce se doplňuje věta „</w:t>
      </w:r>
      <w:r w:rsidRPr="00A85409">
        <w:t>Povinnost podle věty druhé a třetí splní právní nástupce nebo likvidátor odhlášením zaměstnavatele z evidence zaměstnavatelů podle zákona o jednotném měsíčním hlášení zaměstnavatele.</w:t>
      </w:r>
      <w:r>
        <w:t>“.</w:t>
      </w:r>
    </w:p>
    <w:p w14:paraId="6813BA9C" w14:textId="77777777" w:rsidR="001A5E48" w:rsidRDefault="001A5E48" w:rsidP="001A5E48">
      <w:pPr>
        <w:pStyle w:val="Bezmezer"/>
        <w:jc w:val="both"/>
        <w:rPr>
          <w:color w:val="00B050"/>
        </w:rPr>
      </w:pPr>
    </w:p>
    <w:p w14:paraId="57EACE28" w14:textId="77777777" w:rsidR="001A5E48" w:rsidRDefault="001A5E48" w:rsidP="001A5E48">
      <w:pPr>
        <w:pStyle w:val="Bezmezer"/>
        <w:ind w:left="284" w:hanging="284"/>
        <w:jc w:val="both"/>
      </w:pPr>
      <w:r>
        <w:t>7</w:t>
      </w:r>
      <w:r w:rsidRPr="00B55148">
        <w:t xml:space="preserve">. </w:t>
      </w:r>
      <w:r>
        <w:t>V § 93 odst. 5 se slova „</w:t>
      </w:r>
      <w:r w:rsidRPr="00010C00">
        <w:t>na předepsaném tiskopisu, a to do 8 kalendářních dnů ode dne zrušení mzdové účtárny</w:t>
      </w:r>
      <w:r>
        <w:t xml:space="preserve">“ nahrazují slovy </w:t>
      </w:r>
      <w:bookmarkStart w:id="50" w:name="_Hlk177540247"/>
      <w:r>
        <w:t xml:space="preserve">„z registru zaměstnavatelů; tuto povinnost zaměstnavatel </w:t>
      </w:r>
      <w:r w:rsidRPr="00362AB5">
        <w:t>splní</w:t>
      </w:r>
      <w:r>
        <w:t xml:space="preserve"> </w:t>
      </w:r>
      <w:r w:rsidRPr="00010C00">
        <w:t>odhlášením</w:t>
      </w:r>
      <w:r>
        <w:t xml:space="preserve"> mzdové účtárny</w:t>
      </w:r>
      <w:r w:rsidRPr="00010C00">
        <w:t xml:space="preserve"> z evidence zaměstnavatelů podle zákona o jednotném měsíčním hlášení zaměstnavatele</w:t>
      </w:r>
      <w:r>
        <w:t>“.</w:t>
      </w:r>
    </w:p>
    <w:bookmarkEnd w:id="50"/>
    <w:p w14:paraId="65F3CC6A" w14:textId="77777777" w:rsidR="001A5E48" w:rsidRDefault="001A5E48" w:rsidP="001A5E48">
      <w:pPr>
        <w:pStyle w:val="Bezmezer"/>
        <w:jc w:val="both"/>
      </w:pPr>
    </w:p>
    <w:p w14:paraId="54F5F053" w14:textId="77777777" w:rsidR="001A5E48" w:rsidRDefault="001A5E48" w:rsidP="001A5E48">
      <w:pPr>
        <w:pStyle w:val="Bezmezer"/>
        <w:jc w:val="both"/>
      </w:pPr>
      <w:r>
        <w:t xml:space="preserve">8. </w:t>
      </w:r>
      <w:r w:rsidRPr="00307CBE">
        <w:t>V</w:t>
      </w:r>
      <w:r>
        <w:t xml:space="preserve"> 93 se odstavec 7 zrušuje. </w:t>
      </w:r>
    </w:p>
    <w:p w14:paraId="7A11769E" w14:textId="77777777" w:rsidR="001A5E48" w:rsidRDefault="001A5E48" w:rsidP="001A5E48">
      <w:pPr>
        <w:pStyle w:val="Bezmezer"/>
        <w:jc w:val="both"/>
      </w:pPr>
    </w:p>
    <w:p w14:paraId="0B007CC5" w14:textId="77777777" w:rsidR="001A5E48" w:rsidRDefault="001A5E48" w:rsidP="001A5E48">
      <w:pPr>
        <w:pStyle w:val="Bezmezer"/>
        <w:ind w:firstLine="284"/>
        <w:jc w:val="both"/>
      </w:pPr>
      <w:r w:rsidRPr="00307CBE">
        <w:t xml:space="preserve">Dosavadní odstavce </w:t>
      </w:r>
      <w:r>
        <w:t>8</w:t>
      </w:r>
      <w:r w:rsidRPr="00307CBE">
        <w:t xml:space="preserve"> a </w:t>
      </w:r>
      <w:r>
        <w:t>9</w:t>
      </w:r>
      <w:r w:rsidRPr="00307CBE">
        <w:t xml:space="preserve"> se označují jako odstavce </w:t>
      </w:r>
      <w:r>
        <w:t>7</w:t>
      </w:r>
      <w:r w:rsidRPr="00307CBE">
        <w:t xml:space="preserve"> </w:t>
      </w:r>
      <w:r>
        <w:t>a 8.</w:t>
      </w:r>
    </w:p>
    <w:p w14:paraId="2CBF3E4D" w14:textId="77777777" w:rsidR="001A5E48" w:rsidRDefault="001A5E48" w:rsidP="001A5E48">
      <w:pPr>
        <w:pStyle w:val="Bezmezer"/>
        <w:jc w:val="both"/>
        <w:rPr>
          <w:i/>
          <w:iCs/>
          <w:sz w:val="20"/>
          <w:szCs w:val="20"/>
        </w:rPr>
      </w:pPr>
    </w:p>
    <w:p w14:paraId="3FC5D44F" w14:textId="77777777" w:rsidR="001A5E48" w:rsidRDefault="001A5E48" w:rsidP="001A5E48">
      <w:pPr>
        <w:pStyle w:val="Bezmezer"/>
        <w:jc w:val="both"/>
      </w:pPr>
      <w:r>
        <w:t>9</w:t>
      </w:r>
      <w:r w:rsidRPr="00B90039">
        <w:t xml:space="preserve">. </w:t>
      </w:r>
      <w:r>
        <w:t>V § 93 odst. 7 se slova „</w:t>
      </w:r>
      <w:r w:rsidRPr="00B90039">
        <w:t>až 7</w:t>
      </w:r>
      <w:r>
        <w:t xml:space="preserve">“ nahrazují slovy „až 6“. </w:t>
      </w:r>
    </w:p>
    <w:p w14:paraId="236EA75A" w14:textId="77777777" w:rsidR="001A5E48" w:rsidRDefault="001A5E48" w:rsidP="001A5E48">
      <w:pPr>
        <w:pStyle w:val="Bezmezer"/>
        <w:jc w:val="both"/>
      </w:pPr>
    </w:p>
    <w:p w14:paraId="6716FA90" w14:textId="77777777" w:rsidR="001A5E48" w:rsidRPr="00B90039" w:rsidRDefault="001A5E48" w:rsidP="001A5E48">
      <w:pPr>
        <w:pStyle w:val="Bezmezer"/>
        <w:jc w:val="both"/>
      </w:pPr>
      <w:r>
        <w:t>10. V § 93 se odstavec 8 zrušuje.</w:t>
      </w:r>
    </w:p>
    <w:p w14:paraId="77976277" w14:textId="77777777" w:rsidR="001A5E48" w:rsidRDefault="001A5E48" w:rsidP="001A5E48">
      <w:pPr>
        <w:pStyle w:val="Bezmezer"/>
        <w:jc w:val="both"/>
      </w:pPr>
    </w:p>
    <w:p w14:paraId="05A96E9D" w14:textId="77777777" w:rsidR="001A5E48" w:rsidRDefault="001A5E48" w:rsidP="001A5E48">
      <w:pPr>
        <w:pStyle w:val="Bezmezer"/>
        <w:jc w:val="both"/>
      </w:pPr>
      <w:r>
        <w:t>11. § 94 zní:</w:t>
      </w:r>
    </w:p>
    <w:p w14:paraId="5005286B" w14:textId="77777777" w:rsidR="001A5E48" w:rsidRDefault="001A5E48" w:rsidP="001A5E48">
      <w:pPr>
        <w:pStyle w:val="Bezmezer"/>
        <w:jc w:val="both"/>
      </w:pPr>
    </w:p>
    <w:p w14:paraId="70EC713A" w14:textId="77777777" w:rsidR="001A5E48" w:rsidRDefault="001A5E48" w:rsidP="001A5E48">
      <w:pPr>
        <w:pStyle w:val="Bezmezer"/>
        <w:jc w:val="center"/>
      </w:pPr>
      <w:r>
        <w:t>„§ 94</w:t>
      </w:r>
    </w:p>
    <w:p w14:paraId="39C0AE8A" w14:textId="77777777" w:rsidR="001A5E48" w:rsidRDefault="001A5E48" w:rsidP="001A5E48">
      <w:pPr>
        <w:pStyle w:val="Bezmezer"/>
        <w:jc w:val="both"/>
      </w:pPr>
    </w:p>
    <w:p w14:paraId="2FF4B056" w14:textId="7A2470F0" w:rsidR="001A5E48" w:rsidRPr="00F73AD3" w:rsidRDefault="001A5E48" w:rsidP="001A5E48">
      <w:pPr>
        <w:pStyle w:val="Bezmezer"/>
        <w:jc w:val="both"/>
      </w:pPr>
      <w:r>
        <w:tab/>
      </w:r>
      <w:bookmarkStart w:id="51" w:name="_Hlk177540570"/>
      <w:r w:rsidRPr="00537B7F">
        <w:t xml:space="preserve">Zaměstnavatel je povinen oznámit </w:t>
      </w:r>
      <w:r>
        <w:t>České</w:t>
      </w:r>
      <w:r w:rsidRPr="00537B7F">
        <w:t xml:space="preserve"> správě sociálního zabezpečení den nástupu zaměstnance do </w:t>
      </w:r>
      <w:r>
        <w:t xml:space="preserve">zaměstnání </w:t>
      </w:r>
      <w:r w:rsidRPr="00537B7F">
        <w:t>a den skončení doby zaměstnání se zaměstnancem</w:t>
      </w:r>
      <w:r>
        <w:t xml:space="preserve">, </w:t>
      </w:r>
      <w:r w:rsidRPr="002B0199">
        <w:t>přičemž t</w:t>
      </w:r>
      <w:r>
        <w:t>yto</w:t>
      </w:r>
      <w:r w:rsidRPr="002B0199">
        <w:t xml:space="preserve"> povinnost</w:t>
      </w:r>
      <w:r>
        <w:t>i</w:t>
      </w:r>
      <w:r w:rsidRPr="002B0199">
        <w:t xml:space="preserve"> zaměstnavatel </w:t>
      </w:r>
      <w:r w:rsidRPr="00362AB5">
        <w:t>splní</w:t>
      </w:r>
      <w:r>
        <w:t xml:space="preserve"> přihlášením zaměstnance</w:t>
      </w:r>
      <w:r w:rsidRPr="002B0199">
        <w:t xml:space="preserve"> </w:t>
      </w:r>
      <w:r>
        <w:t>do</w:t>
      </w:r>
      <w:r w:rsidRPr="002B0199">
        <w:t xml:space="preserve"> evidence zaměstn</w:t>
      </w:r>
      <w:r>
        <w:t>anců</w:t>
      </w:r>
      <w:r w:rsidRPr="002B0199">
        <w:t xml:space="preserve"> podle zákona o jednotném </w:t>
      </w:r>
      <w:r>
        <w:t xml:space="preserve">měsíčním </w:t>
      </w:r>
      <w:r w:rsidRPr="002B0199">
        <w:t>hlášení zaměstnavatele</w:t>
      </w:r>
      <w:r>
        <w:t xml:space="preserve"> nebo odhlášením tohoto zaměstnance z této evidence.</w:t>
      </w:r>
      <w:r w:rsidRPr="00F76F90">
        <w:t xml:space="preserve"> Při tomto přihlášení zaměstnavatel uvádí údaje podle § 12</w:t>
      </w:r>
      <w:r>
        <w:t>2</w:t>
      </w:r>
      <w:r w:rsidRPr="00F76F90">
        <w:t xml:space="preserve"> odst. </w:t>
      </w:r>
      <w:r w:rsidR="00C26979">
        <w:t>4</w:t>
      </w:r>
      <w:r w:rsidRPr="00F76F90">
        <w:t>.“.</w:t>
      </w:r>
    </w:p>
    <w:bookmarkEnd w:id="51"/>
    <w:p w14:paraId="591DA2AA" w14:textId="77777777" w:rsidR="001A5E48" w:rsidRDefault="001A5E48" w:rsidP="001A5E48">
      <w:pPr>
        <w:pStyle w:val="Bezmezer"/>
        <w:jc w:val="both"/>
      </w:pPr>
    </w:p>
    <w:p w14:paraId="60F64246" w14:textId="0CA28980" w:rsidR="001A5E48" w:rsidRDefault="001A5E48" w:rsidP="001A5E48">
      <w:pPr>
        <w:pStyle w:val="Bezmezer"/>
        <w:ind w:left="284" w:hanging="284"/>
        <w:jc w:val="both"/>
      </w:pPr>
      <w:r>
        <w:t>12. V § 97 odst. 4 větě první se slova „</w:t>
      </w:r>
      <w:r w:rsidRPr="00E64E4E">
        <w:t>se předávají na předepsaném tiskopisu</w:t>
      </w:r>
      <w:r>
        <w:t xml:space="preserve">“ nahrazují slovy „je zaměstnavatel povinen sdělit </w:t>
      </w:r>
      <w:bookmarkStart w:id="52" w:name="_Hlk176099584"/>
      <w:r>
        <w:t>prostřednictvím jednotného</w:t>
      </w:r>
      <w:r w:rsidR="00C26979">
        <w:t xml:space="preserve"> měsíčního</w:t>
      </w:r>
      <w:r>
        <w:t xml:space="preserve"> hlášení zaměstnavatele podle </w:t>
      </w:r>
      <w:r w:rsidRPr="00010C00">
        <w:t>zákona o jednotném měsíčním hlášení zaměstnavatele</w:t>
      </w:r>
      <w:r>
        <w:t>“.</w:t>
      </w:r>
    </w:p>
    <w:bookmarkEnd w:id="52"/>
    <w:p w14:paraId="6259748F" w14:textId="77777777" w:rsidR="001A5E48" w:rsidRDefault="001A5E48" w:rsidP="001A5E48">
      <w:pPr>
        <w:pStyle w:val="Bezmezer"/>
        <w:ind w:left="284" w:hanging="284"/>
        <w:jc w:val="both"/>
      </w:pPr>
    </w:p>
    <w:p w14:paraId="1CD978D4" w14:textId="77777777" w:rsidR="001A5E48" w:rsidRDefault="001A5E48" w:rsidP="001A5E48">
      <w:pPr>
        <w:pStyle w:val="Bezmezer"/>
        <w:ind w:left="284" w:hanging="284"/>
        <w:jc w:val="both"/>
      </w:pPr>
      <w:r>
        <w:t>13. V § 97 odst. 4 větě druhé se slova „</w:t>
      </w:r>
      <w:r w:rsidRPr="00105D26">
        <w:t>oznamuje na předepsaném tiskopisu</w:t>
      </w:r>
      <w:r>
        <w:t xml:space="preserve">“ nahrazují slovy „je povinen sdělit“ a na konci odstavce se doplňují slova „; tuto povinnost plní </w:t>
      </w:r>
      <w:r w:rsidRPr="00105D26">
        <w:t xml:space="preserve">prostřednictvím jednotného </w:t>
      </w:r>
      <w:r>
        <w:t xml:space="preserve">měsíčního </w:t>
      </w:r>
      <w:r w:rsidRPr="00105D26">
        <w:t xml:space="preserve">hlášení zaměstnavatele podle </w:t>
      </w:r>
      <w:r w:rsidRPr="00010C00">
        <w:t>zákona o jednotném měsíčním hlášení zaměstnavatele</w:t>
      </w:r>
      <w:r w:rsidRPr="00105D26">
        <w:t>“.</w:t>
      </w:r>
      <w:r>
        <w:t xml:space="preserve"> </w:t>
      </w:r>
    </w:p>
    <w:p w14:paraId="44AA7D27" w14:textId="77777777" w:rsidR="0058116C" w:rsidRDefault="0058116C" w:rsidP="001A5E48">
      <w:pPr>
        <w:pStyle w:val="Bezmezer"/>
        <w:ind w:left="284" w:hanging="284"/>
        <w:jc w:val="both"/>
      </w:pPr>
    </w:p>
    <w:p w14:paraId="20D6F259" w14:textId="46E0F5A9" w:rsidR="00FD24C4" w:rsidRDefault="00571869" w:rsidP="001A5E48">
      <w:pPr>
        <w:pStyle w:val="Bezmezer"/>
        <w:jc w:val="both"/>
      </w:pPr>
      <w:r>
        <w:t>14. V</w:t>
      </w:r>
      <w:r w:rsidR="00FD24C4">
        <w:t xml:space="preserve"> § 122 odst. 1 </w:t>
      </w:r>
      <w:r>
        <w:t xml:space="preserve">se na konci písmene c) slovo „a“ nahrazuje tečkou a písmeno d) se zrušuje. </w:t>
      </w:r>
      <w:bookmarkStart w:id="53" w:name="_Hlk178702322"/>
    </w:p>
    <w:bookmarkEnd w:id="53"/>
    <w:p w14:paraId="717927F0" w14:textId="77777777" w:rsidR="00FD24C4" w:rsidRDefault="00FD24C4" w:rsidP="001A5E48">
      <w:pPr>
        <w:pStyle w:val="Bezmezer"/>
        <w:jc w:val="both"/>
      </w:pPr>
    </w:p>
    <w:p w14:paraId="410C622C" w14:textId="7AC783A9" w:rsidR="00BA10DC" w:rsidRDefault="0058116C" w:rsidP="0058116C">
      <w:pPr>
        <w:pStyle w:val="Bezmezer"/>
        <w:ind w:left="284" w:hanging="284"/>
        <w:jc w:val="both"/>
      </w:pPr>
      <w:r>
        <w:t xml:space="preserve">15. </w:t>
      </w:r>
      <w:r w:rsidR="007B12E9">
        <w:t xml:space="preserve">V § 122 odst. 4 </w:t>
      </w:r>
      <w:r w:rsidR="00326DC4">
        <w:t xml:space="preserve">písm. p) </w:t>
      </w:r>
      <w:r w:rsidR="007B12E9">
        <w:t xml:space="preserve">se </w:t>
      </w:r>
      <w:r>
        <w:t>slovo „pojištěnce“ zrušuje.</w:t>
      </w:r>
    </w:p>
    <w:p w14:paraId="13F57662" w14:textId="77777777" w:rsidR="007B12E9" w:rsidRDefault="007B12E9" w:rsidP="001A5E48">
      <w:pPr>
        <w:pStyle w:val="Bezmezer"/>
        <w:jc w:val="both"/>
      </w:pPr>
    </w:p>
    <w:p w14:paraId="44AF49D9" w14:textId="569F3AA6" w:rsidR="001A5E48" w:rsidRDefault="001A5E48" w:rsidP="001A5E48">
      <w:pPr>
        <w:pStyle w:val="Bezmezer"/>
        <w:ind w:left="284" w:hanging="284"/>
        <w:jc w:val="both"/>
      </w:pPr>
      <w:r>
        <w:t xml:space="preserve">16. V § 122 odst. </w:t>
      </w:r>
      <w:r w:rsidR="0058116C">
        <w:t>4</w:t>
      </w:r>
      <w:r>
        <w:t xml:space="preserve"> se na konci písmene za) tečka nahrazuje čárkou a doplňuj</w:t>
      </w:r>
      <w:r w:rsidR="004201A7">
        <w:t>í</w:t>
      </w:r>
      <w:r>
        <w:t xml:space="preserve"> se písmena zb) a zc), která znějí: </w:t>
      </w:r>
    </w:p>
    <w:p w14:paraId="13B0E39A" w14:textId="77777777" w:rsidR="001A5E48" w:rsidRDefault="001A5E48" w:rsidP="001A5E48">
      <w:pPr>
        <w:pStyle w:val="Bezmezer"/>
        <w:ind w:left="426" w:hanging="426"/>
        <w:jc w:val="both"/>
      </w:pPr>
    </w:p>
    <w:p w14:paraId="04183AC1" w14:textId="77777777" w:rsidR="001A5E48" w:rsidRDefault="001A5E48" w:rsidP="001A5E48">
      <w:pPr>
        <w:pStyle w:val="Bezmezer"/>
        <w:ind w:left="709" w:hanging="425"/>
        <w:jc w:val="both"/>
      </w:pPr>
      <w:bookmarkStart w:id="54" w:name="_Hlk177541857"/>
      <w:r>
        <w:t xml:space="preserve">„zb) </w:t>
      </w:r>
      <w:r w:rsidRPr="00F112EA">
        <w:t xml:space="preserve">údaj o výši započitatelných příjmů, které </w:t>
      </w:r>
      <w:r>
        <w:t xml:space="preserve">zaměstnavatel </w:t>
      </w:r>
      <w:r w:rsidRPr="00F112EA">
        <w:t>zaměstnanc</w:t>
      </w:r>
      <w:r>
        <w:t>i</w:t>
      </w:r>
      <w:r w:rsidRPr="00F112EA">
        <w:t xml:space="preserve"> činné</w:t>
      </w:r>
      <w:r>
        <w:t>mu</w:t>
      </w:r>
      <w:r w:rsidRPr="00F112EA">
        <w:t xml:space="preserve"> na základě dohody o provedení práce </w:t>
      </w:r>
      <w:r>
        <w:t>nebo</w:t>
      </w:r>
      <w:r w:rsidRPr="00F112EA">
        <w:t xml:space="preserve"> zaměstnanc</w:t>
      </w:r>
      <w:r>
        <w:t>i</w:t>
      </w:r>
      <w:r w:rsidRPr="00F112EA">
        <w:t xml:space="preserve"> v zaměstnání malého rozsahu za příslušný kalendářní měsíc zúčtoval</w:t>
      </w:r>
      <w:r>
        <w:t>,</w:t>
      </w:r>
    </w:p>
    <w:p w14:paraId="3092AD3F" w14:textId="77777777" w:rsidR="001A5E48" w:rsidRDefault="001A5E48" w:rsidP="001A5E48">
      <w:pPr>
        <w:pStyle w:val="Bezmezer"/>
        <w:ind w:left="709" w:hanging="425"/>
        <w:jc w:val="both"/>
      </w:pPr>
    </w:p>
    <w:p w14:paraId="060D0708" w14:textId="77777777" w:rsidR="001A5E48" w:rsidRDefault="001A5E48" w:rsidP="001A5E48">
      <w:pPr>
        <w:pStyle w:val="Bezmezer"/>
        <w:ind w:left="709" w:hanging="425"/>
        <w:jc w:val="both"/>
      </w:pPr>
      <w:r>
        <w:t xml:space="preserve">zc) </w:t>
      </w:r>
      <w:r w:rsidRPr="007E3DD3">
        <w:t>druh výdělečné činnosti nepojištěného zaměstnance, jde-li o zaměstnance činného na základě dohody o provedení práce nebo o zaměstnance v zaměstnání malého rozsahu.“</w:t>
      </w:r>
      <w:r>
        <w:t>.</w:t>
      </w:r>
      <w:r w:rsidRPr="007E3DD3">
        <w:t xml:space="preserve"> </w:t>
      </w:r>
    </w:p>
    <w:p w14:paraId="651469BD" w14:textId="77777777" w:rsidR="000A4D43" w:rsidRDefault="000A4D43" w:rsidP="001A5E48">
      <w:pPr>
        <w:pStyle w:val="Bezmezer"/>
        <w:ind w:left="709" w:hanging="425"/>
        <w:jc w:val="both"/>
      </w:pPr>
    </w:p>
    <w:p w14:paraId="68C96E8B" w14:textId="51E66BD6" w:rsidR="000A4D43" w:rsidRDefault="000A4D43" w:rsidP="000A4D43">
      <w:pPr>
        <w:pStyle w:val="Bezmezer"/>
        <w:ind w:left="709" w:hanging="709"/>
        <w:jc w:val="both"/>
      </w:pPr>
      <w:r>
        <w:t>17. V § 122 se odstavec 5 zrušuje.</w:t>
      </w:r>
    </w:p>
    <w:p w14:paraId="03696CAD" w14:textId="77777777" w:rsidR="000A4D43" w:rsidRDefault="000A4D43" w:rsidP="000A4D43">
      <w:pPr>
        <w:pStyle w:val="Bezmezer"/>
        <w:ind w:left="709" w:hanging="709"/>
        <w:jc w:val="both"/>
      </w:pPr>
    </w:p>
    <w:p w14:paraId="0C8E0E04" w14:textId="18D815D3" w:rsidR="000A4D43" w:rsidRPr="007E3DD3" w:rsidRDefault="000A4D43" w:rsidP="00326DC4">
      <w:pPr>
        <w:pStyle w:val="Bezmezer"/>
        <w:ind w:left="709" w:hanging="283"/>
        <w:jc w:val="both"/>
      </w:pPr>
      <w:r>
        <w:t>Dosavadní odstavce 6 až 8 se označují jako odstavce 5 až 7.</w:t>
      </w:r>
    </w:p>
    <w:bookmarkEnd w:id="54"/>
    <w:p w14:paraId="3CD379C6" w14:textId="77777777" w:rsidR="001A5E48" w:rsidRDefault="001A5E48" w:rsidP="001A5E48">
      <w:pPr>
        <w:pStyle w:val="Bezmezer"/>
        <w:jc w:val="both"/>
      </w:pPr>
    </w:p>
    <w:p w14:paraId="17F37FCB" w14:textId="1EC1D3EC" w:rsidR="001A5E48" w:rsidRDefault="001A5E48" w:rsidP="001A5E48">
      <w:pPr>
        <w:pStyle w:val="Bezmezer"/>
        <w:ind w:left="284" w:hanging="284"/>
        <w:jc w:val="both"/>
      </w:pPr>
      <w:r>
        <w:t>1</w:t>
      </w:r>
      <w:r w:rsidR="00326DC4">
        <w:t>8</w:t>
      </w:r>
      <w:r>
        <w:t xml:space="preserve">. V § 122 odstavec </w:t>
      </w:r>
      <w:r w:rsidR="0058116C">
        <w:t>5</w:t>
      </w:r>
      <w:r>
        <w:t xml:space="preserve"> zní: </w:t>
      </w:r>
    </w:p>
    <w:p w14:paraId="737A4092" w14:textId="77777777" w:rsidR="001A5E48" w:rsidRDefault="001A5E48" w:rsidP="001A5E48">
      <w:pPr>
        <w:pStyle w:val="Bezmezer"/>
        <w:ind w:left="284" w:hanging="284"/>
        <w:jc w:val="both"/>
      </w:pPr>
    </w:p>
    <w:p w14:paraId="340C193A" w14:textId="282CB2CD" w:rsidR="001A5E48" w:rsidRDefault="001A5E48" w:rsidP="001A5E48">
      <w:pPr>
        <w:pStyle w:val="Bezmezer"/>
        <w:ind w:left="284" w:firstLine="424"/>
        <w:jc w:val="both"/>
      </w:pPr>
      <w:bookmarkStart w:id="55" w:name="_Hlk177541922"/>
      <w:r>
        <w:t>„(</w:t>
      </w:r>
      <w:r w:rsidR="0058116C">
        <w:t>5</w:t>
      </w:r>
      <w:r>
        <w:t>)</w:t>
      </w:r>
      <w:r w:rsidRPr="00F538DB">
        <w:t xml:space="preserve"> Registry pojištěnců </w:t>
      </w:r>
      <w:r>
        <w:t>jsou</w:t>
      </w:r>
      <w:r w:rsidRPr="00F538DB">
        <w:t xml:space="preserve"> vedeny spolu s registry pojištěnců důchodového pojištění </w:t>
      </w:r>
      <w:r w:rsidRPr="00362AB5">
        <w:t>podle zvláštního právního předpisu</w:t>
      </w:r>
      <w:r w:rsidRPr="00362AB5">
        <w:rPr>
          <w:vertAlign w:val="superscript"/>
        </w:rPr>
        <w:t>64)</w:t>
      </w:r>
      <w:r w:rsidRPr="00362AB5">
        <w:t xml:space="preserve"> a s evidencí zaměstnanců podle zákona o jednotném měsíčním hlášení zaměstnavatele.</w:t>
      </w:r>
      <w:r>
        <w:t>“.</w:t>
      </w:r>
    </w:p>
    <w:bookmarkEnd w:id="55"/>
    <w:p w14:paraId="4F308708" w14:textId="77777777" w:rsidR="001A5E48" w:rsidRDefault="001A5E48" w:rsidP="001A5E48">
      <w:pPr>
        <w:pStyle w:val="Bezmezer"/>
        <w:jc w:val="both"/>
      </w:pPr>
    </w:p>
    <w:p w14:paraId="13B92A41" w14:textId="37BB2D02" w:rsidR="001A5E48" w:rsidRDefault="001A5E48" w:rsidP="001A5E48">
      <w:pPr>
        <w:pStyle w:val="Bezmezer"/>
        <w:jc w:val="both"/>
      </w:pPr>
      <w:r>
        <w:t>1</w:t>
      </w:r>
      <w:r w:rsidR="00482E48">
        <w:t>9</w:t>
      </w:r>
      <w:r>
        <w:t>. V § 122 se odstavce 5 a 6 zrušují.</w:t>
      </w:r>
    </w:p>
    <w:p w14:paraId="4196CC1E" w14:textId="77777777" w:rsidR="001A5E48" w:rsidRDefault="001A5E48" w:rsidP="001A5E48">
      <w:pPr>
        <w:pStyle w:val="Bezmezer"/>
        <w:jc w:val="both"/>
      </w:pPr>
    </w:p>
    <w:p w14:paraId="330AE8FE" w14:textId="0A5A4AD3" w:rsidR="00482E48" w:rsidRDefault="00482E48" w:rsidP="001A5E48">
      <w:pPr>
        <w:pStyle w:val="Bezmezer"/>
        <w:jc w:val="both"/>
      </w:pPr>
      <w:r>
        <w:t>20. V § 123 odst. 1 se věta poslední zrušuje.</w:t>
      </w:r>
    </w:p>
    <w:p w14:paraId="435ECDC8" w14:textId="77777777" w:rsidR="00482E48" w:rsidRDefault="00482E48" w:rsidP="001A5E48">
      <w:pPr>
        <w:pStyle w:val="Bezmezer"/>
        <w:jc w:val="both"/>
      </w:pPr>
    </w:p>
    <w:p w14:paraId="354F8CFA" w14:textId="3F37F7EA" w:rsidR="00482E48" w:rsidRDefault="00482E48" w:rsidP="001A5E48">
      <w:pPr>
        <w:pStyle w:val="Bezmezer"/>
        <w:jc w:val="both"/>
      </w:pPr>
      <w:r>
        <w:t xml:space="preserve">21. V § 123 se odstavec 5 zrušuje. </w:t>
      </w:r>
    </w:p>
    <w:p w14:paraId="55B549A5" w14:textId="77777777" w:rsidR="009639D0" w:rsidRDefault="009639D0" w:rsidP="001A5E48">
      <w:pPr>
        <w:pStyle w:val="Bezmezer"/>
        <w:jc w:val="both"/>
      </w:pPr>
    </w:p>
    <w:p w14:paraId="4EBA8254" w14:textId="4890CE2F" w:rsidR="009639D0" w:rsidRDefault="009639D0" w:rsidP="009639D0">
      <w:pPr>
        <w:pStyle w:val="Bezmezer"/>
        <w:ind w:left="426" w:hanging="142"/>
        <w:jc w:val="both"/>
      </w:pPr>
      <w:r>
        <w:t>Dosavadní odstavce 6 až 9 se označují jako odstavce 5 až 8.</w:t>
      </w:r>
    </w:p>
    <w:p w14:paraId="50146D95" w14:textId="77777777" w:rsidR="00972919" w:rsidRDefault="00972919" w:rsidP="001A5E48">
      <w:pPr>
        <w:pStyle w:val="Bezmezer"/>
        <w:jc w:val="both"/>
      </w:pPr>
    </w:p>
    <w:p w14:paraId="7D61A7E7" w14:textId="6E6D286D" w:rsidR="00972919" w:rsidRDefault="009639D0" w:rsidP="001A5E48">
      <w:pPr>
        <w:pStyle w:val="Bezmezer"/>
        <w:jc w:val="both"/>
      </w:pPr>
      <w:r>
        <w:t>22. V § 123 odst. 6 se slova „a 6“ nahrazují slovy „a 5“.</w:t>
      </w:r>
    </w:p>
    <w:p w14:paraId="47742B65" w14:textId="508AF18E" w:rsidR="00972919" w:rsidRDefault="00972919" w:rsidP="001A5E48">
      <w:pPr>
        <w:pStyle w:val="Bezmezer"/>
        <w:jc w:val="both"/>
      </w:pPr>
      <w:r>
        <w:t xml:space="preserve"> </w:t>
      </w:r>
    </w:p>
    <w:p w14:paraId="51215FD5" w14:textId="6BD99658" w:rsidR="001A5E48" w:rsidRDefault="00425F65" w:rsidP="001A5E48">
      <w:pPr>
        <w:pStyle w:val="Bezmezer"/>
        <w:jc w:val="both"/>
      </w:pPr>
      <w:r>
        <w:t>23</w:t>
      </w:r>
      <w:r w:rsidR="001A5E48" w:rsidRPr="007925C2">
        <w:t>. V § 123</w:t>
      </w:r>
      <w:r w:rsidR="001A5E48">
        <w:t xml:space="preserve"> odstavec </w:t>
      </w:r>
      <w:r>
        <w:t>7</w:t>
      </w:r>
      <w:r w:rsidR="001A5E48">
        <w:t xml:space="preserve"> zní: </w:t>
      </w:r>
    </w:p>
    <w:p w14:paraId="08664C6B" w14:textId="77777777" w:rsidR="001A5E48" w:rsidRDefault="001A5E48" w:rsidP="001A5E48">
      <w:pPr>
        <w:pStyle w:val="Bezmezer"/>
        <w:jc w:val="both"/>
      </w:pPr>
      <w:bookmarkStart w:id="56" w:name="_Hlk177542187"/>
    </w:p>
    <w:p w14:paraId="578E56C6" w14:textId="11D8A4E8" w:rsidR="001A5E48" w:rsidRDefault="001A5E48" w:rsidP="001A5E48">
      <w:pPr>
        <w:pStyle w:val="Bezmezer"/>
        <w:ind w:left="284" w:firstLine="708"/>
        <w:jc w:val="both"/>
      </w:pPr>
      <w:r>
        <w:t>„(</w:t>
      </w:r>
      <w:r w:rsidR="00425F65">
        <w:t>7</w:t>
      </w:r>
      <w:r>
        <w:t>) Registr zaměstnavatelů je veden společně s evidencí zaměstnavatelů podle zákona o jednotném měsíčním hlášení.“.</w:t>
      </w:r>
      <w:bookmarkEnd w:id="56"/>
    </w:p>
    <w:p w14:paraId="0AA3C2B9" w14:textId="77777777" w:rsidR="001A5E48" w:rsidRPr="00345605" w:rsidRDefault="001A5E48" w:rsidP="001A5E48">
      <w:pPr>
        <w:pStyle w:val="Bezmezer"/>
        <w:ind w:firstLine="708"/>
        <w:jc w:val="both"/>
        <w:rPr>
          <w:color w:val="00B050"/>
        </w:rPr>
      </w:pPr>
    </w:p>
    <w:p w14:paraId="4771F00C" w14:textId="1455B312" w:rsidR="001A5E48" w:rsidRDefault="00425F65" w:rsidP="001A5E48">
      <w:pPr>
        <w:pStyle w:val="Bezmezer"/>
        <w:jc w:val="both"/>
      </w:pPr>
      <w:r>
        <w:t>24</w:t>
      </w:r>
      <w:r w:rsidR="001A5E48" w:rsidRPr="00A24189">
        <w:t xml:space="preserve">. </w:t>
      </w:r>
      <w:r w:rsidR="001A5E48">
        <w:t xml:space="preserve">V § 131 odst. 1 se písmena a) a b) zrušují. </w:t>
      </w:r>
    </w:p>
    <w:p w14:paraId="7912E914" w14:textId="77777777" w:rsidR="001A5E48" w:rsidRDefault="001A5E48" w:rsidP="001A5E48">
      <w:pPr>
        <w:pStyle w:val="Bezmezer"/>
        <w:jc w:val="both"/>
      </w:pPr>
    </w:p>
    <w:p w14:paraId="6584939B" w14:textId="77777777" w:rsidR="001A5E48" w:rsidRDefault="001A5E48" w:rsidP="001A5E48">
      <w:pPr>
        <w:pStyle w:val="Bezmezer"/>
        <w:ind w:left="284"/>
        <w:jc w:val="both"/>
      </w:pPr>
      <w:bookmarkStart w:id="57" w:name="_Hlk177542630"/>
      <w:r>
        <w:t>Dosavadní písmena c) až r) se označují jako písmena a) až o).</w:t>
      </w:r>
    </w:p>
    <w:bookmarkEnd w:id="57"/>
    <w:p w14:paraId="2A1F9E84" w14:textId="77777777" w:rsidR="001A5E48" w:rsidRDefault="001A5E48" w:rsidP="001A5E48">
      <w:pPr>
        <w:pStyle w:val="Bezmezer"/>
        <w:jc w:val="both"/>
      </w:pPr>
    </w:p>
    <w:p w14:paraId="1A10F570" w14:textId="71295251" w:rsidR="001A5E48" w:rsidRPr="00A24189" w:rsidRDefault="001A5E48" w:rsidP="001A5E48">
      <w:pPr>
        <w:pStyle w:val="Bezmezer"/>
        <w:jc w:val="both"/>
      </w:pPr>
      <w:r>
        <w:t>2</w:t>
      </w:r>
      <w:r w:rsidR="00425F65">
        <w:t>5</w:t>
      </w:r>
      <w:r>
        <w:t>. V § 131 odst. 1 se písmena b) až e) zrušují.</w:t>
      </w:r>
    </w:p>
    <w:p w14:paraId="17A4881B" w14:textId="77777777" w:rsidR="001A5E48" w:rsidRPr="00A24189" w:rsidRDefault="001A5E48" w:rsidP="001A5E48">
      <w:pPr>
        <w:pStyle w:val="Bezmezer"/>
        <w:jc w:val="both"/>
      </w:pPr>
    </w:p>
    <w:p w14:paraId="1E06330D" w14:textId="77777777" w:rsidR="001A5E48" w:rsidRDefault="001A5E48" w:rsidP="001A5E48">
      <w:pPr>
        <w:pStyle w:val="Bezmezer"/>
        <w:ind w:firstLine="284"/>
        <w:jc w:val="both"/>
      </w:pPr>
      <w:r w:rsidRPr="00A24189">
        <w:t xml:space="preserve">Dosavadní písmena </w:t>
      </w:r>
      <w:r>
        <w:t>h</w:t>
      </w:r>
      <w:r w:rsidRPr="00A24189">
        <w:t xml:space="preserve">) až </w:t>
      </w:r>
      <w:r>
        <w:t>o</w:t>
      </w:r>
      <w:r w:rsidRPr="00A24189">
        <w:t xml:space="preserve">) se označují jako písmena </w:t>
      </w:r>
      <w:r>
        <w:t>b</w:t>
      </w:r>
      <w:r w:rsidRPr="00A24189">
        <w:t xml:space="preserve">) až </w:t>
      </w:r>
      <w:r>
        <w:t>l</w:t>
      </w:r>
      <w:r w:rsidRPr="00A24189">
        <w:t>).</w:t>
      </w:r>
    </w:p>
    <w:p w14:paraId="6EE138E2" w14:textId="77777777" w:rsidR="001A5E48" w:rsidRDefault="001A5E48" w:rsidP="001A5E48">
      <w:pPr>
        <w:pStyle w:val="Bezmezer"/>
        <w:jc w:val="both"/>
      </w:pPr>
    </w:p>
    <w:p w14:paraId="51503B06" w14:textId="0C02C10E" w:rsidR="001A5E48" w:rsidRDefault="001A5E48" w:rsidP="001A5E48">
      <w:pPr>
        <w:pStyle w:val="Bezmezer"/>
        <w:jc w:val="both"/>
      </w:pPr>
      <w:r w:rsidRPr="0004634E">
        <w:t>2</w:t>
      </w:r>
      <w:r w:rsidR="00425F65">
        <w:t>6</w:t>
      </w:r>
      <w:r w:rsidRPr="0004634E">
        <w:t>.</w:t>
      </w:r>
      <w:r>
        <w:t xml:space="preserve"> V§ 131 odst. 1 písm. d) se za slovo „nepředá“ vkládají slova „nebo nesdělí“.</w:t>
      </w:r>
    </w:p>
    <w:p w14:paraId="0DF53803" w14:textId="77777777" w:rsidR="001A5E48" w:rsidRDefault="001A5E48" w:rsidP="001A5E48">
      <w:pPr>
        <w:pStyle w:val="Bezmezer"/>
        <w:jc w:val="both"/>
      </w:pPr>
    </w:p>
    <w:p w14:paraId="137294F9" w14:textId="6072115D" w:rsidR="001A5E48" w:rsidRDefault="001A5E48" w:rsidP="001A5E48">
      <w:pPr>
        <w:pStyle w:val="Bezmezer"/>
        <w:jc w:val="both"/>
      </w:pPr>
      <w:r>
        <w:t>2</w:t>
      </w:r>
      <w:r w:rsidR="00425F65">
        <w:t>7</w:t>
      </w:r>
      <w:r>
        <w:t>.</w:t>
      </w:r>
      <w:r w:rsidRPr="003D6A2C">
        <w:t xml:space="preserve"> V § 131 odstavec 2 zní: </w:t>
      </w:r>
    </w:p>
    <w:p w14:paraId="2DC9CBAE" w14:textId="77777777" w:rsidR="001A5E48" w:rsidRPr="003D6A2C" w:rsidRDefault="001A5E48" w:rsidP="001A5E48">
      <w:pPr>
        <w:pStyle w:val="Bezmezer"/>
        <w:jc w:val="both"/>
      </w:pPr>
    </w:p>
    <w:p w14:paraId="3197A708" w14:textId="77777777" w:rsidR="001A5E48" w:rsidRDefault="001A5E48" w:rsidP="00CD774D">
      <w:pPr>
        <w:pStyle w:val="Bezmezer"/>
        <w:ind w:left="708" w:firstLine="285"/>
        <w:jc w:val="both"/>
      </w:pPr>
      <w:r>
        <w:t>„</w:t>
      </w:r>
      <w:r w:rsidRPr="003D6A2C">
        <w:t xml:space="preserve">(2) Za přestupek podle odstavce 1 lze uložit pokutu do výše </w:t>
      </w:r>
    </w:p>
    <w:p w14:paraId="21EFA910" w14:textId="77777777" w:rsidR="001A5E48" w:rsidRPr="003D6A2C" w:rsidRDefault="001A5E48" w:rsidP="001A5E48">
      <w:pPr>
        <w:pStyle w:val="Bezmezer"/>
        <w:ind w:left="426" w:firstLine="708"/>
        <w:jc w:val="both"/>
      </w:pPr>
    </w:p>
    <w:p w14:paraId="02358569" w14:textId="77777777" w:rsidR="001A5E48" w:rsidRDefault="001A5E48" w:rsidP="001A5E48">
      <w:pPr>
        <w:pStyle w:val="Bezmezer"/>
        <w:ind w:left="426"/>
        <w:jc w:val="both"/>
      </w:pPr>
      <w:r w:rsidRPr="003D6A2C">
        <w:t xml:space="preserve">a) 10 000 Kč, jde-li o přestupek podle odstavce 1 písm. f), </w:t>
      </w:r>
    </w:p>
    <w:p w14:paraId="5A4BC244" w14:textId="77777777" w:rsidR="001A5E48" w:rsidRPr="003D6A2C" w:rsidRDefault="001A5E48" w:rsidP="001A5E48">
      <w:pPr>
        <w:pStyle w:val="Bezmezer"/>
        <w:ind w:left="426"/>
        <w:jc w:val="both"/>
      </w:pPr>
    </w:p>
    <w:p w14:paraId="2768A298" w14:textId="77777777" w:rsidR="001A5E48" w:rsidRDefault="001A5E48" w:rsidP="001A5E48">
      <w:pPr>
        <w:pStyle w:val="Bezmezer"/>
        <w:ind w:left="426"/>
        <w:jc w:val="both"/>
      </w:pPr>
      <w:r w:rsidRPr="003D6A2C">
        <w:t xml:space="preserve">b) 20 000 kč, jde-li o přestupek podle odstavce 1 písm. a) a g) až l), </w:t>
      </w:r>
    </w:p>
    <w:p w14:paraId="74325D4F" w14:textId="77777777" w:rsidR="001A5E48" w:rsidRPr="003D6A2C" w:rsidRDefault="001A5E48" w:rsidP="001A5E48">
      <w:pPr>
        <w:pStyle w:val="Bezmezer"/>
        <w:ind w:left="426"/>
        <w:jc w:val="both"/>
      </w:pPr>
    </w:p>
    <w:p w14:paraId="4B329377" w14:textId="77777777" w:rsidR="001A5E48" w:rsidRDefault="001A5E48" w:rsidP="001A5E48">
      <w:pPr>
        <w:pStyle w:val="Bezmezer"/>
        <w:ind w:left="426"/>
        <w:jc w:val="both"/>
      </w:pPr>
      <w:r w:rsidRPr="003D6A2C">
        <w:t>c) 50 000 kč, jde-li o přestupek podle odstavce 1 písm. b) až d),</w:t>
      </w:r>
    </w:p>
    <w:p w14:paraId="6E500821" w14:textId="77777777" w:rsidR="001A5E48" w:rsidRPr="003D6A2C" w:rsidRDefault="001A5E48" w:rsidP="001A5E48">
      <w:pPr>
        <w:pStyle w:val="Bezmezer"/>
        <w:ind w:left="426"/>
        <w:jc w:val="both"/>
      </w:pPr>
    </w:p>
    <w:p w14:paraId="0F54DA45" w14:textId="77777777" w:rsidR="001A5E48" w:rsidRPr="00A24189" w:rsidRDefault="001A5E48" w:rsidP="001A5E48">
      <w:pPr>
        <w:pStyle w:val="Bezmezer"/>
        <w:ind w:left="426"/>
        <w:jc w:val="both"/>
      </w:pPr>
      <w:r w:rsidRPr="003D6A2C">
        <w:t>b) 100 000 kč, jde-li o přestupek podle odstavce 1 písm. e).</w:t>
      </w:r>
      <w:r>
        <w:t xml:space="preserve">“. </w:t>
      </w:r>
    </w:p>
    <w:p w14:paraId="325F743D" w14:textId="77777777" w:rsidR="001A5E48" w:rsidRPr="00B838B3" w:rsidRDefault="001A5E48" w:rsidP="001A5E48">
      <w:pPr>
        <w:pStyle w:val="Bezmezer"/>
        <w:jc w:val="both"/>
        <w:rPr>
          <w:u w:val="single"/>
        </w:rPr>
      </w:pPr>
    </w:p>
    <w:p w14:paraId="12FB16C3" w14:textId="7DA79ED4" w:rsidR="001A5E48" w:rsidRPr="001A5E48" w:rsidRDefault="001A5E48" w:rsidP="001A5E48">
      <w:pPr>
        <w:pStyle w:val="Bezmezer"/>
        <w:jc w:val="center"/>
      </w:pPr>
      <w:r w:rsidRPr="001E3664">
        <w:t xml:space="preserve">Čl. </w:t>
      </w:r>
      <w:r w:rsidR="0025325C" w:rsidRPr="001E3664">
        <w:t>X</w:t>
      </w:r>
      <w:r w:rsidR="00D61AAA" w:rsidRPr="001E3664">
        <w:t>I</w:t>
      </w:r>
      <w:r w:rsidR="00CD774D" w:rsidRPr="001E3664">
        <w:t>I</w:t>
      </w:r>
      <w:r w:rsidR="001E3664" w:rsidRPr="001E3664">
        <w:t>I</w:t>
      </w:r>
    </w:p>
    <w:p w14:paraId="06458F5B" w14:textId="77777777" w:rsidR="001A5E48" w:rsidRPr="00B838B3" w:rsidRDefault="001A5E48" w:rsidP="001A5E48">
      <w:pPr>
        <w:pStyle w:val="Bezmezer"/>
        <w:jc w:val="center"/>
        <w:rPr>
          <w:b/>
          <w:bCs/>
        </w:rPr>
      </w:pPr>
    </w:p>
    <w:p w14:paraId="45A4FF12" w14:textId="77777777" w:rsidR="001A5E48" w:rsidRPr="00B838B3" w:rsidRDefault="001A5E48" w:rsidP="001A5E48">
      <w:pPr>
        <w:pStyle w:val="Bezmezer"/>
        <w:jc w:val="center"/>
        <w:rPr>
          <w:b/>
          <w:bCs/>
        </w:rPr>
      </w:pPr>
      <w:r w:rsidRPr="00B838B3">
        <w:rPr>
          <w:b/>
          <w:bCs/>
        </w:rPr>
        <w:t>Přechodná ustanovení</w:t>
      </w:r>
    </w:p>
    <w:p w14:paraId="65DA3346" w14:textId="77777777" w:rsidR="001A5E48" w:rsidRPr="00B838B3" w:rsidRDefault="001A5E48" w:rsidP="001A5E48">
      <w:pPr>
        <w:pStyle w:val="Bezmezer"/>
        <w:jc w:val="both"/>
        <w:rPr>
          <w:u w:val="single"/>
        </w:rPr>
      </w:pPr>
    </w:p>
    <w:p w14:paraId="7EEDE72F" w14:textId="77777777" w:rsidR="001A5E48" w:rsidRDefault="001A5E48" w:rsidP="001A5E48">
      <w:pPr>
        <w:pStyle w:val="Bezmezer"/>
        <w:ind w:left="284" w:hanging="284"/>
        <w:jc w:val="both"/>
      </w:pPr>
      <w:bookmarkStart w:id="58" w:name="_Hlk178169145"/>
      <w:r w:rsidRPr="00C71E76">
        <w:t xml:space="preserve">1. Údaje potřebné pro výpočet dávky nemocenského pojištění, které byl zaměstnavatel povinen předávat příslušné územní správě sociálního zabezpečení na předepsaném tiskopisu podle zákona č. 187/2006 Sb., ve znění účinném přede dnem nabytí účinnosti tohoto zákona, </w:t>
      </w:r>
      <w:r>
        <w:t>a které ode dne nabytí účinnosti tohoto zákona je zaměstnavatel povinen sdělovat</w:t>
      </w:r>
      <w:r w:rsidRPr="00776FEE">
        <w:t xml:space="preserve"> České správě sociálního zabezpečení prostřednictvím jednotného měsíčního hlášení podle zákona o jednotném měsíčním hlášení zaměstnavatele</w:t>
      </w:r>
      <w:r>
        <w:t xml:space="preserve">, </w:t>
      </w:r>
      <w:r w:rsidRPr="00C71E76">
        <w:t xml:space="preserve">je zaměstnavatel povinen předávat na tomto tiskopisu příslušné územní správě sociálního zabezpečení ještě po dobu 12 kalendářních měsíců ode dne nabytí účinnosti tohoto zákona, a dále vždy, jestliže rozhodné období zcela nebo částečně spadá do doby před nabytím účinnosti tohoto zákona. </w:t>
      </w:r>
    </w:p>
    <w:bookmarkEnd w:id="58"/>
    <w:p w14:paraId="07CADF5A" w14:textId="77777777" w:rsidR="001A5E48" w:rsidRDefault="001A5E48" w:rsidP="001A5E48">
      <w:pPr>
        <w:pStyle w:val="Bezmezer"/>
        <w:ind w:left="284" w:hanging="284"/>
        <w:jc w:val="both"/>
      </w:pPr>
    </w:p>
    <w:p w14:paraId="0CE73B1E" w14:textId="4062E60B" w:rsidR="001A5E48" w:rsidRPr="000F1420" w:rsidRDefault="001A5E48" w:rsidP="001A5E48">
      <w:pPr>
        <w:pStyle w:val="Bezmezer"/>
        <w:ind w:left="284" w:hanging="284"/>
        <w:jc w:val="both"/>
      </w:pPr>
      <w:r w:rsidRPr="000F1420">
        <w:t>2. V</w:t>
      </w:r>
      <w:r>
        <w:t>eškeré</w:t>
      </w:r>
      <w:r w:rsidRPr="000F1420">
        <w:t xml:space="preserve"> údaje, které byl zaměstnavatel </w:t>
      </w:r>
      <w:r>
        <w:t xml:space="preserve">povinen </w:t>
      </w:r>
      <w:r w:rsidRPr="000F1420">
        <w:t>sdělovat příslušné územní správě sociálního zabezpečení na předepsan</w:t>
      </w:r>
      <w:r w:rsidR="00B950BC">
        <w:t>ém</w:t>
      </w:r>
      <w:r w:rsidRPr="000F1420">
        <w:t xml:space="preserve"> tiskopis</w:t>
      </w:r>
      <w:r w:rsidR="00B950BC">
        <w:t>u</w:t>
      </w:r>
      <w:r w:rsidRPr="000F1420">
        <w:t xml:space="preserve"> </w:t>
      </w:r>
      <w:r>
        <w:t xml:space="preserve">podle zákona č. 187/2006 Sb., ve znění </w:t>
      </w:r>
      <w:r w:rsidR="00B950BC">
        <w:t xml:space="preserve">účinném </w:t>
      </w:r>
      <w:r>
        <w:t xml:space="preserve">přede dnem nabytí účinnosti tohoto zákona, </w:t>
      </w:r>
      <w:r w:rsidRPr="000F1420">
        <w:t>v době nebo za období před</w:t>
      </w:r>
      <w:r>
        <w:t>e dnem nabytí</w:t>
      </w:r>
      <w:r w:rsidRPr="000F1420">
        <w:t xml:space="preserve"> účinností tohoto zákona a </w:t>
      </w:r>
      <w:r>
        <w:t>které</w:t>
      </w:r>
      <w:r w:rsidRPr="000F1420">
        <w:t xml:space="preserve"> je zaměstnavatel povinen</w:t>
      </w:r>
      <w:r>
        <w:t xml:space="preserve"> sdělovat </w:t>
      </w:r>
      <w:r w:rsidRPr="000F1420">
        <w:t xml:space="preserve">ode dne nabytí účinnosti tohoto zákona </w:t>
      </w:r>
      <w:bookmarkStart w:id="59" w:name="_Hlk178144428"/>
      <w:r>
        <w:t xml:space="preserve">České správě sociálního zabezpečení </w:t>
      </w:r>
      <w:r w:rsidRPr="000F1420">
        <w:t>prostřednictvím jednotného měsíčního hlášení podle zákona o jednotném měsíčním hlášení zaměstnavatele</w:t>
      </w:r>
      <w:bookmarkEnd w:id="59"/>
      <w:r w:rsidRPr="000F1420">
        <w:t>, zaměstnavatel předkládá příslušné územní správě sociálního zabezpečení způsobem stanoveným zákonem č.</w:t>
      </w:r>
      <w:r>
        <w:t> </w:t>
      </w:r>
      <w:r w:rsidRPr="000F1420">
        <w:t>187/2006 Sb., ve znění účinném přede dnem nabytí účinnosti tohoto zákona.</w:t>
      </w:r>
    </w:p>
    <w:p w14:paraId="1DD3A2F3" w14:textId="77777777" w:rsidR="001A5E48" w:rsidRDefault="001A5E48" w:rsidP="001A5E48">
      <w:pPr>
        <w:pStyle w:val="Bezmezer"/>
        <w:ind w:left="284" w:hanging="284"/>
        <w:jc w:val="both"/>
      </w:pPr>
    </w:p>
    <w:p w14:paraId="5B1F0ED4" w14:textId="77777777" w:rsidR="001A5E48" w:rsidRDefault="001A5E48" w:rsidP="001A5E48">
      <w:pPr>
        <w:pStyle w:val="Bezmezer"/>
        <w:ind w:left="284" w:hanging="284"/>
        <w:jc w:val="both"/>
      </w:pPr>
      <w:r w:rsidRPr="0091707B">
        <w:t xml:space="preserve">3. Jestliže </w:t>
      </w:r>
      <w:r>
        <w:t xml:space="preserve">skutečnost, která zaměstnavateli zakládá </w:t>
      </w:r>
      <w:r w:rsidRPr="0091707B">
        <w:t>povinnost přihlásit se do registru zaměstnavatelů podle zákona č. 187/2006 Sb., ve znění účinném přede dnem nabytí účinnosti tohoto zákona, spadá do období přede dnem nabytí účinnosti tohoto zákona  a zaměstnavatel tuto povinnost nesplnil přede dnem nabytí účinnosti tohoto zákona, je zaměstnavatel povinen splnit  tuto povinnost ode dne nabytí účinnosti tohoto zákona způsobem stanoveným zákonem č. 187/2006 Sb., ve znění účinném ode dne nabytí účinnosti tohoto zákona. Věta první se použije obdobně, jde-li o povinnost zaměstnavatele odhlásit se z registru zaměstnavatelů</w:t>
      </w:r>
      <w:r w:rsidRPr="00F83B0D">
        <w:t xml:space="preserve"> podle zákona č. 187/2006 Sb., ve znění účinném přede dnem nabytí účinnosti tohoto zákona</w:t>
      </w:r>
      <w:r w:rsidRPr="0091707B">
        <w:t>.</w:t>
      </w:r>
    </w:p>
    <w:p w14:paraId="5188D0F4" w14:textId="77777777" w:rsidR="001A5E48" w:rsidRPr="00B838B3" w:rsidRDefault="001A5E48" w:rsidP="001A5E48">
      <w:pPr>
        <w:pStyle w:val="Bezmezer"/>
        <w:jc w:val="both"/>
      </w:pPr>
    </w:p>
    <w:p w14:paraId="08C4F6BD" w14:textId="77777777" w:rsidR="001A5E48" w:rsidRPr="00322865" w:rsidRDefault="001A5E48" w:rsidP="001A5E48">
      <w:pPr>
        <w:pStyle w:val="Bezmezer"/>
        <w:ind w:left="284" w:hanging="284"/>
        <w:jc w:val="both"/>
      </w:pPr>
      <w:r w:rsidRPr="00322865">
        <w:t xml:space="preserve">4. Jestliže skutečnost, která zakládá zaměstnavateli povinnost přihlásit svého zaměstnance do registru pojištěnců </w:t>
      </w:r>
      <w:bookmarkStart w:id="60" w:name="_Hlk178145822"/>
      <w:r w:rsidRPr="00322865">
        <w:t>podle zákona č. 187/2006 Sb., ve znění účinném přede dnem nabytí účinnosti tohoto zákona</w:t>
      </w:r>
      <w:bookmarkEnd w:id="60"/>
      <w:r w:rsidRPr="00322865">
        <w:t>, a zaměstnavatel tuto povinnost nesplnil přede dnem nabytí účinnosti tohoto zákona, je zaměstnavatel povinen splnit tuto povinnost ode dne nabytí účinnosti tohoto zákona způsobem stanoveným zákonem č. 187/2006 Sb., ve znění účinném ode dne nabytí účinnosti tohoto zákona. Věta první se použije obdobně, jde-li o povinnost zaměstnavatele odhlásit svého zaměstnance z registru pojištěnců podle zákona č. 187/2006 Sb., ve znění účinném přede dnem nabytí účinnosti tohoto zákona.</w:t>
      </w:r>
    </w:p>
    <w:p w14:paraId="073A58D3" w14:textId="77777777" w:rsidR="001A5E48" w:rsidRPr="0091707B" w:rsidRDefault="001A5E48" w:rsidP="001A5E48">
      <w:pPr>
        <w:pStyle w:val="Bezmezer"/>
        <w:ind w:left="284" w:hanging="284"/>
        <w:jc w:val="both"/>
      </w:pPr>
    </w:p>
    <w:p w14:paraId="646E57EA" w14:textId="31F76769" w:rsidR="001A5E48" w:rsidRPr="00960154" w:rsidRDefault="001A5E48" w:rsidP="001A5E48">
      <w:pPr>
        <w:pStyle w:val="Bezmezer"/>
        <w:ind w:left="284" w:hanging="284"/>
        <w:jc w:val="both"/>
      </w:pPr>
      <w:r w:rsidRPr="00960154">
        <w:t xml:space="preserve">5. U zaměstnavatele, který </w:t>
      </w:r>
      <w:r w:rsidR="00C24FF8">
        <w:t>je</w:t>
      </w:r>
      <w:r w:rsidRPr="00960154">
        <w:t xml:space="preserve"> veden </w:t>
      </w:r>
      <w:r w:rsidR="00B950BC">
        <w:t xml:space="preserve">v </w:t>
      </w:r>
      <w:r w:rsidRPr="00960154">
        <w:t xml:space="preserve">registru zaměstnavatelů podle zákona č. 187/2006 Sb., ve znění účinném přede dnem nabytí účinnosti tohoto zákona, </w:t>
      </w:r>
      <w:bookmarkStart w:id="61" w:name="_Hlk178156258"/>
      <w:r w:rsidRPr="00960154">
        <w:t>alespoň v den, který předchází dni nabytí účinnosti tohoto zákona, a v den nabytí účinnosti tohoto zákona je tento zaměstnavatel zaměstnavatelem podle zákona č. 187/2006 Sb., ve znění účinném ode dne nabytí účinnosti tohoto zákona, se považuje povinnost přihlásit se do evidence zaměstnavatelů podle zákona o jednotném měsíčním hlášení zaměstnavatele za splněnou.</w:t>
      </w:r>
    </w:p>
    <w:bookmarkEnd w:id="61"/>
    <w:p w14:paraId="782F8DDC" w14:textId="77777777" w:rsidR="001A5E48" w:rsidRPr="00960154" w:rsidRDefault="001A5E48" w:rsidP="001A5E48">
      <w:pPr>
        <w:pStyle w:val="Bezmezer"/>
        <w:jc w:val="both"/>
        <w:rPr>
          <w:u w:val="single"/>
        </w:rPr>
      </w:pPr>
    </w:p>
    <w:p w14:paraId="536239AA" w14:textId="2D2005AB" w:rsidR="001A5E48" w:rsidRDefault="001A5E48" w:rsidP="001A5E48">
      <w:pPr>
        <w:pStyle w:val="Bezmezer"/>
        <w:ind w:left="284" w:hanging="284"/>
        <w:jc w:val="both"/>
      </w:pPr>
      <w:r w:rsidRPr="000E7458">
        <w:t>6. Je-li zaměstnanec veden v registru pojištěnců podle zákona o č. 187/2006 Sb., ve znění účinném přede dnem nabytí účinnosti tohoto zákona alespoň v den, který předchází dni nabytí účinnosti tohoto zákona, a v den nabytí účinnosti tohoto zákona je tento zaměstnanec zaměstnancem podle zákona č. 187/2006 Sb., ve znění účinném ode dne nabytí účinnosti tohoto zákona, se považuje povinnost zaměstnavatele přihlásit svého zaměstnance do evidence zaměstnanců podle zákona o jednotném měsíčním hlášení zaměstnavatele za splněnou.</w:t>
      </w:r>
    </w:p>
    <w:p w14:paraId="7A4B1BA0" w14:textId="77777777" w:rsidR="001A5E48" w:rsidRPr="000E7458" w:rsidRDefault="001A5E48" w:rsidP="001A5E48">
      <w:pPr>
        <w:pStyle w:val="Bezmezer"/>
        <w:ind w:left="284" w:hanging="284"/>
        <w:jc w:val="both"/>
      </w:pPr>
    </w:p>
    <w:p w14:paraId="2E6FC668" w14:textId="6AE2BA76" w:rsidR="001A5E48" w:rsidRPr="00497FFD" w:rsidRDefault="001A5E48" w:rsidP="001A5E48">
      <w:pPr>
        <w:pStyle w:val="Bezmezer"/>
        <w:ind w:left="284" w:hanging="284"/>
        <w:jc w:val="both"/>
      </w:pPr>
      <w:r w:rsidRPr="00497FFD">
        <w:t xml:space="preserve">7. Při nesplnění nebo porušení povinnosti zaměstnavatele podle § 131 zákona č. 187/2006 Sb., ve znění účinném </w:t>
      </w:r>
      <w:bookmarkStart w:id="62" w:name="_Hlk178162668"/>
      <w:r w:rsidRPr="00497FFD">
        <w:t>přede dnem nabytí účinnosti tohoto zákona</w:t>
      </w:r>
      <w:bookmarkEnd w:id="62"/>
      <w:r w:rsidRPr="00497FFD">
        <w:t>, se postupuje podle zákona č.</w:t>
      </w:r>
      <w:r w:rsidR="004201A7">
        <w:t> </w:t>
      </w:r>
      <w:r w:rsidRPr="00497FFD">
        <w:t xml:space="preserve">187/2006 Sb., ve znění účinném přede dnem nabytí účinnosti tohoto zákona, i když došlo ke zjištění nesplnění nebo porušení povinnosti až po 31. prosinci 2025 nebo bylo-li řízení o tomto nesplnění nebo porušení povinnosti zahájeno po 31. prosinci 2025. </w:t>
      </w:r>
    </w:p>
    <w:p w14:paraId="111B523C" w14:textId="77777777" w:rsidR="001A5E48" w:rsidRPr="00B838B3" w:rsidRDefault="001A5E48" w:rsidP="001A5E48">
      <w:pPr>
        <w:pStyle w:val="Bezmezer"/>
        <w:jc w:val="both"/>
      </w:pPr>
    </w:p>
    <w:p w14:paraId="73419254" w14:textId="7B46E5A2" w:rsidR="001A5E48" w:rsidRDefault="001A5E48" w:rsidP="00924F8D">
      <w:pPr>
        <w:pStyle w:val="Bezmezer"/>
        <w:ind w:left="284" w:hanging="284"/>
        <w:jc w:val="both"/>
      </w:pPr>
      <w:r w:rsidRPr="00C44F3A">
        <w:t xml:space="preserve">8. Zaměstnavatel, který nesplní povinnost podle bodu 1 předat na předepsaném tiskopisu příslušné územní správě sociálního zabezpečení údaje potřebné pro výpočet dávky nemocenského pojištění za dobu 12 kalendářních měsíců ode dne nabytí účinnosti tohoto zákona, nebo v případě, kdy rozhodné období zcela nebo částečně spadá do doby přede dnem nabytím účinnosti tohoto zákona, </w:t>
      </w:r>
      <w:r>
        <w:t xml:space="preserve">se </w:t>
      </w:r>
      <w:r w:rsidRPr="00C44F3A">
        <w:t xml:space="preserve">dopustí přestupku, za který mu může být uložena pokuta až do výše 50 000 Kč. </w:t>
      </w:r>
    </w:p>
    <w:p w14:paraId="1D3E6739" w14:textId="77777777" w:rsidR="00CE5582" w:rsidRDefault="00CE5582" w:rsidP="00924F8D">
      <w:pPr>
        <w:pStyle w:val="Bezmezer"/>
        <w:jc w:val="both"/>
      </w:pPr>
    </w:p>
    <w:p w14:paraId="18E2DC34" w14:textId="04109069" w:rsidR="00C21266" w:rsidRDefault="00924F8D" w:rsidP="00924F8D">
      <w:pPr>
        <w:pStyle w:val="Bezmezer"/>
        <w:jc w:val="center"/>
      </w:pPr>
      <w:r>
        <w:t xml:space="preserve">ČÁST </w:t>
      </w:r>
      <w:r w:rsidR="00CD774D">
        <w:t>OSMÁ</w:t>
      </w:r>
    </w:p>
    <w:p w14:paraId="5EF2A95A" w14:textId="77777777" w:rsidR="00924F8D" w:rsidRDefault="00924F8D" w:rsidP="00924F8D">
      <w:pPr>
        <w:pStyle w:val="Bezmezer"/>
        <w:jc w:val="center"/>
      </w:pPr>
    </w:p>
    <w:p w14:paraId="6ED3ACDF" w14:textId="70978527" w:rsidR="00C21266" w:rsidRDefault="00924F8D" w:rsidP="00D65869">
      <w:pPr>
        <w:pStyle w:val="Bezmezer"/>
        <w:jc w:val="center"/>
      </w:pPr>
      <w:r>
        <w:t xml:space="preserve">Čl. </w:t>
      </w:r>
      <w:r w:rsidR="00927060">
        <w:t>X</w:t>
      </w:r>
      <w:r w:rsidR="0025325C">
        <w:t>I</w:t>
      </w:r>
      <w:r w:rsidR="001E3664">
        <w:t>V</w:t>
      </w:r>
    </w:p>
    <w:p w14:paraId="0FB8875D" w14:textId="77777777" w:rsidR="00924F8D" w:rsidRDefault="00924F8D" w:rsidP="00924F8D">
      <w:pPr>
        <w:pStyle w:val="Bezmezer"/>
        <w:jc w:val="center"/>
      </w:pPr>
    </w:p>
    <w:p w14:paraId="2CF6D7C1" w14:textId="637C2C31" w:rsidR="00924F8D" w:rsidRDefault="00924F8D" w:rsidP="00924F8D">
      <w:pPr>
        <w:pStyle w:val="Bezmezer"/>
        <w:jc w:val="center"/>
        <w:rPr>
          <w:b/>
          <w:bCs/>
        </w:rPr>
      </w:pPr>
      <w:r w:rsidRPr="00924F8D">
        <w:rPr>
          <w:b/>
          <w:bCs/>
        </w:rPr>
        <w:t>Účinnost</w:t>
      </w:r>
    </w:p>
    <w:p w14:paraId="7DAE0D2F" w14:textId="77777777" w:rsidR="00934F3A" w:rsidRDefault="00934F3A" w:rsidP="00934F3A">
      <w:pPr>
        <w:pStyle w:val="Bezmezer"/>
        <w:ind w:left="708" w:firstLine="708"/>
        <w:jc w:val="both"/>
      </w:pPr>
    </w:p>
    <w:p w14:paraId="345DB3B2" w14:textId="4486042D" w:rsidR="00924F8D" w:rsidRPr="00924F8D" w:rsidRDefault="00934F3A" w:rsidP="00934F3A">
      <w:pPr>
        <w:pStyle w:val="Bezmezer"/>
        <w:ind w:firstLine="708"/>
        <w:jc w:val="both"/>
      </w:pPr>
      <w:r>
        <w:t>Tento zákon nabývá účinnosti dnem 1. ledna 2026, s výjimkou ustanovení čl. III bodů 1 až 5, 8 až 16, 20, 22 až 25, 27, 28, 30 až 38, 40 až 44, 46, 47 a 59 a čl. IV bodů 3 až 5, která nabývají účinnosti dnem 1. ledna 2027.</w:t>
      </w:r>
    </w:p>
    <w:sectPr w:rsidR="00924F8D" w:rsidRPr="00924F8D" w:rsidSect="004F139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ECFB3" w14:textId="77777777" w:rsidR="004B38CB" w:rsidRDefault="004B38CB" w:rsidP="00DD32BF">
      <w:r>
        <w:separator/>
      </w:r>
    </w:p>
  </w:endnote>
  <w:endnote w:type="continuationSeparator" w:id="0">
    <w:p w14:paraId="241860F0" w14:textId="77777777" w:rsidR="004B38CB" w:rsidRDefault="004B38CB" w:rsidP="00DD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506047"/>
      <w:docPartObj>
        <w:docPartGallery w:val="Page Numbers (Bottom of Page)"/>
        <w:docPartUnique/>
      </w:docPartObj>
    </w:sdtPr>
    <w:sdtContent>
      <w:p w14:paraId="5D0A4005" w14:textId="5457B9D6" w:rsidR="00C90636" w:rsidRDefault="00C90636">
        <w:pPr>
          <w:pStyle w:val="Zpat"/>
          <w:jc w:val="center"/>
        </w:pPr>
        <w:r>
          <w:fldChar w:fldCharType="begin"/>
        </w:r>
        <w:r>
          <w:instrText>PAGE   \* MERGEFORMAT</w:instrText>
        </w:r>
        <w:r>
          <w:fldChar w:fldCharType="separate"/>
        </w:r>
        <w:r>
          <w:t>2</w:t>
        </w:r>
        <w:r>
          <w:fldChar w:fldCharType="end"/>
        </w:r>
      </w:p>
    </w:sdtContent>
  </w:sdt>
  <w:p w14:paraId="1872B3C4" w14:textId="77777777" w:rsidR="00C90636" w:rsidRDefault="00C9063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E36FA" w14:textId="77777777" w:rsidR="004B38CB" w:rsidRDefault="004B38CB" w:rsidP="00DD32BF">
      <w:r>
        <w:separator/>
      </w:r>
    </w:p>
  </w:footnote>
  <w:footnote w:type="continuationSeparator" w:id="0">
    <w:p w14:paraId="2D05ADB1" w14:textId="77777777" w:rsidR="004B38CB" w:rsidRDefault="004B38CB" w:rsidP="00DD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54D0" w14:textId="0C5C483A" w:rsidR="00DA3A4C" w:rsidRDefault="00DA3A4C" w:rsidP="00D05EB5">
    <w:pPr>
      <w:pStyle w:val="Zhlav"/>
      <w:shd w:val="clear" w:color="auto" w:fill="FFFFFF" w:themeFill="background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B4C42"/>
    <w:multiLevelType w:val="hybridMultilevel"/>
    <w:tmpl w:val="FF52AC2C"/>
    <w:lvl w:ilvl="0" w:tplc="C3447CEA">
      <w:start w:val="1"/>
      <w:numFmt w:val="decimal"/>
      <w:lvlText w:val="%1."/>
      <w:lvlJc w:val="left"/>
      <w:pPr>
        <w:ind w:left="720" w:hanging="360"/>
      </w:pPr>
      <w:rPr>
        <w:rFonts w:hint="default"/>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4F95596"/>
    <w:multiLevelType w:val="hybridMultilevel"/>
    <w:tmpl w:val="CB6A422C"/>
    <w:lvl w:ilvl="0" w:tplc="0292ECB6">
      <w:start w:val="95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19371BD0"/>
    <w:multiLevelType w:val="singleLevel"/>
    <w:tmpl w:val="E7B0CD54"/>
    <w:lvl w:ilvl="0">
      <w:start w:val="1"/>
      <w:numFmt w:val="decimal"/>
      <w:pStyle w:val="Novelizanbod"/>
      <w:lvlText w:val="%1."/>
      <w:lvlJc w:val="left"/>
      <w:pPr>
        <w:tabs>
          <w:tab w:val="num" w:pos="993"/>
        </w:tabs>
        <w:ind w:left="993" w:hanging="567"/>
      </w:pPr>
      <w:rPr>
        <w:b/>
        <w:i w:val="0"/>
        <w:color w:val="auto"/>
      </w:rPr>
    </w:lvl>
  </w:abstractNum>
  <w:abstractNum w:abstractNumId="3" w15:restartNumberingAfterBreak="0">
    <w:nsid w:val="1B9F5C3F"/>
    <w:multiLevelType w:val="hybridMultilevel"/>
    <w:tmpl w:val="A266A258"/>
    <w:lvl w:ilvl="0" w:tplc="A894B3F0">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15:restartNumberingAfterBreak="0">
    <w:nsid w:val="48D67E47"/>
    <w:multiLevelType w:val="hybridMultilevel"/>
    <w:tmpl w:val="73248C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6FD75F5B"/>
    <w:multiLevelType w:val="hybridMultilevel"/>
    <w:tmpl w:val="6BE0061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406155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7541477">
    <w:abstractNumId w:val="5"/>
  </w:num>
  <w:num w:numId="3" w16cid:durableId="543641629">
    <w:abstractNumId w:val="1"/>
  </w:num>
  <w:num w:numId="4" w16cid:durableId="511922449">
    <w:abstractNumId w:val="0"/>
  </w:num>
  <w:num w:numId="5" w16cid:durableId="1293631543">
    <w:abstractNumId w:val="2"/>
  </w:num>
  <w:num w:numId="6" w16cid:durableId="1339888302">
    <w:abstractNumId w:val="2"/>
    <w:lvlOverride w:ilvl="0">
      <w:startOverride w:val="1"/>
    </w:lvlOverride>
  </w:num>
  <w:num w:numId="7" w16cid:durableId="408578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834"/>
    <w:rsid w:val="00004152"/>
    <w:rsid w:val="00004634"/>
    <w:rsid w:val="000131BF"/>
    <w:rsid w:val="000302EC"/>
    <w:rsid w:val="00034323"/>
    <w:rsid w:val="00036502"/>
    <w:rsid w:val="000455E9"/>
    <w:rsid w:val="00067E51"/>
    <w:rsid w:val="00070CD3"/>
    <w:rsid w:val="000765C5"/>
    <w:rsid w:val="000825E8"/>
    <w:rsid w:val="0008389C"/>
    <w:rsid w:val="00090ED6"/>
    <w:rsid w:val="00091338"/>
    <w:rsid w:val="00094D69"/>
    <w:rsid w:val="00097926"/>
    <w:rsid w:val="000A371D"/>
    <w:rsid w:val="000A4D43"/>
    <w:rsid w:val="000A4F61"/>
    <w:rsid w:val="000B7DC5"/>
    <w:rsid w:val="000C7AAB"/>
    <w:rsid w:val="000D01C9"/>
    <w:rsid w:val="000D1313"/>
    <w:rsid w:val="000D59A2"/>
    <w:rsid w:val="000E50D2"/>
    <w:rsid w:val="000F0B91"/>
    <w:rsid w:val="000F22C7"/>
    <w:rsid w:val="000F2FA9"/>
    <w:rsid w:val="000F74CB"/>
    <w:rsid w:val="00107713"/>
    <w:rsid w:val="0012002A"/>
    <w:rsid w:val="0013667E"/>
    <w:rsid w:val="001401B3"/>
    <w:rsid w:val="001407C1"/>
    <w:rsid w:val="0014157C"/>
    <w:rsid w:val="00142ECA"/>
    <w:rsid w:val="00164829"/>
    <w:rsid w:val="00165158"/>
    <w:rsid w:val="0016743E"/>
    <w:rsid w:val="00172EB1"/>
    <w:rsid w:val="00177A53"/>
    <w:rsid w:val="001957D6"/>
    <w:rsid w:val="001A5E48"/>
    <w:rsid w:val="001C2E71"/>
    <w:rsid w:val="001D4544"/>
    <w:rsid w:val="001D5CE2"/>
    <w:rsid w:val="001D7A3C"/>
    <w:rsid w:val="001E3664"/>
    <w:rsid w:val="001F43C8"/>
    <w:rsid w:val="00202A76"/>
    <w:rsid w:val="0021296F"/>
    <w:rsid w:val="002255CB"/>
    <w:rsid w:val="00251D58"/>
    <w:rsid w:val="0025325C"/>
    <w:rsid w:val="00253632"/>
    <w:rsid w:val="0025684B"/>
    <w:rsid w:val="00257DF1"/>
    <w:rsid w:val="0026582B"/>
    <w:rsid w:val="00291C31"/>
    <w:rsid w:val="002958F4"/>
    <w:rsid w:val="002B0E0C"/>
    <w:rsid w:val="002B3041"/>
    <w:rsid w:val="002B4DCE"/>
    <w:rsid w:val="002B5892"/>
    <w:rsid w:val="002D4F39"/>
    <w:rsid w:val="002D562D"/>
    <w:rsid w:val="002D5DCD"/>
    <w:rsid w:val="002D7F7D"/>
    <w:rsid w:val="002E1B56"/>
    <w:rsid w:val="002F30BD"/>
    <w:rsid w:val="003078A0"/>
    <w:rsid w:val="003132DA"/>
    <w:rsid w:val="00326DC4"/>
    <w:rsid w:val="00340834"/>
    <w:rsid w:val="00364DDE"/>
    <w:rsid w:val="003679C7"/>
    <w:rsid w:val="00370F08"/>
    <w:rsid w:val="0037164A"/>
    <w:rsid w:val="0038104C"/>
    <w:rsid w:val="00383897"/>
    <w:rsid w:val="00395966"/>
    <w:rsid w:val="003C2618"/>
    <w:rsid w:val="003D504E"/>
    <w:rsid w:val="003E12E1"/>
    <w:rsid w:val="003F5346"/>
    <w:rsid w:val="003F5874"/>
    <w:rsid w:val="00411D78"/>
    <w:rsid w:val="00413AF0"/>
    <w:rsid w:val="004201A7"/>
    <w:rsid w:val="00425F65"/>
    <w:rsid w:val="004409FB"/>
    <w:rsid w:val="00460583"/>
    <w:rsid w:val="00482E48"/>
    <w:rsid w:val="00483C7C"/>
    <w:rsid w:val="00491A7A"/>
    <w:rsid w:val="004946CB"/>
    <w:rsid w:val="00496903"/>
    <w:rsid w:val="004B38CB"/>
    <w:rsid w:val="004B42AB"/>
    <w:rsid w:val="004D7D1B"/>
    <w:rsid w:val="004F07D7"/>
    <w:rsid w:val="004F1390"/>
    <w:rsid w:val="0050038E"/>
    <w:rsid w:val="00521A7B"/>
    <w:rsid w:val="005262B4"/>
    <w:rsid w:val="0052637F"/>
    <w:rsid w:val="005445C5"/>
    <w:rsid w:val="0055067F"/>
    <w:rsid w:val="00556A62"/>
    <w:rsid w:val="005601E8"/>
    <w:rsid w:val="00563D6B"/>
    <w:rsid w:val="00571869"/>
    <w:rsid w:val="00573EF4"/>
    <w:rsid w:val="0058116C"/>
    <w:rsid w:val="00583076"/>
    <w:rsid w:val="0058446E"/>
    <w:rsid w:val="005906D4"/>
    <w:rsid w:val="00594F05"/>
    <w:rsid w:val="005A10CA"/>
    <w:rsid w:val="005C3F46"/>
    <w:rsid w:val="005D08E4"/>
    <w:rsid w:val="005D5983"/>
    <w:rsid w:val="005E002C"/>
    <w:rsid w:val="005E0F77"/>
    <w:rsid w:val="005E20B6"/>
    <w:rsid w:val="005F1686"/>
    <w:rsid w:val="0060765D"/>
    <w:rsid w:val="00616642"/>
    <w:rsid w:val="00624824"/>
    <w:rsid w:val="00624DF7"/>
    <w:rsid w:val="00625E39"/>
    <w:rsid w:val="00627719"/>
    <w:rsid w:val="00630486"/>
    <w:rsid w:val="006342F4"/>
    <w:rsid w:val="00647910"/>
    <w:rsid w:val="00647C94"/>
    <w:rsid w:val="00656120"/>
    <w:rsid w:val="00660F26"/>
    <w:rsid w:val="00665159"/>
    <w:rsid w:val="00667A4D"/>
    <w:rsid w:val="00676ABD"/>
    <w:rsid w:val="00677883"/>
    <w:rsid w:val="00681B34"/>
    <w:rsid w:val="006A303E"/>
    <w:rsid w:val="006B7961"/>
    <w:rsid w:val="006C10CB"/>
    <w:rsid w:val="006C2885"/>
    <w:rsid w:val="006C6B95"/>
    <w:rsid w:val="006D31A5"/>
    <w:rsid w:val="006D6D52"/>
    <w:rsid w:val="006E028F"/>
    <w:rsid w:val="006E3CA3"/>
    <w:rsid w:val="006E481D"/>
    <w:rsid w:val="006F119F"/>
    <w:rsid w:val="00703842"/>
    <w:rsid w:val="007052CC"/>
    <w:rsid w:val="00710825"/>
    <w:rsid w:val="00722EF1"/>
    <w:rsid w:val="007466F2"/>
    <w:rsid w:val="00753AE7"/>
    <w:rsid w:val="007672CC"/>
    <w:rsid w:val="00771122"/>
    <w:rsid w:val="00773880"/>
    <w:rsid w:val="00780317"/>
    <w:rsid w:val="00781528"/>
    <w:rsid w:val="007959ED"/>
    <w:rsid w:val="007B1147"/>
    <w:rsid w:val="007B12E9"/>
    <w:rsid w:val="007B2FE0"/>
    <w:rsid w:val="007E28A1"/>
    <w:rsid w:val="007E4744"/>
    <w:rsid w:val="007F025F"/>
    <w:rsid w:val="007F0FE8"/>
    <w:rsid w:val="007F73DD"/>
    <w:rsid w:val="00810F7A"/>
    <w:rsid w:val="00824B4E"/>
    <w:rsid w:val="00825728"/>
    <w:rsid w:val="00837AE1"/>
    <w:rsid w:val="00840C09"/>
    <w:rsid w:val="00843860"/>
    <w:rsid w:val="00845BB3"/>
    <w:rsid w:val="0085375D"/>
    <w:rsid w:val="0086383A"/>
    <w:rsid w:val="008657C9"/>
    <w:rsid w:val="008673AC"/>
    <w:rsid w:val="008678FA"/>
    <w:rsid w:val="008967BB"/>
    <w:rsid w:val="008A10C7"/>
    <w:rsid w:val="008A59BE"/>
    <w:rsid w:val="008B10DA"/>
    <w:rsid w:val="008B182C"/>
    <w:rsid w:val="008B2B42"/>
    <w:rsid w:val="008C4EC5"/>
    <w:rsid w:val="008D321A"/>
    <w:rsid w:val="008E01E4"/>
    <w:rsid w:val="008F3DC1"/>
    <w:rsid w:val="00903AB4"/>
    <w:rsid w:val="00921075"/>
    <w:rsid w:val="0092229E"/>
    <w:rsid w:val="00923B77"/>
    <w:rsid w:val="00924F8D"/>
    <w:rsid w:val="00927060"/>
    <w:rsid w:val="00927445"/>
    <w:rsid w:val="00934477"/>
    <w:rsid w:val="00934F3A"/>
    <w:rsid w:val="00936F5E"/>
    <w:rsid w:val="009501A0"/>
    <w:rsid w:val="009506D0"/>
    <w:rsid w:val="00957557"/>
    <w:rsid w:val="009639D0"/>
    <w:rsid w:val="00972919"/>
    <w:rsid w:val="00972DAE"/>
    <w:rsid w:val="00973FEB"/>
    <w:rsid w:val="009779D5"/>
    <w:rsid w:val="0099368B"/>
    <w:rsid w:val="009A5F45"/>
    <w:rsid w:val="009A6E3B"/>
    <w:rsid w:val="009B2C75"/>
    <w:rsid w:val="009D12B3"/>
    <w:rsid w:val="009D281B"/>
    <w:rsid w:val="009E14B2"/>
    <w:rsid w:val="009E26A8"/>
    <w:rsid w:val="009F1D37"/>
    <w:rsid w:val="00A00919"/>
    <w:rsid w:val="00A07CCB"/>
    <w:rsid w:val="00A1221B"/>
    <w:rsid w:val="00A125D2"/>
    <w:rsid w:val="00A170BF"/>
    <w:rsid w:val="00A2002E"/>
    <w:rsid w:val="00A40F4D"/>
    <w:rsid w:val="00A433E9"/>
    <w:rsid w:val="00A47E06"/>
    <w:rsid w:val="00A641BC"/>
    <w:rsid w:val="00A67FF4"/>
    <w:rsid w:val="00A7139A"/>
    <w:rsid w:val="00A73E21"/>
    <w:rsid w:val="00A74119"/>
    <w:rsid w:val="00A75C3A"/>
    <w:rsid w:val="00A86B89"/>
    <w:rsid w:val="00AC65C8"/>
    <w:rsid w:val="00AD05CF"/>
    <w:rsid w:val="00AE78C6"/>
    <w:rsid w:val="00B02FF3"/>
    <w:rsid w:val="00B06274"/>
    <w:rsid w:val="00B13B91"/>
    <w:rsid w:val="00B36DDB"/>
    <w:rsid w:val="00B51A0C"/>
    <w:rsid w:val="00B600A2"/>
    <w:rsid w:val="00B70441"/>
    <w:rsid w:val="00B858A0"/>
    <w:rsid w:val="00B94265"/>
    <w:rsid w:val="00B950BC"/>
    <w:rsid w:val="00B95321"/>
    <w:rsid w:val="00BA10DC"/>
    <w:rsid w:val="00BA6483"/>
    <w:rsid w:val="00BA6621"/>
    <w:rsid w:val="00BA6C4B"/>
    <w:rsid w:val="00BA7CF3"/>
    <w:rsid w:val="00BD4B2A"/>
    <w:rsid w:val="00BE404B"/>
    <w:rsid w:val="00BE7BFD"/>
    <w:rsid w:val="00BF445E"/>
    <w:rsid w:val="00BF4EFE"/>
    <w:rsid w:val="00BF65EA"/>
    <w:rsid w:val="00C05DB3"/>
    <w:rsid w:val="00C07055"/>
    <w:rsid w:val="00C106AE"/>
    <w:rsid w:val="00C11667"/>
    <w:rsid w:val="00C13BC9"/>
    <w:rsid w:val="00C21266"/>
    <w:rsid w:val="00C24FF8"/>
    <w:rsid w:val="00C26979"/>
    <w:rsid w:val="00C26C4F"/>
    <w:rsid w:val="00C30F6D"/>
    <w:rsid w:val="00C322A6"/>
    <w:rsid w:val="00C40ECD"/>
    <w:rsid w:val="00C73A27"/>
    <w:rsid w:val="00C745F3"/>
    <w:rsid w:val="00C74F8D"/>
    <w:rsid w:val="00C81660"/>
    <w:rsid w:val="00C82B45"/>
    <w:rsid w:val="00C90636"/>
    <w:rsid w:val="00C95C22"/>
    <w:rsid w:val="00C97BB4"/>
    <w:rsid w:val="00CB310C"/>
    <w:rsid w:val="00CD6E58"/>
    <w:rsid w:val="00CD774D"/>
    <w:rsid w:val="00CE39E1"/>
    <w:rsid w:val="00CE5582"/>
    <w:rsid w:val="00CF5AA7"/>
    <w:rsid w:val="00D0119A"/>
    <w:rsid w:val="00D05EB5"/>
    <w:rsid w:val="00D16FBC"/>
    <w:rsid w:val="00D21DD8"/>
    <w:rsid w:val="00D23120"/>
    <w:rsid w:val="00D30612"/>
    <w:rsid w:val="00D507FD"/>
    <w:rsid w:val="00D51559"/>
    <w:rsid w:val="00D61AAA"/>
    <w:rsid w:val="00D63729"/>
    <w:rsid w:val="00D65869"/>
    <w:rsid w:val="00D66007"/>
    <w:rsid w:val="00D73925"/>
    <w:rsid w:val="00D73E67"/>
    <w:rsid w:val="00D81E51"/>
    <w:rsid w:val="00D84D35"/>
    <w:rsid w:val="00D86FA8"/>
    <w:rsid w:val="00D939BF"/>
    <w:rsid w:val="00D95BAE"/>
    <w:rsid w:val="00DA3A4C"/>
    <w:rsid w:val="00DA3B90"/>
    <w:rsid w:val="00DA685A"/>
    <w:rsid w:val="00DC07CB"/>
    <w:rsid w:val="00DD32BF"/>
    <w:rsid w:val="00DD423C"/>
    <w:rsid w:val="00DD6817"/>
    <w:rsid w:val="00DE4190"/>
    <w:rsid w:val="00DF1C81"/>
    <w:rsid w:val="00E058D9"/>
    <w:rsid w:val="00E16737"/>
    <w:rsid w:val="00E17B67"/>
    <w:rsid w:val="00E24579"/>
    <w:rsid w:val="00E305CF"/>
    <w:rsid w:val="00E3494F"/>
    <w:rsid w:val="00E41622"/>
    <w:rsid w:val="00E4229D"/>
    <w:rsid w:val="00E441A1"/>
    <w:rsid w:val="00E568A5"/>
    <w:rsid w:val="00E6205E"/>
    <w:rsid w:val="00E63EF0"/>
    <w:rsid w:val="00E65E7B"/>
    <w:rsid w:val="00E668E0"/>
    <w:rsid w:val="00E736C3"/>
    <w:rsid w:val="00E7439A"/>
    <w:rsid w:val="00E80938"/>
    <w:rsid w:val="00E874F4"/>
    <w:rsid w:val="00E9117D"/>
    <w:rsid w:val="00EB2ED6"/>
    <w:rsid w:val="00EC35ED"/>
    <w:rsid w:val="00EC3D8A"/>
    <w:rsid w:val="00EC55B2"/>
    <w:rsid w:val="00ED2F41"/>
    <w:rsid w:val="00ED743D"/>
    <w:rsid w:val="00ED7950"/>
    <w:rsid w:val="00EE3C26"/>
    <w:rsid w:val="00EE7FC8"/>
    <w:rsid w:val="00EF0E03"/>
    <w:rsid w:val="00F06BE9"/>
    <w:rsid w:val="00F15168"/>
    <w:rsid w:val="00F2499A"/>
    <w:rsid w:val="00F359AC"/>
    <w:rsid w:val="00F447D5"/>
    <w:rsid w:val="00F45CAB"/>
    <w:rsid w:val="00F54E48"/>
    <w:rsid w:val="00F611F2"/>
    <w:rsid w:val="00F86831"/>
    <w:rsid w:val="00F901C1"/>
    <w:rsid w:val="00F91A39"/>
    <w:rsid w:val="00FA2073"/>
    <w:rsid w:val="00FA724E"/>
    <w:rsid w:val="00FB148D"/>
    <w:rsid w:val="00FB3525"/>
    <w:rsid w:val="00FB67DA"/>
    <w:rsid w:val="00FC01E4"/>
    <w:rsid w:val="00FD24C4"/>
    <w:rsid w:val="00FE291D"/>
    <w:rsid w:val="00FF01F4"/>
    <w:rsid w:val="00FF0ACA"/>
    <w:rsid w:val="00FF1D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7C8370"/>
  <w15:docId w15:val="{DE51BF69-3BFB-4590-8523-82E8766C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724E"/>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0D01C9"/>
    <w:rPr>
      <w:rFonts w:ascii="Times New Roman" w:eastAsia="Times New Roman" w:hAnsi="Times New Roman"/>
      <w:sz w:val="24"/>
      <w:szCs w:val="24"/>
    </w:rPr>
  </w:style>
  <w:style w:type="paragraph" w:styleId="Zhlav">
    <w:name w:val="header"/>
    <w:basedOn w:val="Normln"/>
    <w:link w:val="ZhlavChar"/>
    <w:uiPriority w:val="99"/>
    <w:unhideWhenUsed/>
    <w:rsid w:val="00C90636"/>
    <w:pPr>
      <w:tabs>
        <w:tab w:val="center" w:pos="4536"/>
        <w:tab w:val="right" w:pos="9072"/>
      </w:tabs>
    </w:pPr>
  </w:style>
  <w:style w:type="character" w:customStyle="1" w:styleId="ZhlavChar">
    <w:name w:val="Záhlaví Char"/>
    <w:basedOn w:val="Standardnpsmoodstavce"/>
    <w:link w:val="Zhlav"/>
    <w:uiPriority w:val="99"/>
    <w:rsid w:val="00C90636"/>
    <w:rPr>
      <w:rFonts w:ascii="Times New Roman" w:eastAsia="Times New Roman" w:hAnsi="Times New Roman"/>
      <w:sz w:val="24"/>
      <w:szCs w:val="24"/>
    </w:rPr>
  </w:style>
  <w:style w:type="paragraph" w:styleId="Zpat">
    <w:name w:val="footer"/>
    <w:basedOn w:val="Normln"/>
    <w:link w:val="ZpatChar"/>
    <w:uiPriority w:val="99"/>
    <w:unhideWhenUsed/>
    <w:rsid w:val="00C90636"/>
    <w:pPr>
      <w:tabs>
        <w:tab w:val="center" w:pos="4536"/>
        <w:tab w:val="right" w:pos="9072"/>
      </w:tabs>
    </w:pPr>
  </w:style>
  <w:style w:type="character" w:customStyle="1" w:styleId="ZpatChar">
    <w:name w:val="Zápatí Char"/>
    <w:basedOn w:val="Standardnpsmoodstavce"/>
    <w:link w:val="Zpat"/>
    <w:uiPriority w:val="99"/>
    <w:rsid w:val="00C90636"/>
    <w:rPr>
      <w:rFonts w:ascii="Times New Roman" w:eastAsia="Times New Roman" w:hAnsi="Times New Roman"/>
      <w:sz w:val="24"/>
      <w:szCs w:val="24"/>
    </w:rPr>
  </w:style>
  <w:style w:type="paragraph" w:styleId="Odstavecseseznamem">
    <w:name w:val="List Paragraph"/>
    <w:aliases w:val="Odstavec cíl se seznamem,Odstavec se seznamem1,List Paragraph (Czech Tourism),Nad,Odstavec se seznamem5,Odstavec_muj,_Odstavec se seznamem,Seznam - odrážky,Conclusion de partie,Fiche List Paragraph,Název grafu,nad 1,List Paragraph"/>
    <w:basedOn w:val="Normln"/>
    <w:link w:val="OdstavecseseznamemChar"/>
    <w:uiPriority w:val="34"/>
    <w:qFormat/>
    <w:rsid w:val="00D63729"/>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BezmezerChar">
    <w:name w:val="Bez mezer Char"/>
    <w:link w:val="Bezmezer"/>
    <w:uiPriority w:val="1"/>
    <w:rsid w:val="00B51A0C"/>
    <w:rPr>
      <w:rFonts w:ascii="Times New Roman" w:eastAsia="Times New Roman" w:hAnsi="Times New Roman"/>
      <w:sz w:val="24"/>
      <w:szCs w:val="24"/>
    </w:rPr>
  </w:style>
  <w:style w:type="paragraph" w:styleId="Revize">
    <w:name w:val="Revision"/>
    <w:hidden/>
    <w:uiPriority w:val="99"/>
    <w:semiHidden/>
    <w:rsid w:val="00D939BF"/>
    <w:rPr>
      <w:rFonts w:ascii="Times New Roman" w:eastAsia="Times New Roman" w:hAnsi="Times New Roman"/>
      <w:sz w:val="24"/>
      <w:szCs w:val="24"/>
    </w:rPr>
  </w:style>
  <w:style w:type="character" w:styleId="PromnnHTML">
    <w:name w:val="HTML Variable"/>
    <w:basedOn w:val="Standardnpsmoodstavce"/>
    <w:uiPriority w:val="99"/>
    <w:semiHidden/>
    <w:unhideWhenUsed/>
    <w:rsid w:val="00A170BF"/>
    <w:rPr>
      <w:i/>
      <w:iCs/>
    </w:rPr>
  </w:style>
  <w:style w:type="paragraph" w:customStyle="1" w:styleId="l4">
    <w:name w:val="l4"/>
    <w:basedOn w:val="Normln"/>
    <w:rsid w:val="00097926"/>
    <w:pPr>
      <w:spacing w:before="100" w:beforeAutospacing="1" w:after="100" w:afterAutospacing="1"/>
    </w:pPr>
  </w:style>
  <w:style w:type="character" w:styleId="Hypertextovodkaz">
    <w:name w:val="Hyperlink"/>
    <w:basedOn w:val="Standardnpsmoodstavce"/>
    <w:uiPriority w:val="99"/>
    <w:semiHidden/>
    <w:unhideWhenUsed/>
    <w:rsid w:val="00097926"/>
    <w:rPr>
      <w:color w:val="0000FF"/>
      <w:u w:val="single"/>
    </w:rPr>
  </w:style>
  <w:style w:type="paragraph" w:customStyle="1" w:styleId="l5">
    <w:name w:val="l5"/>
    <w:basedOn w:val="Normln"/>
    <w:rsid w:val="00097926"/>
    <w:pPr>
      <w:spacing w:before="100" w:beforeAutospacing="1" w:after="100" w:afterAutospacing="1"/>
    </w:pPr>
  </w:style>
  <w:style w:type="character" w:styleId="Odkaznakoment">
    <w:name w:val="annotation reference"/>
    <w:basedOn w:val="Standardnpsmoodstavce"/>
    <w:uiPriority w:val="99"/>
    <w:semiHidden/>
    <w:unhideWhenUsed/>
    <w:rsid w:val="00CD6E58"/>
    <w:rPr>
      <w:sz w:val="16"/>
      <w:szCs w:val="16"/>
    </w:rPr>
  </w:style>
  <w:style w:type="paragraph" w:styleId="Textkomente">
    <w:name w:val="annotation text"/>
    <w:basedOn w:val="Normln"/>
    <w:link w:val="TextkomenteChar"/>
    <w:uiPriority w:val="99"/>
    <w:unhideWhenUsed/>
    <w:rsid w:val="00CD6E58"/>
    <w:pPr>
      <w:spacing w:after="200"/>
    </w:pPr>
    <w:rPr>
      <w:rFonts w:ascii="Calibri" w:eastAsiaTheme="minorHAnsi" w:hAnsi="Calibri"/>
      <w:sz w:val="20"/>
      <w:szCs w:val="20"/>
      <w:lang w:eastAsia="en-US"/>
    </w:rPr>
  </w:style>
  <w:style w:type="character" w:customStyle="1" w:styleId="TextkomenteChar">
    <w:name w:val="Text komentáře Char"/>
    <w:basedOn w:val="Standardnpsmoodstavce"/>
    <w:link w:val="Textkomente"/>
    <w:uiPriority w:val="99"/>
    <w:rsid w:val="00CD6E58"/>
    <w:rPr>
      <w:rFonts w:eastAsiaTheme="minorHAnsi"/>
      <w:lang w:eastAsia="en-US"/>
    </w:rPr>
  </w:style>
  <w:style w:type="character" w:customStyle="1" w:styleId="OdstavecseseznamemChar">
    <w:name w:val="Odstavec se seznamem Char"/>
    <w:aliases w:val="Odstavec cíl se seznamem Char,Odstavec se seznamem1 Char,List Paragraph (Czech Tourism) Char,Nad Char,Odstavec se seznamem5 Char,Odstavec_muj Char,_Odstavec se seznamem Char,Seznam - odrážky Char,Conclusion de partie Char"/>
    <w:basedOn w:val="Standardnpsmoodstavce"/>
    <w:link w:val="Odstavecseseznamem"/>
    <w:uiPriority w:val="34"/>
    <w:qFormat/>
    <w:locked/>
    <w:rsid w:val="00CD6E58"/>
    <w:rPr>
      <w:rFonts w:asciiTheme="minorHAnsi" w:eastAsiaTheme="minorHAnsi" w:hAnsiTheme="minorHAnsi" w:cstheme="minorBidi"/>
      <w:sz w:val="22"/>
      <w:szCs w:val="22"/>
      <w:lang w:eastAsia="en-US"/>
    </w:rPr>
  </w:style>
  <w:style w:type="paragraph" w:styleId="Pedmtkomente">
    <w:name w:val="annotation subject"/>
    <w:basedOn w:val="Textkomente"/>
    <w:next w:val="Textkomente"/>
    <w:link w:val="PedmtkomenteChar"/>
    <w:uiPriority w:val="99"/>
    <w:semiHidden/>
    <w:unhideWhenUsed/>
    <w:rsid w:val="00753AE7"/>
    <w:pPr>
      <w:spacing w:after="0"/>
    </w:pPr>
    <w:rPr>
      <w:rFonts w:ascii="Times New Roman" w:eastAsia="Times New Roman" w:hAnsi="Times New Roman"/>
      <w:b/>
      <w:bCs/>
      <w:lang w:eastAsia="cs-CZ"/>
    </w:rPr>
  </w:style>
  <w:style w:type="character" w:customStyle="1" w:styleId="PedmtkomenteChar">
    <w:name w:val="Předmět komentáře Char"/>
    <w:basedOn w:val="TextkomenteChar"/>
    <w:link w:val="Pedmtkomente"/>
    <w:uiPriority w:val="99"/>
    <w:semiHidden/>
    <w:rsid w:val="00753AE7"/>
    <w:rPr>
      <w:rFonts w:ascii="Times New Roman" w:eastAsia="Times New Roman" w:hAnsi="Times New Roman"/>
      <w:b/>
      <w:bCs/>
      <w:lang w:eastAsia="en-US"/>
    </w:rPr>
  </w:style>
  <w:style w:type="character" w:customStyle="1" w:styleId="cf01">
    <w:name w:val="cf01"/>
    <w:basedOn w:val="Standardnpsmoodstavce"/>
    <w:rsid w:val="000D59A2"/>
    <w:rPr>
      <w:rFonts w:ascii="Segoe UI" w:hAnsi="Segoe UI" w:cs="Segoe UI" w:hint="default"/>
      <w:sz w:val="18"/>
      <w:szCs w:val="18"/>
    </w:rPr>
  </w:style>
  <w:style w:type="paragraph" w:customStyle="1" w:styleId="Textlnku">
    <w:name w:val="Text článku"/>
    <w:basedOn w:val="Normln"/>
    <w:link w:val="TextlnkuChar"/>
    <w:rsid w:val="00583076"/>
    <w:pPr>
      <w:spacing w:before="240"/>
      <w:ind w:firstLine="425"/>
      <w:jc w:val="both"/>
      <w:outlineLvl w:val="5"/>
    </w:pPr>
    <w:rPr>
      <w:szCs w:val="20"/>
    </w:rPr>
  </w:style>
  <w:style w:type="paragraph" w:customStyle="1" w:styleId="Novelizanbod">
    <w:name w:val="Novelizační bod"/>
    <w:basedOn w:val="Normln"/>
    <w:next w:val="Normln"/>
    <w:link w:val="NovelizanbodChar"/>
    <w:qFormat/>
    <w:rsid w:val="00583076"/>
    <w:pPr>
      <w:keepNext/>
      <w:keepLines/>
      <w:numPr>
        <w:numId w:val="5"/>
      </w:numPr>
      <w:tabs>
        <w:tab w:val="left" w:pos="851"/>
      </w:tabs>
      <w:spacing w:before="480" w:after="120"/>
      <w:jc w:val="both"/>
    </w:pPr>
    <w:rPr>
      <w:szCs w:val="20"/>
    </w:rPr>
  </w:style>
  <w:style w:type="character" w:customStyle="1" w:styleId="TextlnkuChar">
    <w:name w:val="Text článku Char"/>
    <w:link w:val="Textlnku"/>
    <w:rsid w:val="00583076"/>
    <w:rPr>
      <w:rFonts w:ascii="Times New Roman" w:eastAsia="Times New Roman" w:hAnsi="Times New Roman"/>
      <w:sz w:val="24"/>
    </w:rPr>
  </w:style>
  <w:style w:type="character" w:customStyle="1" w:styleId="NovelizanbodChar">
    <w:name w:val="Novelizační bod Char"/>
    <w:link w:val="Novelizanbod"/>
    <w:rsid w:val="00583076"/>
    <w:rPr>
      <w:rFonts w:ascii="Times New Roman" w:eastAsia="Times New Roman" w:hAnsi="Times New Roman"/>
      <w:sz w:val="24"/>
    </w:rPr>
  </w:style>
  <w:style w:type="paragraph" w:customStyle="1" w:styleId="psmeno">
    <w:name w:val="písmeno"/>
    <w:basedOn w:val="slovanseznam"/>
    <w:rsid w:val="00583076"/>
    <w:pPr>
      <w:tabs>
        <w:tab w:val="clear" w:pos="993"/>
        <w:tab w:val="left" w:pos="357"/>
      </w:tabs>
      <w:ind w:left="357" w:hanging="357"/>
      <w:contextualSpacing w:val="0"/>
      <w:jc w:val="both"/>
    </w:pPr>
    <w:rPr>
      <w:noProof/>
      <w:lang w:val="en-US"/>
    </w:rPr>
  </w:style>
  <w:style w:type="paragraph" w:customStyle="1" w:styleId="odstavec">
    <w:name w:val="odstavec"/>
    <w:basedOn w:val="Normln"/>
    <w:rsid w:val="00583076"/>
    <w:pPr>
      <w:spacing w:before="120"/>
      <w:ind w:firstLine="482"/>
      <w:jc w:val="both"/>
    </w:pPr>
    <w:rPr>
      <w:noProof/>
    </w:rPr>
  </w:style>
  <w:style w:type="character" w:customStyle="1" w:styleId="tituleknadpisu">
    <w:name w:val="titulek nadpisu"/>
    <w:rsid w:val="00583076"/>
    <w:rPr>
      <w:b/>
    </w:rPr>
  </w:style>
  <w:style w:type="paragraph" w:customStyle="1" w:styleId="paragraf">
    <w:name w:val="paragraf"/>
    <w:basedOn w:val="Normln"/>
    <w:next w:val="odstavec"/>
    <w:rsid w:val="00583076"/>
    <w:pPr>
      <w:keepNext/>
      <w:spacing w:before="240"/>
      <w:jc w:val="center"/>
    </w:pPr>
    <w:rPr>
      <w:noProof/>
    </w:rPr>
  </w:style>
  <w:style w:type="paragraph" w:styleId="slovanseznam">
    <w:name w:val="List Number"/>
    <w:basedOn w:val="Normln"/>
    <w:uiPriority w:val="99"/>
    <w:semiHidden/>
    <w:unhideWhenUsed/>
    <w:rsid w:val="00583076"/>
    <w:pPr>
      <w:tabs>
        <w:tab w:val="num" w:pos="993"/>
      </w:tabs>
      <w:ind w:left="993" w:hanging="567"/>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82">
      <w:marLeft w:val="0"/>
      <w:marRight w:val="0"/>
      <w:marTop w:val="0"/>
      <w:marBottom w:val="0"/>
      <w:divBdr>
        <w:top w:val="none" w:sz="0" w:space="0" w:color="auto"/>
        <w:left w:val="none" w:sz="0" w:space="0" w:color="auto"/>
        <w:bottom w:val="none" w:sz="0" w:space="0" w:color="auto"/>
        <w:right w:val="none" w:sz="0" w:space="0" w:color="auto"/>
      </w:divBdr>
    </w:div>
    <w:div w:id="619264311">
      <w:bodyDiv w:val="1"/>
      <w:marLeft w:val="0"/>
      <w:marRight w:val="0"/>
      <w:marTop w:val="0"/>
      <w:marBottom w:val="0"/>
      <w:divBdr>
        <w:top w:val="none" w:sz="0" w:space="0" w:color="auto"/>
        <w:left w:val="none" w:sz="0" w:space="0" w:color="auto"/>
        <w:bottom w:val="none" w:sz="0" w:space="0" w:color="auto"/>
        <w:right w:val="none" w:sz="0" w:space="0" w:color="auto"/>
      </w:divBdr>
    </w:div>
    <w:div w:id="11462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0BA36-99D3-4DA4-8C7C-6DE03A81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3</Pages>
  <Words>9730</Words>
  <Characters>57411</Characters>
  <Application>Microsoft Office Word</Application>
  <DocSecurity>0</DocSecurity>
  <Lines>478</Lines>
  <Paragraphs>134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Urban Tomáš Mgr. (MPSV)</dc:creator>
  <cp:lastModifiedBy>B (MPSV)</cp:lastModifiedBy>
  <cp:revision>5</cp:revision>
  <cp:lastPrinted>2024-10-08T10:14:00Z</cp:lastPrinted>
  <dcterms:created xsi:type="dcterms:W3CDTF">2024-11-25T11:49:00Z</dcterms:created>
  <dcterms:modified xsi:type="dcterms:W3CDTF">2024-12-02T15:02:00Z</dcterms:modified>
</cp:coreProperties>
</file>