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2AABA" w14:textId="77777777" w:rsidR="007E5D56" w:rsidRPr="00767A8D" w:rsidRDefault="007E5D56" w:rsidP="007E5D56">
      <w:pPr>
        <w:jc w:val="center"/>
        <w:rPr>
          <w:b/>
          <w:sz w:val="24"/>
        </w:rPr>
      </w:pPr>
      <w:r w:rsidRPr="00767A8D">
        <w:rPr>
          <w:b/>
          <w:sz w:val="24"/>
        </w:rPr>
        <w:t>Ustanovení zákona o evidenci skutečných majitelů s vyznačením navrhovaných změn</w:t>
      </w:r>
    </w:p>
    <w:p w14:paraId="7407D36E" w14:textId="77777777" w:rsidR="00B27B57" w:rsidRPr="00767A8D" w:rsidRDefault="00B27B57" w:rsidP="00B27B57">
      <w:pPr>
        <w:rPr>
          <w:sz w:val="24"/>
        </w:rPr>
      </w:pPr>
    </w:p>
    <w:p w14:paraId="30C0352C" w14:textId="5296448F" w:rsidR="00F83627" w:rsidRPr="00B67FE1" w:rsidRDefault="00F83627" w:rsidP="00F83627">
      <w:pPr>
        <w:pStyle w:val="Nadpis2"/>
        <w:rPr>
          <w:rFonts w:cs="Times New Roman"/>
          <w:b w:val="0"/>
          <w:bCs w:val="0"/>
          <w:szCs w:val="24"/>
        </w:rPr>
      </w:pPr>
      <w:r w:rsidRPr="00B67FE1">
        <w:rPr>
          <w:rFonts w:cs="Times New Roman"/>
          <w:b w:val="0"/>
          <w:bCs w:val="0"/>
          <w:szCs w:val="24"/>
        </w:rPr>
        <w:t>§ 1</w:t>
      </w:r>
    </w:p>
    <w:p w14:paraId="707C4770" w14:textId="70D07893" w:rsidR="00F83627" w:rsidRPr="00767A8D" w:rsidRDefault="00F83627" w:rsidP="00F83627">
      <w:pPr>
        <w:rPr>
          <w:sz w:val="24"/>
        </w:rPr>
      </w:pPr>
      <w:r w:rsidRPr="00767A8D">
        <w:rPr>
          <w:sz w:val="24"/>
        </w:rPr>
        <w:t>Tento zákon zapracovává příslušné předpisy Evropské unie</w:t>
      </w:r>
      <w:r w:rsidRPr="00767A8D">
        <w:rPr>
          <w:bCs/>
          <w:sz w:val="24"/>
          <w:vertAlign w:val="superscript"/>
        </w:rPr>
        <w:t>1)</w:t>
      </w:r>
      <w:r w:rsidRPr="00767A8D">
        <w:rPr>
          <w:sz w:val="24"/>
        </w:rPr>
        <w:t> a upravuje</w:t>
      </w:r>
    </w:p>
    <w:p w14:paraId="6ACD9A1B" w14:textId="59CC1E03" w:rsidR="00F83627" w:rsidRPr="00767A8D" w:rsidRDefault="00F83627" w:rsidP="00767A8D">
      <w:pPr>
        <w:pStyle w:val="Odstavecseseznamem"/>
        <w:numPr>
          <w:ilvl w:val="0"/>
          <w:numId w:val="9"/>
        </w:numPr>
        <w:ind w:left="851" w:hanging="425"/>
        <w:rPr>
          <w:sz w:val="24"/>
        </w:rPr>
      </w:pPr>
      <w:r w:rsidRPr="00767A8D">
        <w:rPr>
          <w:sz w:val="24"/>
        </w:rPr>
        <w:t>vedení evidence skutečných majitelů a</w:t>
      </w:r>
    </w:p>
    <w:p w14:paraId="6C9DF8EA" w14:textId="1484C973" w:rsidR="00F83627" w:rsidRPr="00767A8D" w:rsidRDefault="00F83627" w:rsidP="00767A8D">
      <w:pPr>
        <w:pStyle w:val="Odstavecseseznamem"/>
        <w:numPr>
          <w:ilvl w:val="0"/>
          <w:numId w:val="9"/>
        </w:numPr>
        <w:ind w:left="851" w:hanging="425"/>
        <w:rPr>
          <w:sz w:val="24"/>
        </w:rPr>
      </w:pPr>
      <w:r w:rsidRPr="00767A8D">
        <w:rPr>
          <w:sz w:val="24"/>
        </w:rPr>
        <w:t>některá práva a povinnosti vznikající v souvislosti se zjišťováním skutečného majitele a zápisem údajů o něm do evidence skutečných majitelů.</w:t>
      </w:r>
    </w:p>
    <w:p w14:paraId="67420A53" w14:textId="77777777" w:rsidR="00E704EC" w:rsidRPr="00767A8D" w:rsidRDefault="00E704EC" w:rsidP="00E704EC">
      <w:pPr>
        <w:rPr>
          <w:b/>
          <w:bCs/>
          <w:sz w:val="24"/>
        </w:rPr>
      </w:pPr>
      <w:r w:rsidRPr="00767A8D">
        <w:rPr>
          <w:b/>
          <w:bCs/>
          <w:sz w:val="24"/>
        </w:rPr>
        <w:t>________________</w:t>
      </w:r>
    </w:p>
    <w:p w14:paraId="7E7103B5" w14:textId="77777777" w:rsidR="00F83627" w:rsidRPr="00767A8D" w:rsidRDefault="00F83627" w:rsidP="00F83627">
      <w:pPr>
        <w:rPr>
          <w:sz w:val="24"/>
        </w:rPr>
      </w:pPr>
      <w:r w:rsidRPr="00767A8D">
        <w:rPr>
          <w:sz w:val="24"/>
          <w:vertAlign w:val="superscript"/>
        </w:rPr>
        <w:t>1)</w:t>
      </w:r>
      <w:r w:rsidRPr="00767A8D">
        <w:rPr>
          <w:sz w:val="24"/>
        </w:rPr>
        <w:t xml:space="preserve"> Směrnice Evropského parlamentu a Rady (EU) 2015/849 ze dne 20. května 2015 o předcházení využívání finančního systému k praní peněz nebo financování terorismu, o změně nařízení Evropského parlamentu a Rady (EU) č. 648/2012 a o zrušení směrnice Evropského parlamentu a Rady 2005/60/ES a směrnice Komise 2006/70/ES.</w:t>
      </w:r>
    </w:p>
    <w:p w14:paraId="69D10FF1" w14:textId="08AE91BF" w:rsidR="00F83627" w:rsidRPr="00767A8D" w:rsidRDefault="00F83627" w:rsidP="00F83627">
      <w:pPr>
        <w:rPr>
          <w:sz w:val="24"/>
        </w:rPr>
      </w:pPr>
      <w:r w:rsidRPr="00767A8D">
        <w:rPr>
          <w:sz w:val="24"/>
        </w:rPr>
        <w:t>Směrnice Evropského parlamentu a Rady (EU) 2018/843 ze dne 30. května 2018, kterou se mění směrnice (EU) 2015/849 o předcházení využívání finančního systému k praní peněz nebo financování terorismu a směrnice 2009/138/ES a 2013/36/EU.</w:t>
      </w:r>
    </w:p>
    <w:p w14:paraId="2C1A070F" w14:textId="74CD4045" w:rsidR="00F83627" w:rsidRPr="00B67FE1" w:rsidRDefault="00F83627" w:rsidP="00F83627">
      <w:pPr>
        <w:rPr>
          <w:b/>
          <w:bCs/>
          <w:color w:val="333333"/>
          <w:sz w:val="24"/>
          <w:shd w:val="clear" w:color="auto" w:fill="FFFFFF"/>
        </w:rPr>
      </w:pPr>
      <w:r w:rsidRPr="00B67FE1">
        <w:rPr>
          <w:b/>
          <w:bCs/>
          <w:color w:val="333333"/>
          <w:sz w:val="24"/>
          <w:shd w:val="clear" w:color="auto" w:fill="FFFFFF"/>
        </w:rPr>
        <w:t>Směrnice Evropského parlamentu a Rady (EU) 2024/1640 ze dne 31. května 2024 o mechanismech, které mají členské státy zavést za účelem předcházení využívání finančního systému k praní peněz nebo financování terorismu, o změně směrnice (EU) 2019/1937 a o změně a zrušení směrnice (EU) 2015/849. </w:t>
      </w:r>
    </w:p>
    <w:p w14:paraId="01279540" w14:textId="77777777" w:rsidR="00F83627" w:rsidRPr="00767A8D" w:rsidRDefault="00F83627" w:rsidP="00F83627">
      <w:pPr>
        <w:rPr>
          <w:sz w:val="24"/>
        </w:rPr>
      </w:pPr>
    </w:p>
    <w:p w14:paraId="229899F5" w14:textId="342CAB9B" w:rsidR="00B27B57" w:rsidRPr="00B67FE1" w:rsidRDefault="00B27B57" w:rsidP="00BE54C2">
      <w:pPr>
        <w:pStyle w:val="Nadpis2"/>
        <w:rPr>
          <w:rFonts w:cs="Times New Roman"/>
          <w:b w:val="0"/>
          <w:bCs w:val="0"/>
          <w:szCs w:val="24"/>
        </w:rPr>
      </w:pPr>
      <w:r w:rsidRPr="00B67FE1">
        <w:rPr>
          <w:rFonts w:cs="Times New Roman"/>
          <w:b w:val="0"/>
          <w:bCs w:val="0"/>
          <w:szCs w:val="24"/>
        </w:rPr>
        <w:t>§ 2</w:t>
      </w:r>
    </w:p>
    <w:p w14:paraId="4C3A9BDB" w14:textId="2CB982D1" w:rsidR="00B27B57" w:rsidRPr="00767A8D" w:rsidRDefault="00B27B57" w:rsidP="00B27B57">
      <w:pPr>
        <w:rPr>
          <w:sz w:val="24"/>
        </w:rPr>
      </w:pPr>
      <w:r w:rsidRPr="00767A8D">
        <w:rPr>
          <w:sz w:val="24"/>
        </w:rPr>
        <w:t>Pro účely tohoto zákona se rozumí</w:t>
      </w:r>
    </w:p>
    <w:p w14:paraId="47B7A2FC" w14:textId="77777777" w:rsidR="00BE54C2" w:rsidRPr="00767A8D" w:rsidRDefault="00B27B57" w:rsidP="00767A8D">
      <w:pPr>
        <w:pStyle w:val="Odstavecseseznamem"/>
        <w:numPr>
          <w:ilvl w:val="0"/>
          <w:numId w:val="1"/>
        </w:numPr>
        <w:ind w:left="851" w:hanging="425"/>
        <w:rPr>
          <w:sz w:val="24"/>
        </w:rPr>
      </w:pPr>
      <w:r w:rsidRPr="00767A8D">
        <w:rPr>
          <w:sz w:val="24"/>
        </w:rPr>
        <w:t>zahraničním svěřenským fondem svěřenský fond nebo jemu strukturou nebo funkcemi podobné zařízení řídící se právem jiného státu,</w:t>
      </w:r>
    </w:p>
    <w:p w14:paraId="276505DE" w14:textId="77777777" w:rsidR="00BE54C2" w:rsidRPr="00767A8D" w:rsidRDefault="00B27B57" w:rsidP="00767A8D">
      <w:pPr>
        <w:pStyle w:val="Odstavecseseznamem"/>
        <w:numPr>
          <w:ilvl w:val="0"/>
          <w:numId w:val="1"/>
        </w:numPr>
        <w:ind w:left="851" w:hanging="425"/>
        <w:rPr>
          <w:sz w:val="24"/>
        </w:rPr>
      </w:pPr>
      <w:r w:rsidRPr="00767A8D">
        <w:rPr>
          <w:sz w:val="24"/>
        </w:rPr>
        <w:t>právním uspořádáním svěřenský fond nebo zahraniční svěřenský fond,</w:t>
      </w:r>
    </w:p>
    <w:p w14:paraId="3E14E34A" w14:textId="77777777" w:rsidR="00BE54C2" w:rsidRPr="00767A8D" w:rsidRDefault="00B27B57" w:rsidP="00767A8D">
      <w:pPr>
        <w:pStyle w:val="Odstavecseseznamem"/>
        <w:numPr>
          <w:ilvl w:val="0"/>
          <w:numId w:val="1"/>
        </w:numPr>
        <w:ind w:left="851" w:hanging="425"/>
        <w:rPr>
          <w:sz w:val="24"/>
        </w:rPr>
      </w:pPr>
      <w:r w:rsidRPr="00767A8D">
        <w:rPr>
          <w:sz w:val="24"/>
        </w:rPr>
        <w:t>skutečným majitelem každá fyzická osoba, která v konečném důsledku vlastní nebo kontroluje právnickou osobu nebo právní uspořádání,</w:t>
      </w:r>
    </w:p>
    <w:p w14:paraId="0200ECC5" w14:textId="77777777" w:rsidR="00BE54C2" w:rsidRPr="00767A8D" w:rsidRDefault="00B27B57" w:rsidP="00767A8D">
      <w:pPr>
        <w:pStyle w:val="Odstavecseseznamem"/>
        <w:numPr>
          <w:ilvl w:val="0"/>
          <w:numId w:val="1"/>
        </w:numPr>
        <w:ind w:left="851" w:hanging="425"/>
        <w:rPr>
          <w:sz w:val="24"/>
        </w:rPr>
      </w:pPr>
      <w:r w:rsidRPr="00767A8D">
        <w:rPr>
          <w:sz w:val="24"/>
        </w:rPr>
        <w:t>strukturou vztahů vztahy, jejichž prostřednictvím jsou právnická osoba nebo právní uspořádání vlastněny nebo kontrolovány,</w:t>
      </w:r>
    </w:p>
    <w:p w14:paraId="1F80BD69" w14:textId="77777777" w:rsidR="00BE54C2" w:rsidRPr="00767A8D" w:rsidRDefault="00B27B57" w:rsidP="00767A8D">
      <w:pPr>
        <w:pStyle w:val="Odstavecseseznamem"/>
        <w:numPr>
          <w:ilvl w:val="0"/>
          <w:numId w:val="1"/>
        </w:numPr>
        <w:ind w:left="851" w:hanging="425"/>
        <w:rPr>
          <w:sz w:val="24"/>
        </w:rPr>
      </w:pPr>
      <w:r w:rsidRPr="00767A8D">
        <w:rPr>
          <w:sz w:val="24"/>
        </w:rPr>
        <w:t>řetězením vlastnictví nebo kontrola právnické osoby nebo právního uspořádání prostřednictvím na sebe postupně navázaných osob nebo právních uspořádání nebo na sebe postupně navazujících vztahů,</w:t>
      </w:r>
    </w:p>
    <w:p w14:paraId="344DD376" w14:textId="77777777" w:rsidR="00BE54C2" w:rsidRPr="00767A8D" w:rsidRDefault="00B27B57" w:rsidP="00767A8D">
      <w:pPr>
        <w:pStyle w:val="Odstavecseseznamem"/>
        <w:numPr>
          <w:ilvl w:val="0"/>
          <w:numId w:val="1"/>
        </w:numPr>
        <w:ind w:left="851" w:hanging="425"/>
        <w:rPr>
          <w:sz w:val="24"/>
        </w:rPr>
      </w:pPr>
      <w:r w:rsidRPr="00767A8D">
        <w:rPr>
          <w:sz w:val="24"/>
        </w:rPr>
        <w:t>větvením vlastnictví nebo kontrola právnické osoby nebo právního uspořádání prostřednictvím více jednotlivých řetězení,</w:t>
      </w:r>
    </w:p>
    <w:p w14:paraId="40B1CA5E" w14:textId="77777777" w:rsidR="006E655C" w:rsidRPr="00767A8D" w:rsidRDefault="00B27B57" w:rsidP="00767A8D">
      <w:pPr>
        <w:pStyle w:val="Odstavecseseznamem"/>
        <w:numPr>
          <w:ilvl w:val="0"/>
          <w:numId w:val="1"/>
        </w:numPr>
        <w:ind w:left="851" w:hanging="425"/>
        <w:rPr>
          <w:sz w:val="24"/>
        </w:rPr>
      </w:pPr>
      <w:r w:rsidRPr="00767A8D">
        <w:rPr>
          <w:sz w:val="24"/>
        </w:rPr>
        <w:t>osobou ve vrcholném vedení každá fyzická osoba, která zajišťuje každodenní nebo pravidelné řízení výkonu činností právnické osoby, jako je obchodní vedení, a při tom je</w:t>
      </w:r>
    </w:p>
    <w:p w14:paraId="47264E45" w14:textId="77777777" w:rsidR="006E655C" w:rsidRPr="00767A8D" w:rsidRDefault="00B27B57" w:rsidP="00767A8D">
      <w:pPr>
        <w:pStyle w:val="Odstavecseseznamem"/>
        <w:numPr>
          <w:ilvl w:val="1"/>
          <w:numId w:val="1"/>
        </w:numPr>
        <w:ind w:left="1418" w:hanging="425"/>
        <w:rPr>
          <w:sz w:val="24"/>
        </w:rPr>
      </w:pPr>
      <w:r w:rsidRPr="00767A8D">
        <w:rPr>
          <w:sz w:val="24"/>
        </w:rPr>
        <w:t>členem statutárního orgánu právnické osoby nebo osobou v obdobném postavení nebo zastupuje právnickou osobu v tomto orgánu, nebo</w:t>
      </w:r>
    </w:p>
    <w:p w14:paraId="1EAF649A" w14:textId="3BEB263A" w:rsidR="00B27B57" w:rsidRPr="00767A8D" w:rsidRDefault="00B27B57" w:rsidP="00767A8D">
      <w:pPr>
        <w:pStyle w:val="Odstavecseseznamem"/>
        <w:numPr>
          <w:ilvl w:val="1"/>
          <w:numId w:val="1"/>
        </w:numPr>
        <w:ind w:left="1418" w:hanging="425"/>
        <w:rPr>
          <w:sz w:val="24"/>
        </w:rPr>
      </w:pPr>
      <w:r w:rsidRPr="00767A8D">
        <w:rPr>
          <w:sz w:val="24"/>
        </w:rPr>
        <w:t>přímo podřízena statutárnímu orgánu právnické osoby nebo jeho členovi,</w:t>
      </w:r>
    </w:p>
    <w:p w14:paraId="5C1F1DF8" w14:textId="77777777" w:rsidR="006E655C" w:rsidRPr="00767A8D" w:rsidRDefault="00B27B57" w:rsidP="00767A8D">
      <w:pPr>
        <w:pStyle w:val="Odstavecseseznamem"/>
        <w:numPr>
          <w:ilvl w:val="0"/>
          <w:numId w:val="1"/>
        </w:numPr>
        <w:ind w:left="851" w:hanging="425"/>
        <w:rPr>
          <w:sz w:val="24"/>
        </w:rPr>
      </w:pPr>
      <w:r w:rsidRPr="00767A8D">
        <w:rPr>
          <w:sz w:val="24"/>
        </w:rPr>
        <w:t>evidující osobou právnická osoba, která má skutečného majitele, nebo svěřenský správce nebo osoba v obdobném postavení u zahraničního svěřenského fondu (dále jen „svěřenský správce“) právního uspořádání,</w:t>
      </w:r>
    </w:p>
    <w:p w14:paraId="032A6553" w14:textId="77777777" w:rsidR="006E655C" w:rsidRPr="00767A8D" w:rsidRDefault="00B27B57" w:rsidP="00767A8D">
      <w:pPr>
        <w:pStyle w:val="Odstavecseseznamem"/>
        <w:numPr>
          <w:ilvl w:val="0"/>
          <w:numId w:val="1"/>
        </w:numPr>
        <w:ind w:left="851" w:hanging="425"/>
        <w:rPr>
          <w:sz w:val="24"/>
        </w:rPr>
      </w:pPr>
      <w:r w:rsidRPr="00767A8D">
        <w:rPr>
          <w:sz w:val="24"/>
        </w:rPr>
        <w:t>platnými údaji údaje o skutečném majiteli v evidenci skutečných majitelů, které nebyly vymazány bez náhrady nebo s nahrazením novými údaji,</w:t>
      </w:r>
    </w:p>
    <w:p w14:paraId="3D12C359" w14:textId="77777777" w:rsidR="006E655C" w:rsidRPr="00767A8D" w:rsidRDefault="00B27B57" w:rsidP="00767A8D">
      <w:pPr>
        <w:pStyle w:val="Odstavecseseznamem"/>
        <w:numPr>
          <w:ilvl w:val="0"/>
          <w:numId w:val="1"/>
        </w:numPr>
        <w:ind w:left="851" w:hanging="425"/>
        <w:rPr>
          <w:sz w:val="24"/>
        </w:rPr>
      </w:pPr>
      <w:r w:rsidRPr="00767A8D">
        <w:rPr>
          <w:sz w:val="24"/>
        </w:rPr>
        <w:lastRenderedPageBreak/>
        <w:t>zápisem provedení</w:t>
      </w:r>
    </w:p>
    <w:p w14:paraId="39669096" w14:textId="77777777" w:rsidR="006E655C" w:rsidRPr="00767A8D" w:rsidRDefault="00B27B57" w:rsidP="00767A8D">
      <w:pPr>
        <w:pStyle w:val="Odstavecseseznamem"/>
        <w:numPr>
          <w:ilvl w:val="1"/>
          <w:numId w:val="1"/>
        </w:numPr>
        <w:ind w:left="1418" w:hanging="425"/>
        <w:rPr>
          <w:sz w:val="24"/>
        </w:rPr>
      </w:pPr>
      <w:r w:rsidRPr="00767A8D">
        <w:rPr>
          <w:sz w:val="24"/>
        </w:rPr>
        <w:t>prvního zápisu údajů o skutečném majiteli do evidence skutečných majitelů, nebo</w:t>
      </w:r>
    </w:p>
    <w:p w14:paraId="39784CC1" w14:textId="6EEA9BC4" w:rsidR="00B27B57" w:rsidRPr="00767A8D" w:rsidRDefault="00B27B57" w:rsidP="00767A8D">
      <w:pPr>
        <w:pStyle w:val="Odstavecseseznamem"/>
        <w:numPr>
          <w:ilvl w:val="1"/>
          <w:numId w:val="1"/>
        </w:numPr>
        <w:ind w:left="1418" w:hanging="425"/>
        <w:rPr>
          <w:sz w:val="24"/>
        </w:rPr>
      </w:pPr>
      <w:r w:rsidRPr="00767A8D">
        <w:rPr>
          <w:sz w:val="24"/>
        </w:rPr>
        <w:t>výmazu platných údajů bez náhrady nebo s nahrazením novými údaji,</w:t>
      </w:r>
    </w:p>
    <w:p w14:paraId="010C1645" w14:textId="14812C0C" w:rsidR="006E655C" w:rsidRPr="00767A8D" w:rsidRDefault="00B27B57" w:rsidP="00767A8D">
      <w:pPr>
        <w:pStyle w:val="Odstavecseseznamem"/>
        <w:numPr>
          <w:ilvl w:val="0"/>
          <w:numId w:val="1"/>
        </w:numPr>
        <w:ind w:left="851" w:hanging="425"/>
        <w:rPr>
          <w:sz w:val="24"/>
        </w:rPr>
      </w:pPr>
      <w:r w:rsidRPr="00767A8D">
        <w:rPr>
          <w:sz w:val="24"/>
        </w:rPr>
        <w:t>automatickým průpisem průpis údajů nebo jejich výmaz bez náhrady nebo s nahrazením novými údaji, vedených ve veřejném rejstříku podle zákona upravujícího veřejné rejstříky právnických a fyzických osob a evidenci svěřenských fondů (dále jen „veřejný rejstřík“), v evidenci svěřenských fondů podle téhož zákona (dále jen „evidence svěřenských fondů“)</w:t>
      </w:r>
      <w:r w:rsidR="00397315" w:rsidRPr="00767A8D">
        <w:rPr>
          <w:b/>
          <w:bCs/>
          <w:sz w:val="24"/>
        </w:rPr>
        <w:t>, v evidenci skutečných majitelů,</w:t>
      </w:r>
      <w:r w:rsidRPr="00767A8D">
        <w:rPr>
          <w:sz w:val="24"/>
        </w:rPr>
        <w:t xml:space="preserve"> nebo v základním registru, do evidence skutečných majitelů bez řízení prostřednictvím propojení informačních systémů veřejné správy,</w:t>
      </w:r>
    </w:p>
    <w:p w14:paraId="2728D8D5" w14:textId="65FFCE81" w:rsidR="00B27B57" w:rsidRPr="00767A8D" w:rsidRDefault="00B27B57" w:rsidP="00767A8D">
      <w:pPr>
        <w:pStyle w:val="Odstavecseseznamem"/>
        <w:numPr>
          <w:ilvl w:val="0"/>
          <w:numId w:val="1"/>
        </w:numPr>
        <w:ind w:left="851" w:hanging="425"/>
        <w:rPr>
          <w:sz w:val="24"/>
        </w:rPr>
      </w:pPr>
      <w:r w:rsidRPr="00767A8D">
        <w:rPr>
          <w:sz w:val="24"/>
        </w:rPr>
        <w:t>nesrovnalostí stav, kdy platné údaje nebo údaje, které byly z evidence skutečných majitelů vymazány bez náhrady nebo s nahrazením novými údaji, neodpovídají nebo neodpovídaly skutečnému stavu, nebo stav, kdy v evidenci skutečných majitelů nejsou zapsány žádné údaje.</w:t>
      </w:r>
    </w:p>
    <w:p w14:paraId="7E9D4DFA" w14:textId="77777777" w:rsidR="006E655C" w:rsidRPr="00767A8D" w:rsidRDefault="006E655C" w:rsidP="00CF40AA">
      <w:pPr>
        <w:rPr>
          <w:b/>
          <w:bCs/>
          <w:sz w:val="24"/>
        </w:rPr>
      </w:pPr>
    </w:p>
    <w:p w14:paraId="2E5D6657" w14:textId="5D90B46A" w:rsidR="00B27B57" w:rsidRPr="00B67FE1" w:rsidRDefault="00B27B57" w:rsidP="0065443B">
      <w:pPr>
        <w:pStyle w:val="Nadpis2"/>
        <w:rPr>
          <w:rFonts w:cs="Times New Roman"/>
          <w:b w:val="0"/>
          <w:bCs w:val="0"/>
          <w:szCs w:val="24"/>
        </w:rPr>
      </w:pPr>
      <w:r w:rsidRPr="00B67FE1">
        <w:rPr>
          <w:rFonts w:cs="Times New Roman"/>
          <w:b w:val="0"/>
          <w:bCs w:val="0"/>
          <w:szCs w:val="24"/>
        </w:rPr>
        <w:t>§ 14</w:t>
      </w:r>
    </w:p>
    <w:p w14:paraId="502BEB13" w14:textId="77777777" w:rsidR="00B27B57" w:rsidRPr="00767A8D" w:rsidRDefault="00B27B57" w:rsidP="0065443B">
      <w:pPr>
        <w:jc w:val="center"/>
        <w:rPr>
          <w:b/>
          <w:bCs/>
          <w:sz w:val="24"/>
        </w:rPr>
      </w:pPr>
      <w:r w:rsidRPr="00767A8D">
        <w:rPr>
          <w:b/>
          <w:bCs/>
          <w:sz w:val="24"/>
        </w:rPr>
        <w:t>Veřejný přístup k údajům o skutečném majiteli</w:t>
      </w:r>
    </w:p>
    <w:p w14:paraId="3FE61F14" w14:textId="77777777" w:rsidR="00B27B57" w:rsidRPr="00767A8D" w:rsidRDefault="00B27B57" w:rsidP="00B27B57">
      <w:pPr>
        <w:rPr>
          <w:sz w:val="24"/>
        </w:rPr>
      </w:pPr>
      <w:r w:rsidRPr="00767A8D">
        <w:rPr>
          <w:sz w:val="24"/>
        </w:rPr>
        <w:t>(1) Ministerstvo umožní komukoli na svých internetových stránkách získat z evidence skutečných majitelů částečný výpis platných údajů</w:t>
      </w:r>
    </w:p>
    <w:p w14:paraId="7C496197" w14:textId="4A1D475B" w:rsidR="00B27B57" w:rsidRPr="00767A8D" w:rsidRDefault="00D6104D" w:rsidP="00767A8D">
      <w:pPr>
        <w:ind w:left="851" w:hanging="425"/>
        <w:rPr>
          <w:strike/>
          <w:sz w:val="24"/>
        </w:rPr>
      </w:pPr>
      <w:bookmarkStart w:id="0" w:name="_Hlk211514004"/>
      <w:r w:rsidRPr="00B67FE1">
        <w:rPr>
          <w:strike/>
          <w:sz w:val="24"/>
        </w:rPr>
        <w:t>a)</w:t>
      </w:r>
      <w:r w:rsidRPr="00767A8D">
        <w:rPr>
          <w:strike/>
          <w:sz w:val="24"/>
        </w:rPr>
        <w:t xml:space="preserve"> </w:t>
      </w:r>
      <w:r w:rsidR="009F0EBD" w:rsidRPr="00767A8D">
        <w:rPr>
          <w:strike/>
          <w:sz w:val="24"/>
        </w:rPr>
        <w:t xml:space="preserve">o </w:t>
      </w:r>
      <w:r w:rsidR="00B27B57" w:rsidRPr="00767A8D">
        <w:rPr>
          <w:strike/>
          <w:sz w:val="24"/>
        </w:rPr>
        <w:t>skutečném majiteli právnické osoby v rozsahu</w:t>
      </w:r>
    </w:p>
    <w:p w14:paraId="4A549253" w14:textId="2E158962" w:rsidR="0065443B" w:rsidRPr="00767A8D" w:rsidRDefault="00B27B57" w:rsidP="00767A8D">
      <w:pPr>
        <w:pStyle w:val="Odstavecseseznamem"/>
        <w:numPr>
          <w:ilvl w:val="1"/>
          <w:numId w:val="2"/>
        </w:numPr>
        <w:ind w:left="1418" w:hanging="425"/>
        <w:rPr>
          <w:strike/>
          <w:sz w:val="24"/>
        </w:rPr>
      </w:pPr>
      <w:r w:rsidRPr="00767A8D">
        <w:rPr>
          <w:strike/>
          <w:sz w:val="24"/>
        </w:rPr>
        <w:t>jména, státu bydliště, roku a měsíce narození, státního občanství skutečného majitele,</w:t>
      </w:r>
    </w:p>
    <w:p w14:paraId="33D15DDB" w14:textId="55FDDCAC" w:rsidR="0065443B" w:rsidRPr="00767A8D" w:rsidRDefault="00B27B57" w:rsidP="00767A8D">
      <w:pPr>
        <w:pStyle w:val="Odstavecseseznamem"/>
        <w:numPr>
          <w:ilvl w:val="1"/>
          <w:numId w:val="2"/>
        </w:numPr>
        <w:ind w:left="1418" w:hanging="425"/>
        <w:rPr>
          <w:strike/>
          <w:sz w:val="24"/>
        </w:rPr>
      </w:pPr>
      <w:r w:rsidRPr="00767A8D">
        <w:rPr>
          <w:strike/>
          <w:sz w:val="24"/>
        </w:rPr>
        <w:t>údajů podle § 13 písm. b), c), f) a g) a</w:t>
      </w:r>
    </w:p>
    <w:p w14:paraId="1C8CB3AF" w14:textId="77777777" w:rsidR="00767A8D" w:rsidRPr="00B67FE1" w:rsidRDefault="00B27B57" w:rsidP="00767A8D">
      <w:pPr>
        <w:pStyle w:val="Odstavecseseznamem"/>
        <w:numPr>
          <w:ilvl w:val="1"/>
          <w:numId w:val="2"/>
        </w:numPr>
        <w:ind w:left="1418" w:hanging="425"/>
        <w:rPr>
          <w:strike/>
          <w:sz w:val="24"/>
        </w:rPr>
      </w:pPr>
      <w:r w:rsidRPr="00767A8D">
        <w:rPr>
          <w:strike/>
          <w:sz w:val="24"/>
        </w:rPr>
        <w:t>popřípadě dalších údajů podle § 13 písm. a), k jejichž uveřejnění skutečný majitel udělil souhlas, nebo dalších údajů, které již jsou uveřejněny ve veřejném rejstříku a byly automaticky propsány podle § 37 nebo 38,</w:t>
      </w:r>
      <w:bookmarkEnd w:id="0"/>
      <w:r w:rsidR="00D6104D" w:rsidRPr="00767A8D">
        <w:rPr>
          <w:sz w:val="24"/>
        </w:rPr>
        <w:t xml:space="preserve"> </w:t>
      </w:r>
    </w:p>
    <w:p w14:paraId="3E83CB1B" w14:textId="7F58EA3D" w:rsidR="00151953" w:rsidRPr="00B67FE1" w:rsidRDefault="00767A8D" w:rsidP="00B67FE1">
      <w:pPr>
        <w:ind w:left="851" w:hanging="425"/>
        <w:rPr>
          <w:strike/>
          <w:sz w:val="24"/>
        </w:rPr>
      </w:pPr>
      <w:r>
        <w:rPr>
          <w:b/>
          <w:bCs/>
          <w:sz w:val="24"/>
        </w:rPr>
        <w:t xml:space="preserve">a) </w:t>
      </w:r>
      <w:r w:rsidR="00BB59FF" w:rsidRPr="00B67FE1">
        <w:rPr>
          <w:b/>
          <w:bCs/>
          <w:sz w:val="24"/>
        </w:rPr>
        <w:t>o skutečném majiteli právnické osoby v</w:t>
      </w:r>
      <w:r w:rsidR="00D6104D" w:rsidRPr="00B67FE1">
        <w:rPr>
          <w:b/>
          <w:bCs/>
          <w:sz w:val="24"/>
        </w:rPr>
        <w:t> </w:t>
      </w:r>
      <w:r w:rsidR="00BB59FF" w:rsidRPr="00B67FE1">
        <w:rPr>
          <w:b/>
          <w:bCs/>
          <w:sz w:val="24"/>
        </w:rPr>
        <w:t>rozsahu údajů podle § 13 písm. a), k</w:t>
      </w:r>
      <w:r w:rsidR="00D6104D" w:rsidRPr="00B67FE1">
        <w:rPr>
          <w:b/>
          <w:bCs/>
          <w:sz w:val="24"/>
        </w:rPr>
        <w:t> </w:t>
      </w:r>
      <w:r w:rsidR="00BB59FF" w:rsidRPr="00B67FE1">
        <w:rPr>
          <w:b/>
          <w:bCs/>
          <w:sz w:val="24"/>
        </w:rPr>
        <w:t>jejichž uveřejnění skutečný majitel udělil souhlas, nebo údajů, které již jsou uveřejněny ve veřejném rejstříku a byly automaticky propsány podle § 37 nebo 38,</w:t>
      </w:r>
    </w:p>
    <w:p w14:paraId="3F777A86" w14:textId="6308DDC5" w:rsidR="00151953" w:rsidRPr="00767A8D" w:rsidRDefault="00D6104D" w:rsidP="00767A8D">
      <w:pPr>
        <w:ind w:left="851" w:hanging="425"/>
        <w:rPr>
          <w:b/>
          <w:bCs/>
          <w:sz w:val="24"/>
        </w:rPr>
      </w:pPr>
      <w:r w:rsidRPr="00767A8D">
        <w:rPr>
          <w:sz w:val="24"/>
        </w:rPr>
        <w:t xml:space="preserve">b) </w:t>
      </w:r>
      <w:r w:rsidR="00767A8D">
        <w:rPr>
          <w:sz w:val="24"/>
        </w:rPr>
        <w:t xml:space="preserve">o </w:t>
      </w:r>
      <w:r w:rsidR="00B27B57" w:rsidRPr="00767A8D">
        <w:rPr>
          <w:sz w:val="24"/>
        </w:rPr>
        <w:t>skutečném majiteli právního uspořádání v rozsahu údajů podle § 13 písm. a), k jejichž uveřejnění skutečný majitel udělil souhlas, nebo údajů, které již jsou uveřejněny v evidenci svěřenských fondů a byly automaticky propsány podle § 37,</w:t>
      </w:r>
    </w:p>
    <w:p w14:paraId="4B31B80A" w14:textId="7A15F5A3" w:rsidR="00151953" w:rsidRPr="00767A8D" w:rsidRDefault="00D6104D" w:rsidP="00767A8D">
      <w:pPr>
        <w:ind w:left="851" w:hanging="425"/>
        <w:rPr>
          <w:strike/>
          <w:sz w:val="24"/>
        </w:rPr>
      </w:pPr>
      <w:r w:rsidRPr="00767A8D">
        <w:rPr>
          <w:strike/>
          <w:sz w:val="24"/>
        </w:rPr>
        <w:t xml:space="preserve">c) </w:t>
      </w:r>
      <w:r w:rsidR="00B27B57" w:rsidRPr="00767A8D">
        <w:rPr>
          <w:strike/>
          <w:sz w:val="24"/>
        </w:rPr>
        <w:t>podle § 13 písm. h) a i),</w:t>
      </w:r>
    </w:p>
    <w:p w14:paraId="154DB4D6" w14:textId="6C456AA6" w:rsidR="0065443B" w:rsidRPr="00767A8D" w:rsidRDefault="00D6104D" w:rsidP="00767A8D">
      <w:pPr>
        <w:ind w:left="851" w:hanging="425"/>
        <w:rPr>
          <w:strike/>
          <w:sz w:val="24"/>
        </w:rPr>
      </w:pPr>
      <w:r w:rsidRPr="00767A8D">
        <w:rPr>
          <w:strike/>
          <w:sz w:val="24"/>
        </w:rPr>
        <w:t>d)</w:t>
      </w:r>
      <w:r w:rsidRPr="00767A8D">
        <w:rPr>
          <w:b/>
          <w:bCs/>
          <w:sz w:val="24"/>
        </w:rPr>
        <w:t>c)</w:t>
      </w:r>
      <w:r w:rsidRPr="00767A8D">
        <w:rPr>
          <w:sz w:val="24"/>
        </w:rPr>
        <w:t xml:space="preserve"> </w:t>
      </w:r>
      <w:r w:rsidR="00B27B57" w:rsidRPr="00767A8D">
        <w:rPr>
          <w:sz w:val="24"/>
        </w:rPr>
        <w:t xml:space="preserve">podle § 13 písm. </w:t>
      </w:r>
      <w:r w:rsidRPr="00767A8D">
        <w:rPr>
          <w:strike/>
          <w:sz w:val="24"/>
        </w:rPr>
        <w:t xml:space="preserve">d) a </w:t>
      </w:r>
      <w:proofErr w:type="gramStart"/>
      <w:r w:rsidRPr="00767A8D">
        <w:rPr>
          <w:strike/>
          <w:sz w:val="24"/>
        </w:rPr>
        <w:t>e)</w:t>
      </w:r>
      <w:r w:rsidR="00B15626" w:rsidRPr="00767A8D">
        <w:rPr>
          <w:b/>
          <w:bCs/>
          <w:sz w:val="24"/>
        </w:rPr>
        <w:t>b</w:t>
      </w:r>
      <w:proofErr w:type="gramEnd"/>
      <w:r w:rsidR="00B15626" w:rsidRPr="00767A8D">
        <w:rPr>
          <w:b/>
          <w:bCs/>
          <w:sz w:val="24"/>
        </w:rPr>
        <w:t>) až g)</w:t>
      </w:r>
      <w:r w:rsidR="00B27B57" w:rsidRPr="00767A8D">
        <w:rPr>
          <w:sz w:val="24"/>
        </w:rPr>
        <w:t xml:space="preserve">, jejichž uveřejnění navrhla nebo o ně žádala evidující osoba, anebo které jsou výsledkem automatického průpisu podle § 37 nebo 38, </w:t>
      </w:r>
      <w:r w:rsidR="00B27B57" w:rsidRPr="00767A8D">
        <w:rPr>
          <w:strike/>
          <w:sz w:val="24"/>
        </w:rPr>
        <w:t>a</w:t>
      </w:r>
    </w:p>
    <w:p w14:paraId="3D829051" w14:textId="55D3CEDD" w:rsidR="00B15626" w:rsidRPr="00767A8D" w:rsidRDefault="000B6C99" w:rsidP="00767A8D">
      <w:pPr>
        <w:ind w:left="851" w:hanging="425"/>
        <w:rPr>
          <w:b/>
          <w:bCs/>
          <w:sz w:val="24"/>
        </w:rPr>
      </w:pPr>
      <w:r w:rsidRPr="00767A8D">
        <w:rPr>
          <w:b/>
          <w:bCs/>
          <w:sz w:val="24"/>
        </w:rPr>
        <w:t xml:space="preserve">d) </w:t>
      </w:r>
      <w:bookmarkStart w:id="1" w:name="_Hlk211515097"/>
      <w:r w:rsidR="00122A43" w:rsidRPr="00767A8D">
        <w:rPr>
          <w:b/>
          <w:bCs/>
          <w:sz w:val="24"/>
        </w:rPr>
        <w:t>podle § 13 písm. h)</w:t>
      </w:r>
      <w:r w:rsidR="00B9698D" w:rsidRPr="00767A8D">
        <w:rPr>
          <w:b/>
          <w:bCs/>
          <w:sz w:val="24"/>
        </w:rPr>
        <w:t xml:space="preserve"> a i)</w:t>
      </w:r>
      <w:r w:rsidR="00122A43" w:rsidRPr="00767A8D">
        <w:rPr>
          <w:b/>
          <w:bCs/>
          <w:sz w:val="24"/>
        </w:rPr>
        <w:t>,</w:t>
      </w:r>
      <w:r w:rsidR="00D6104D" w:rsidRPr="00767A8D">
        <w:rPr>
          <w:b/>
          <w:bCs/>
          <w:sz w:val="24"/>
        </w:rPr>
        <w:t xml:space="preserve"> a</w:t>
      </w:r>
      <w:bookmarkEnd w:id="1"/>
    </w:p>
    <w:p w14:paraId="168959BC" w14:textId="40715882" w:rsidR="00B27B57" w:rsidRPr="00767A8D" w:rsidRDefault="000B6C99" w:rsidP="00767A8D">
      <w:pPr>
        <w:ind w:left="851" w:hanging="425"/>
        <w:rPr>
          <w:sz w:val="24"/>
        </w:rPr>
      </w:pPr>
      <w:r w:rsidRPr="00767A8D">
        <w:rPr>
          <w:sz w:val="24"/>
        </w:rPr>
        <w:t xml:space="preserve">e) </w:t>
      </w:r>
      <w:r w:rsidR="00B27B57" w:rsidRPr="00767A8D">
        <w:rPr>
          <w:sz w:val="24"/>
        </w:rPr>
        <w:t xml:space="preserve">podle § 13 písm. j) až l), pokud se týkají údajů podle odstavce 1 písm. a) až </w:t>
      </w:r>
      <w:proofErr w:type="gramStart"/>
      <w:r w:rsidRPr="00767A8D">
        <w:rPr>
          <w:strike/>
          <w:sz w:val="24"/>
        </w:rPr>
        <w:t>d)</w:t>
      </w:r>
      <w:r w:rsidR="00582755" w:rsidRPr="00767A8D">
        <w:rPr>
          <w:b/>
          <w:bCs/>
          <w:sz w:val="24"/>
        </w:rPr>
        <w:t>c</w:t>
      </w:r>
      <w:proofErr w:type="gramEnd"/>
      <w:r w:rsidRPr="00767A8D">
        <w:rPr>
          <w:b/>
          <w:bCs/>
          <w:sz w:val="24"/>
        </w:rPr>
        <w:t>)</w:t>
      </w:r>
      <w:r w:rsidR="00B27B57" w:rsidRPr="00767A8D">
        <w:rPr>
          <w:sz w:val="24"/>
        </w:rPr>
        <w:t>.</w:t>
      </w:r>
    </w:p>
    <w:p w14:paraId="0A363B45" w14:textId="638D4DED" w:rsidR="00B27B57" w:rsidRPr="00767A8D" w:rsidRDefault="00B27B57" w:rsidP="000B6C99">
      <w:pPr>
        <w:rPr>
          <w:sz w:val="24"/>
        </w:rPr>
      </w:pPr>
      <w:r w:rsidRPr="00767A8D">
        <w:rPr>
          <w:strike/>
          <w:sz w:val="24"/>
        </w:rPr>
        <w:t>(2) Ministerstvo umožní komukoli na svých internetových stránkách získat potvrzení o tom, že v evidenci skutečných majitelů není o skutečném majiteli právnické osoby nebo právního uspořádání veden žádný údaj.</w:t>
      </w:r>
    </w:p>
    <w:p w14:paraId="033028EB" w14:textId="77777777" w:rsidR="000B6C99" w:rsidRPr="00767A8D" w:rsidRDefault="000B6C99" w:rsidP="000B6C99">
      <w:pPr>
        <w:rPr>
          <w:b/>
          <w:bCs/>
          <w:sz w:val="24"/>
        </w:rPr>
      </w:pPr>
      <w:bookmarkStart w:id="2" w:name="_Hlk211515298"/>
      <w:r w:rsidRPr="00767A8D">
        <w:rPr>
          <w:b/>
          <w:bCs/>
          <w:sz w:val="24"/>
        </w:rPr>
        <w:t xml:space="preserve">(2) Ministerstvo umožní komukoli na svých internetových stránkách získat potvrzení o tom, že v evidenci skutečných majitelů </w:t>
      </w:r>
    </w:p>
    <w:p w14:paraId="3B523988" w14:textId="77777777" w:rsidR="000B6C99" w:rsidRPr="00767A8D" w:rsidRDefault="000B6C99" w:rsidP="00767A8D">
      <w:pPr>
        <w:ind w:left="851" w:hanging="425"/>
        <w:rPr>
          <w:b/>
          <w:bCs/>
          <w:sz w:val="24"/>
        </w:rPr>
      </w:pPr>
      <w:r w:rsidRPr="00767A8D">
        <w:rPr>
          <w:b/>
          <w:bCs/>
          <w:sz w:val="24"/>
        </w:rPr>
        <w:lastRenderedPageBreak/>
        <w:t>a) není o skutečném majiteli právnické osoby nebo právního uspořádání veden žádný údaj, nebo</w:t>
      </w:r>
    </w:p>
    <w:p w14:paraId="1F128999" w14:textId="651ACE80" w:rsidR="000B6C99" w:rsidRPr="00767A8D" w:rsidRDefault="000B6C99" w:rsidP="00767A8D">
      <w:pPr>
        <w:ind w:left="851" w:hanging="425"/>
        <w:rPr>
          <w:b/>
          <w:bCs/>
          <w:sz w:val="24"/>
        </w:rPr>
      </w:pPr>
      <w:r w:rsidRPr="00767A8D">
        <w:rPr>
          <w:b/>
          <w:bCs/>
          <w:sz w:val="24"/>
        </w:rPr>
        <w:t>b) je zapsán skutečný majitel právnické osoby nebo právního upořádání.</w:t>
      </w:r>
    </w:p>
    <w:bookmarkEnd w:id="2"/>
    <w:p w14:paraId="6F8A4D66" w14:textId="736E7DB2" w:rsidR="00B27B57" w:rsidRPr="00767A8D" w:rsidRDefault="00B27B57" w:rsidP="00B27B57">
      <w:pPr>
        <w:rPr>
          <w:strike/>
          <w:sz w:val="24"/>
        </w:rPr>
      </w:pPr>
      <w:r w:rsidRPr="00767A8D">
        <w:rPr>
          <w:strike/>
          <w:sz w:val="24"/>
        </w:rPr>
        <w:t>(3) Údaje podle odstavce 1 ministerstvo uveřejní také prostřednictvím systému propojení evidencí zřízeného podle směrnice Evropského parlamentu a Rady upravující některé aspekty práva obchodních společností</w:t>
      </w:r>
      <w:r w:rsidR="000C0F0D" w:rsidRPr="00767A8D">
        <w:rPr>
          <w:strike/>
          <w:sz w:val="24"/>
          <w:vertAlign w:val="superscript"/>
        </w:rPr>
        <w:t>2)</w:t>
      </w:r>
      <w:r w:rsidRPr="00767A8D">
        <w:rPr>
          <w:strike/>
          <w:sz w:val="24"/>
        </w:rPr>
        <w:t>.</w:t>
      </w:r>
    </w:p>
    <w:p w14:paraId="27C8476E" w14:textId="68BEC507" w:rsidR="00B27B57" w:rsidRPr="00767A8D" w:rsidRDefault="00B27B57" w:rsidP="00B27B57">
      <w:pPr>
        <w:rPr>
          <w:strike/>
          <w:sz w:val="24"/>
        </w:rPr>
      </w:pPr>
      <w:r w:rsidRPr="00767A8D">
        <w:rPr>
          <w:strike/>
          <w:sz w:val="24"/>
        </w:rPr>
        <w:t>(4) Odstavce 1 a 3 se nepoužijí v případě údajů o skutečném majiteli</w:t>
      </w:r>
    </w:p>
    <w:p w14:paraId="1F354A35" w14:textId="11FE1FD3" w:rsidR="0065443B" w:rsidRPr="00767A8D" w:rsidRDefault="00B27B57" w:rsidP="00767A8D">
      <w:pPr>
        <w:pStyle w:val="Odstavecseseznamem"/>
        <w:numPr>
          <w:ilvl w:val="0"/>
          <w:numId w:val="3"/>
        </w:numPr>
        <w:ind w:left="851" w:hanging="425"/>
        <w:rPr>
          <w:strike/>
          <w:sz w:val="24"/>
        </w:rPr>
      </w:pPr>
      <w:r w:rsidRPr="00767A8D">
        <w:rPr>
          <w:strike/>
          <w:sz w:val="24"/>
        </w:rPr>
        <w:t>znepřístupněných podle § 32 nebo 33 a</w:t>
      </w:r>
    </w:p>
    <w:p w14:paraId="10D5CCA7" w14:textId="6ED1CCDD" w:rsidR="00B27B57" w:rsidRPr="00767A8D" w:rsidRDefault="00B27B57" w:rsidP="00767A8D">
      <w:pPr>
        <w:pStyle w:val="Odstavecseseznamem"/>
        <w:numPr>
          <w:ilvl w:val="0"/>
          <w:numId w:val="3"/>
        </w:numPr>
        <w:ind w:left="851" w:hanging="425"/>
        <w:rPr>
          <w:strike/>
          <w:sz w:val="24"/>
        </w:rPr>
      </w:pPr>
      <w:r w:rsidRPr="00767A8D">
        <w:rPr>
          <w:strike/>
          <w:sz w:val="24"/>
        </w:rPr>
        <w:t>právnické osoby, o které byly údaje ve veřejném rejstříku znepřístupněny veřejnosti podle zákona upravujícího veřejné rejstříky právnických a fyzických osob.</w:t>
      </w:r>
    </w:p>
    <w:p w14:paraId="7518EB58" w14:textId="4A9D0118" w:rsidR="00B27B57" w:rsidRPr="00767A8D" w:rsidRDefault="00B27B57" w:rsidP="00B27B57">
      <w:pPr>
        <w:rPr>
          <w:sz w:val="24"/>
        </w:rPr>
      </w:pPr>
      <w:r w:rsidRPr="00767A8D">
        <w:rPr>
          <w:strike/>
          <w:sz w:val="24"/>
        </w:rPr>
        <w:t>(</w:t>
      </w:r>
      <w:r w:rsidR="000C0F0D" w:rsidRPr="00767A8D">
        <w:rPr>
          <w:strike/>
          <w:sz w:val="24"/>
        </w:rPr>
        <w:t>5)</w:t>
      </w:r>
      <w:r w:rsidR="00767A8D" w:rsidRPr="00B67FE1">
        <w:rPr>
          <w:sz w:val="24"/>
        </w:rPr>
        <w:t xml:space="preserve"> </w:t>
      </w:r>
      <w:r w:rsidR="000C0F0D" w:rsidRPr="00767A8D">
        <w:rPr>
          <w:b/>
          <w:bCs/>
          <w:sz w:val="24"/>
        </w:rPr>
        <w:t>(3)</w:t>
      </w:r>
      <w:r w:rsidRPr="00767A8D">
        <w:rPr>
          <w:b/>
          <w:bCs/>
          <w:sz w:val="24"/>
        </w:rPr>
        <w:t xml:space="preserve"> </w:t>
      </w:r>
      <w:r w:rsidRPr="00767A8D">
        <w:rPr>
          <w:sz w:val="24"/>
        </w:rPr>
        <w:t>Částečný výpis podle odstavce 1 nebo potvrzení podle odstavce 2 lze získat pouze v elektronické podobě.</w:t>
      </w:r>
    </w:p>
    <w:p w14:paraId="58099683" w14:textId="77777777" w:rsidR="00B27B57" w:rsidRPr="00767A8D" w:rsidRDefault="00B27B57" w:rsidP="00B27B57">
      <w:pPr>
        <w:rPr>
          <w:sz w:val="24"/>
        </w:rPr>
      </w:pPr>
    </w:p>
    <w:p w14:paraId="68D4DB93" w14:textId="186DA1BF" w:rsidR="00B27B57" w:rsidRPr="00B67FE1" w:rsidRDefault="00B27B57" w:rsidP="0065443B">
      <w:pPr>
        <w:pStyle w:val="Nadpis2"/>
        <w:rPr>
          <w:rFonts w:cs="Times New Roman"/>
          <w:b w:val="0"/>
          <w:bCs w:val="0"/>
          <w:szCs w:val="24"/>
        </w:rPr>
      </w:pPr>
      <w:r w:rsidRPr="00B67FE1">
        <w:rPr>
          <w:rFonts w:cs="Times New Roman"/>
          <w:b w:val="0"/>
          <w:bCs w:val="0"/>
          <w:szCs w:val="24"/>
        </w:rPr>
        <w:t>§ 15</w:t>
      </w:r>
    </w:p>
    <w:p w14:paraId="48F88539" w14:textId="7B944210" w:rsidR="00B27B57" w:rsidRPr="00767A8D" w:rsidRDefault="00B27B57" w:rsidP="0065443B">
      <w:pPr>
        <w:jc w:val="center"/>
        <w:rPr>
          <w:b/>
          <w:bCs/>
          <w:strike/>
          <w:sz w:val="24"/>
        </w:rPr>
      </w:pPr>
      <w:r w:rsidRPr="00767A8D">
        <w:rPr>
          <w:b/>
          <w:bCs/>
          <w:strike/>
          <w:sz w:val="24"/>
        </w:rPr>
        <w:t>Přístup k některým údajům o skutečném majiteli právního uspořádání</w:t>
      </w:r>
    </w:p>
    <w:p w14:paraId="011BBEFE" w14:textId="5CAE87A2" w:rsidR="00B27B57" w:rsidRPr="00767A8D" w:rsidRDefault="00B27B57" w:rsidP="00582A1D">
      <w:pPr>
        <w:rPr>
          <w:strike/>
          <w:sz w:val="24"/>
        </w:rPr>
      </w:pPr>
      <w:r w:rsidRPr="00767A8D">
        <w:rPr>
          <w:strike/>
          <w:sz w:val="24"/>
        </w:rPr>
        <w:t>(1) Soud, který je příslušný k zápisu, umožní získat z evidence skutečných majitelů částečný výpis platných údajů v rozsahu údajů o jméně, státu bydliště, roce a měsíci narození a státním občanství skutečného majitele právního uspořádání a údajů podle § 13 písm. b) až i) tomu,</w:t>
      </w:r>
      <w:r w:rsidR="00582A1D" w:rsidRPr="00767A8D">
        <w:rPr>
          <w:strike/>
          <w:sz w:val="24"/>
        </w:rPr>
        <w:t xml:space="preserve"> </w:t>
      </w:r>
    </w:p>
    <w:p w14:paraId="0B1AE2AA" w14:textId="7B679820" w:rsidR="0065443B" w:rsidRPr="00767A8D" w:rsidRDefault="00B27B57" w:rsidP="00767A8D">
      <w:pPr>
        <w:pStyle w:val="Odstavecseseznamem"/>
        <w:numPr>
          <w:ilvl w:val="0"/>
          <w:numId w:val="4"/>
        </w:numPr>
        <w:ind w:left="851" w:hanging="425"/>
        <w:rPr>
          <w:strike/>
          <w:sz w:val="24"/>
        </w:rPr>
      </w:pPr>
      <w:r w:rsidRPr="00767A8D">
        <w:rPr>
          <w:strike/>
          <w:sz w:val="24"/>
        </w:rPr>
        <w:t>osvědčí zájem v souvislosti s předcházením trestným činům legalizace výnosů z trestné činnosti, legalizace výnosů z trestné činnosti z nedbalosti a jejich zdrojovým trestným činům a trestným činům financování terorismu a podpora a propagace terorismu, nebo</w:t>
      </w:r>
    </w:p>
    <w:p w14:paraId="700B4414" w14:textId="0761066F" w:rsidR="00B27B57" w:rsidRPr="00767A8D" w:rsidRDefault="00B27B57" w:rsidP="00767A8D">
      <w:pPr>
        <w:pStyle w:val="Odstavecseseznamem"/>
        <w:numPr>
          <w:ilvl w:val="0"/>
          <w:numId w:val="4"/>
        </w:numPr>
        <w:ind w:left="851" w:hanging="425"/>
        <w:rPr>
          <w:strike/>
          <w:sz w:val="24"/>
        </w:rPr>
      </w:pPr>
      <w:r w:rsidRPr="00767A8D">
        <w:rPr>
          <w:strike/>
          <w:sz w:val="24"/>
        </w:rPr>
        <w:t>o to požádá ve vztahu k právnímu uspořádání, jehož prostřednictvím je vlastněna nebo kontrolována zahraniční právnická osoba se sídlem mimo některý z členských států Evropské unie.</w:t>
      </w:r>
    </w:p>
    <w:p w14:paraId="5287BA5D" w14:textId="6D04B1CA" w:rsidR="00B27B57" w:rsidRPr="00767A8D" w:rsidRDefault="00B27B57" w:rsidP="00B27B57">
      <w:pPr>
        <w:rPr>
          <w:strike/>
          <w:sz w:val="24"/>
        </w:rPr>
      </w:pPr>
      <w:r w:rsidRPr="00767A8D">
        <w:rPr>
          <w:strike/>
          <w:sz w:val="24"/>
        </w:rPr>
        <w:t>(2) Odstavec 1 se nepoužije, jsou-li údaje o skutečném majiteli znepřístupněny podle § 32.</w:t>
      </w:r>
    </w:p>
    <w:p w14:paraId="28C5E77D" w14:textId="69B50ED6" w:rsidR="00640331" w:rsidRPr="00767A8D" w:rsidRDefault="00B27B57" w:rsidP="00B27B57">
      <w:pPr>
        <w:rPr>
          <w:strike/>
          <w:sz w:val="24"/>
        </w:rPr>
      </w:pPr>
      <w:r w:rsidRPr="00767A8D">
        <w:rPr>
          <w:strike/>
          <w:sz w:val="24"/>
        </w:rPr>
        <w:t>(3) Částečný výpis podle odstavce 1 lze získat pouze v elektronické podobě.</w:t>
      </w:r>
    </w:p>
    <w:p w14:paraId="4A1AAA26" w14:textId="77777777" w:rsidR="005F7A06" w:rsidRDefault="005F7A06" w:rsidP="005625A1">
      <w:pPr>
        <w:jc w:val="center"/>
        <w:rPr>
          <w:b/>
          <w:bCs/>
          <w:sz w:val="24"/>
        </w:rPr>
      </w:pPr>
      <w:bookmarkStart w:id="3" w:name="_Hlk211515902"/>
    </w:p>
    <w:p w14:paraId="5F5218D3" w14:textId="071EF7F2" w:rsidR="005625A1" w:rsidRPr="00767A8D" w:rsidRDefault="005625A1" w:rsidP="005625A1">
      <w:pPr>
        <w:jc w:val="center"/>
        <w:rPr>
          <w:b/>
          <w:bCs/>
          <w:sz w:val="24"/>
        </w:rPr>
      </w:pPr>
      <w:r w:rsidRPr="00767A8D">
        <w:rPr>
          <w:b/>
          <w:bCs/>
          <w:sz w:val="24"/>
        </w:rPr>
        <w:t>Přístup k některým údajům o skutečném majiteli na základě oprávněného zájmu</w:t>
      </w:r>
    </w:p>
    <w:p w14:paraId="65282D45" w14:textId="4E09F72D" w:rsidR="00625352" w:rsidRPr="00767A8D" w:rsidRDefault="00767A8D" w:rsidP="00767A8D">
      <w:pPr>
        <w:pStyle w:val="Odstavecseseznamem"/>
        <w:ind w:left="0"/>
        <w:contextualSpacing w:val="0"/>
        <w:rPr>
          <w:b/>
          <w:bCs/>
          <w:sz w:val="24"/>
          <w:u w:val="single"/>
        </w:rPr>
      </w:pPr>
      <w:bookmarkStart w:id="4" w:name="_Hlk213146930"/>
      <w:bookmarkEnd w:id="3"/>
      <w:r>
        <w:rPr>
          <w:b/>
          <w:bCs/>
          <w:sz w:val="24"/>
          <w:u w:val="single"/>
        </w:rPr>
        <w:t xml:space="preserve">(1) </w:t>
      </w:r>
      <w:bookmarkEnd w:id="4"/>
      <w:r w:rsidR="00625352" w:rsidRPr="00767A8D">
        <w:rPr>
          <w:b/>
          <w:bCs/>
          <w:sz w:val="24"/>
          <w:u w:val="single"/>
        </w:rPr>
        <w:t>Ministerstvo umožní získat z evidence skutečných majitelů částečný výpis platných údajů v rozsahu údajů o jméně, státu bydliště, roce a měsíci narození a všech státních občanstvích skutečného majitele a údajů podle § 13 písm. b) až d) tomu, kdo má oprávněný zájem o přístup k údajům o skutečném majiteli.</w:t>
      </w:r>
    </w:p>
    <w:p w14:paraId="14292D7C" w14:textId="5E7E5D01" w:rsidR="00625352" w:rsidRPr="00767A8D" w:rsidRDefault="00767A8D" w:rsidP="00767A8D">
      <w:pPr>
        <w:pStyle w:val="Odstavecseseznamem"/>
        <w:ind w:left="0"/>
        <w:contextualSpacing w:val="0"/>
        <w:rPr>
          <w:b/>
          <w:bCs/>
          <w:sz w:val="24"/>
          <w:u w:val="single"/>
        </w:rPr>
      </w:pPr>
      <w:r>
        <w:rPr>
          <w:b/>
          <w:bCs/>
          <w:sz w:val="24"/>
          <w:u w:val="single"/>
        </w:rPr>
        <w:t xml:space="preserve">(2) </w:t>
      </w:r>
      <w:r w:rsidR="00625352" w:rsidRPr="00767A8D">
        <w:rPr>
          <w:b/>
          <w:bCs/>
          <w:sz w:val="24"/>
          <w:u w:val="single"/>
        </w:rPr>
        <w:t>Oprávněný zájem o přístup k údajům o skutečném majiteli má ten, kdo může osvědčit oprávněný zájem na předcházení trestným činům legalizace výnosů z trestné činnosti, legalizace výnosů z trestné činnosti z nedbalosti a jejich zdrojovým trestným činům a trestným činům financování terorismu a podpora a propagace terorismu (dále jen „trestné činy legalizace výnosů z trestné činnosti“), jakož i bojem proti nim. Platí, že oprávněný</w:t>
      </w:r>
      <w:r w:rsidR="00625352" w:rsidRPr="00767A8D">
        <w:rPr>
          <w:b/>
          <w:bCs/>
          <w:sz w:val="24"/>
        </w:rPr>
        <w:t xml:space="preserve"> </w:t>
      </w:r>
      <w:r w:rsidR="00625352" w:rsidRPr="00767A8D">
        <w:rPr>
          <w:b/>
          <w:bCs/>
          <w:sz w:val="24"/>
          <w:u w:val="single"/>
        </w:rPr>
        <w:t>zájem o přístup k údajům o skutečném majiteli má</w:t>
      </w:r>
    </w:p>
    <w:p w14:paraId="0AC2AFC3" w14:textId="275695CA" w:rsidR="00625352" w:rsidRPr="00767A8D" w:rsidRDefault="00625352" w:rsidP="00767A8D">
      <w:pPr>
        <w:numPr>
          <w:ilvl w:val="0"/>
          <w:numId w:val="11"/>
        </w:numPr>
        <w:ind w:left="851" w:hanging="425"/>
        <w:rPr>
          <w:b/>
          <w:bCs/>
          <w:sz w:val="24"/>
          <w:u w:val="single"/>
        </w:rPr>
      </w:pPr>
      <w:r w:rsidRPr="00767A8D">
        <w:rPr>
          <w:b/>
          <w:bCs/>
          <w:sz w:val="24"/>
          <w:u w:val="single"/>
        </w:rPr>
        <w:t xml:space="preserve">osoba jednající za účelem výkonu novinářské činnosti, poskytování zpravodajství nebo jiné formy projevu v médiích spojená s předcházením trestným činům legalizace výnosů z trestné činnosti, jakož i s bojem proti nim, </w:t>
      </w:r>
    </w:p>
    <w:p w14:paraId="69DD8AC7" w14:textId="77777777" w:rsidR="00625352" w:rsidRPr="00767A8D" w:rsidRDefault="00625352" w:rsidP="00767A8D">
      <w:pPr>
        <w:numPr>
          <w:ilvl w:val="0"/>
          <w:numId w:val="11"/>
        </w:numPr>
        <w:ind w:left="851" w:hanging="425"/>
        <w:rPr>
          <w:b/>
          <w:bCs/>
          <w:sz w:val="24"/>
          <w:u w:val="single"/>
        </w:rPr>
      </w:pPr>
      <w:r w:rsidRPr="00767A8D">
        <w:rPr>
          <w:b/>
          <w:bCs/>
          <w:sz w:val="24"/>
          <w:u w:val="single"/>
        </w:rPr>
        <w:t>organizace občanské společnosti a nevládní nezisková právnická osoba spojená s předcházením trestným činům legalizace výnosů z trestné činnosti, jakož i bojem proti nim,</w:t>
      </w:r>
    </w:p>
    <w:p w14:paraId="7321E44F" w14:textId="77777777" w:rsidR="00625352" w:rsidRPr="00767A8D" w:rsidRDefault="00625352" w:rsidP="00767A8D">
      <w:pPr>
        <w:numPr>
          <w:ilvl w:val="0"/>
          <w:numId w:val="11"/>
        </w:numPr>
        <w:ind w:left="851" w:hanging="425"/>
        <w:rPr>
          <w:b/>
          <w:bCs/>
          <w:sz w:val="24"/>
          <w:u w:val="single"/>
        </w:rPr>
      </w:pPr>
      <w:r w:rsidRPr="00767A8D">
        <w:rPr>
          <w:b/>
          <w:bCs/>
          <w:sz w:val="24"/>
          <w:u w:val="single"/>
        </w:rPr>
        <w:t xml:space="preserve">zástupce akademické obce spojený s předcházením trestným činům legalizace výnosů z trestné činnosti, jakož i s bojem proti nim, </w:t>
      </w:r>
    </w:p>
    <w:p w14:paraId="764099BD" w14:textId="77777777" w:rsidR="00625352" w:rsidRPr="00767A8D" w:rsidRDefault="00625352" w:rsidP="00767A8D">
      <w:pPr>
        <w:numPr>
          <w:ilvl w:val="0"/>
          <w:numId w:val="11"/>
        </w:numPr>
        <w:ind w:left="851" w:hanging="425"/>
        <w:rPr>
          <w:b/>
          <w:bCs/>
          <w:sz w:val="24"/>
          <w:u w:val="single"/>
        </w:rPr>
      </w:pPr>
      <w:r w:rsidRPr="00767A8D">
        <w:rPr>
          <w:b/>
          <w:bCs/>
          <w:sz w:val="24"/>
          <w:u w:val="single"/>
        </w:rPr>
        <w:t>protějšek příslušného orgánu podle přímo použitelného předpisu Evropské unie upravujícího předcházení využívání finančního systému k praní peněz nebo financování terorismu</w:t>
      </w:r>
      <w:r w:rsidRPr="00767A8D">
        <w:rPr>
          <w:b/>
          <w:bCs/>
          <w:sz w:val="24"/>
          <w:u w:val="single"/>
          <w:vertAlign w:val="superscript"/>
        </w:rPr>
        <w:t>5)</w:t>
      </w:r>
      <w:r w:rsidRPr="00767A8D">
        <w:rPr>
          <w:b/>
          <w:bCs/>
          <w:sz w:val="24"/>
          <w:u w:val="single"/>
        </w:rPr>
        <w:t xml:space="preserve"> ze třetích zemí, pokud může v souvislosti s konkrétním případem prokázat potřebu přístupu k informacím uvedeným v odstavci 1 týkajícím se právnické osoby nebo právního uspořádání za účelem plnění svých úkolů vyplývajících z požadavků těchto třetích zemí v oblasti boje proti praní peněz a financování terorismu;</w:t>
      </w:r>
    </w:p>
    <w:p w14:paraId="2756EF5B" w14:textId="77777777" w:rsidR="00625352" w:rsidRPr="00767A8D" w:rsidRDefault="00625352" w:rsidP="00767A8D">
      <w:pPr>
        <w:numPr>
          <w:ilvl w:val="0"/>
          <w:numId w:val="11"/>
        </w:numPr>
        <w:ind w:left="851" w:hanging="425"/>
        <w:rPr>
          <w:b/>
          <w:bCs/>
          <w:sz w:val="24"/>
          <w:u w:val="single"/>
        </w:rPr>
      </w:pPr>
      <w:r w:rsidRPr="00767A8D">
        <w:rPr>
          <w:b/>
          <w:bCs/>
          <w:sz w:val="24"/>
          <w:u w:val="single"/>
        </w:rPr>
        <w:t>osoba, na kterou se vztahují požadavky v oblasti boje proti praní peněz a financování terorismu ve třetích zemích, pokud může prokázat potřebu přístupu k informacím uvedeným v odstavci 1 týkajícím se právnické osoby nebo právního uspořádání za účelem provedení hloubkové kontroly klienta nebo potenciálního klienta podle požadavků v oblasti boje proti praní peněz a financování terorismu v těchto třetích zemích,</w:t>
      </w:r>
    </w:p>
    <w:p w14:paraId="4D294E19" w14:textId="77777777" w:rsidR="00625352" w:rsidRPr="00767A8D" w:rsidRDefault="00625352" w:rsidP="00767A8D">
      <w:pPr>
        <w:numPr>
          <w:ilvl w:val="0"/>
          <w:numId w:val="11"/>
        </w:numPr>
        <w:ind w:left="851" w:hanging="425"/>
        <w:rPr>
          <w:b/>
          <w:bCs/>
          <w:sz w:val="24"/>
          <w:u w:val="single"/>
        </w:rPr>
      </w:pPr>
      <w:r w:rsidRPr="00767A8D">
        <w:rPr>
          <w:b/>
          <w:bCs/>
          <w:sz w:val="24"/>
          <w:u w:val="single"/>
        </w:rPr>
        <w:t xml:space="preserve">osoba, která pravděpodobně uzavře obchod nebo vstoupí do jiného právního vztahu s evidující osobou, a která má v úmyslu zabránit vzniku vazby mezi tímto obchodem nebo právním vztahem a trestnými činy legalizace výnosů z trestné činnosti, </w:t>
      </w:r>
    </w:p>
    <w:p w14:paraId="44A5FF55" w14:textId="1D544949" w:rsidR="00625352" w:rsidRPr="00767A8D" w:rsidRDefault="00625352" w:rsidP="00767A8D">
      <w:pPr>
        <w:numPr>
          <w:ilvl w:val="0"/>
          <w:numId w:val="11"/>
        </w:numPr>
        <w:ind w:left="851" w:hanging="425"/>
        <w:rPr>
          <w:b/>
          <w:bCs/>
          <w:sz w:val="24"/>
          <w:u w:val="single"/>
        </w:rPr>
      </w:pPr>
      <w:r w:rsidRPr="00767A8D">
        <w:rPr>
          <w:b/>
          <w:bCs/>
          <w:sz w:val="24"/>
          <w:u w:val="single"/>
        </w:rPr>
        <w:t>orgán členského státu pověřený prováděním hlavy I kapitol II a III směrnice Evropského parlamentu a Rad</w:t>
      </w:r>
      <w:r w:rsidR="005F7A06">
        <w:rPr>
          <w:b/>
          <w:bCs/>
          <w:sz w:val="24"/>
          <w:u w:val="single"/>
        </w:rPr>
        <w:t>y</w:t>
      </w:r>
      <w:r w:rsidRPr="00767A8D">
        <w:rPr>
          <w:b/>
          <w:bCs/>
          <w:sz w:val="24"/>
          <w:u w:val="single"/>
        </w:rPr>
        <w:t xml:space="preserve"> (EU) 2017/1132</w:t>
      </w:r>
      <w:r w:rsidRPr="00767A8D">
        <w:rPr>
          <w:b/>
          <w:bCs/>
          <w:sz w:val="24"/>
          <w:u w:val="single"/>
          <w:vertAlign w:val="superscript"/>
        </w:rPr>
        <w:t>6)</w:t>
      </w:r>
      <w:r w:rsidRPr="00767A8D">
        <w:rPr>
          <w:b/>
          <w:bCs/>
          <w:sz w:val="24"/>
          <w:u w:val="single"/>
        </w:rPr>
        <w:t>, zejména orgán pověřený zápisem společností v rejstříku uvedeném v článku 16 směrnice a orgán členského stát</w:t>
      </w:r>
      <w:r w:rsidR="005F7A06">
        <w:rPr>
          <w:b/>
          <w:bCs/>
          <w:sz w:val="24"/>
          <w:u w:val="single"/>
        </w:rPr>
        <w:t>u</w:t>
      </w:r>
      <w:r w:rsidRPr="00767A8D">
        <w:rPr>
          <w:b/>
          <w:bCs/>
          <w:sz w:val="24"/>
          <w:u w:val="single"/>
        </w:rPr>
        <w:t xml:space="preserve"> pověřený kontrolou zákonnosti přemístění sídla, fúze a rozdělení kapitálových společností podle hlavy II směrnice;</w:t>
      </w:r>
    </w:p>
    <w:p w14:paraId="2F412916" w14:textId="3A1868E9" w:rsidR="00625352" w:rsidRPr="00767A8D" w:rsidRDefault="00625352" w:rsidP="00767A8D">
      <w:pPr>
        <w:numPr>
          <w:ilvl w:val="0"/>
          <w:numId w:val="11"/>
        </w:numPr>
        <w:ind w:left="851" w:hanging="425"/>
        <w:rPr>
          <w:b/>
          <w:bCs/>
          <w:sz w:val="24"/>
          <w:u w:val="single"/>
        </w:rPr>
      </w:pPr>
      <w:r w:rsidRPr="00767A8D">
        <w:rPr>
          <w:b/>
          <w:bCs/>
          <w:sz w:val="24"/>
          <w:u w:val="single"/>
        </w:rPr>
        <w:t>programový orgán určený členským státem podle článku 71 nařízení Evropského parlamentu a Rad</w:t>
      </w:r>
      <w:r w:rsidR="005F7A06">
        <w:rPr>
          <w:b/>
          <w:bCs/>
          <w:sz w:val="24"/>
          <w:u w:val="single"/>
        </w:rPr>
        <w:t>y</w:t>
      </w:r>
      <w:r w:rsidRPr="00767A8D">
        <w:rPr>
          <w:b/>
          <w:bCs/>
          <w:sz w:val="24"/>
          <w:u w:val="single"/>
        </w:rPr>
        <w:t xml:space="preserve"> (EU) 2021/1060</w:t>
      </w:r>
      <w:r w:rsidRPr="00767A8D">
        <w:rPr>
          <w:b/>
          <w:bCs/>
          <w:sz w:val="24"/>
          <w:u w:val="single"/>
          <w:vertAlign w:val="superscript"/>
        </w:rPr>
        <w:t>7)</w:t>
      </w:r>
      <w:r w:rsidRPr="00767A8D">
        <w:rPr>
          <w:b/>
          <w:bCs/>
          <w:sz w:val="24"/>
          <w:u w:val="single"/>
        </w:rPr>
        <w:t>, pokud jde o příjemce finančních prostředků Evropské unie;</w:t>
      </w:r>
    </w:p>
    <w:p w14:paraId="71D1F639" w14:textId="2992C634" w:rsidR="00625352" w:rsidRPr="00767A8D" w:rsidRDefault="00625352" w:rsidP="00767A8D">
      <w:pPr>
        <w:numPr>
          <w:ilvl w:val="0"/>
          <w:numId w:val="11"/>
        </w:numPr>
        <w:ind w:left="851" w:hanging="425"/>
        <w:rPr>
          <w:b/>
          <w:bCs/>
          <w:sz w:val="24"/>
          <w:u w:val="single"/>
        </w:rPr>
      </w:pPr>
      <w:r w:rsidRPr="00767A8D">
        <w:rPr>
          <w:b/>
          <w:bCs/>
          <w:sz w:val="24"/>
          <w:u w:val="single"/>
        </w:rPr>
        <w:t>orgán veřejné moci členského státu provádějící Nástroj pro oživení a odolnost podle nařízení Evropského parlamentu a Rad</w:t>
      </w:r>
      <w:r w:rsidR="005F7A06">
        <w:rPr>
          <w:b/>
          <w:bCs/>
          <w:sz w:val="24"/>
          <w:u w:val="single"/>
        </w:rPr>
        <w:t>y</w:t>
      </w:r>
      <w:r w:rsidRPr="00767A8D">
        <w:rPr>
          <w:b/>
          <w:bCs/>
          <w:sz w:val="24"/>
          <w:u w:val="single"/>
        </w:rPr>
        <w:t xml:space="preserve"> (EU) 2021/241</w:t>
      </w:r>
      <w:r w:rsidRPr="00767A8D">
        <w:rPr>
          <w:b/>
          <w:bCs/>
          <w:sz w:val="24"/>
          <w:u w:val="single"/>
          <w:vertAlign w:val="superscript"/>
        </w:rPr>
        <w:t>8)</w:t>
      </w:r>
      <w:r w:rsidRPr="00767A8D">
        <w:rPr>
          <w:b/>
          <w:bCs/>
          <w:sz w:val="24"/>
          <w:u w:val="single"/>
        </w:rPr>
        <w:t>, pokud jde o příjemce v rámci tohoto nástroje;</w:t>
      </w:r>
    </w:p>
    <w:p w14:paraId="1EDFE29E" w14:textId="77777777" w:rsidR="00625352" w:rsidRPr="00767A8D" w:rsidRDefault="00625352" w:rsidP="00767A8D">
      <w:pPr>
        <w:numPr>
          <w:ilvl w:val="0"/>
          <w:numId w:val="11"/>
        </w:numPr>
        <w:ind w:left="851" w:hanging="425"/>
        <w:rPr>
          <w:b/>
          <w:bCs/>
          <w:sz w:val="24"/>
          <w:u w:val="single"/>
        </w:rPr>
      </w:pPr>
      <w:r w:rsidRPr="00767A8D">
        <w:rPr>
          <w:b/>
          <w:bCs/>
          <w:sz w:val="24"/>
          <w:u w:val="single"/>
        </w:rPr>
        <w:t xml:space="preserve">orgán veřejné moci členského státu v souvislosti se zadávacím řízením, pokud jde o uchazeče a hospodářské subjekty, jimž je veřejná zakázka v zadávacím řízení zadána;   </w:t>
      </w:r>
    </w:p>
    <w:p w14:paraId="0E058F42" w14:textId="77777777" w:rsidR="00625352" w:rsidRPr="00767A8D" w:rsidRDefault="00625352" w:rsidP="00767A8D">
      <w:pPr>
        <w:numPr>
          <w:ilvl w:val="0"/>
          <w:numId w:val="11"/>
        </w:numPr>
        <w:ind w:left="851" w:hanging="425"/>
        <w:rPr>
          <w:b/>
          <w:bCs/>
          <w:sz w:val="24"/>
          <w:u w:val="single"/>
        </w:rPr>
      </w:pPr>
      <w:r w:rsidRPr="00767A8D">
        <w:rPr>
          <w:b/>
          <w:bCs/>
          <w:sz w:val="24"/>
          <w:u w:val="single"/>
        </w:rPr>
        <w:t>poskytovatel produktů nebo služeb v oblasti boje proti praní peněz a financování terorismu, které jsou vyvíjeny na základě údajů podle odstavce 1 nebo tyto údaje obsahují, a jsou poskytovány pouze povinným osobám a příslušným orgánům členských států, pokud může prokázat potřebu přístupu v souvislosti se smlouvou s touto povinnou osobou nebo tímto příslušným orgánem.</w:t>
      </w:r>
    </w:p>
    <w:p w14:paraId="065591E0" w14:textId="1E44C537" w:rsidR="00625352" w:rsidRPr="00767A8D" w:rsidRDefault="00767A8D" w:rsidP="00767A8D">
      <w:pPr>
        <w:pStyle w:val="Odstavecseseznamem"/>
        <w:ind w:left="0"/>
        <w:rPr>
          <w:b/>
          <w:bCs/>
          <w:sz w:val="24"/>
        </w:rPr>
      </w:pPr>
      <w:r w:rsidRPr="00767A8D">
        <w:rPr>
          <w:b/>
          <w:bCs/>
          <w:sz w:val="24"/>
        </w:rPr>
        <w:t xml:space="preserve">(3) </w:t>
      </w:r>
      <w:r w:rsidR="00625352" w:rsidRPr="00767A8D">
        <w:rPr>
          <w:b/>
          <w:bCs/>
          <w:sz w:val="24"/>
        </w:rPr>
        <w:t>Oprávněný zájem o přístup k údajům o skutečném majiteli má dále ten, kdo může osvědčit zájem na předcházení a boji proti korupci a střetu zájmů, na usilování o hospodárné nakládání s majetkem státu a transparentní výkon státní správy nebo na souvisejících činnostech. Platí, že oprávněný zájem o přístup k údajům o skutečném majiteli má</w:t>
      </w:r>
    </w:p>
    <w:p w14:paraId="1BC9E903" w14:textId="79E7CCEC" w:rsidR="00625352" w:rsidRPr="00767A8D" w:rsidRDefault="00625352" w:rsidP="00767A8D">
      <w:pPr>
        <w:numPr>
          <w:ilvl w:val="0"/>
          <w:numId w:val="10"/>
        </w:numPr>
        <w:ind w:left="851" w:hanging="425"/>
        <w:rPr>
          <w:b/>
          <w:bCs/>
          <w:sz w:val="24"/>
        </w:rPr>
      </w:pPr>
      <w:r w:rsidRPr="00767A8D">
        <w:rPr>
          <w:b/>
          <w:bCs/>
          <w:sz w:val="24"/>
        </w:rPr>
        <w:t>osoba jednající za účelem výkonu novinářské činnosti, poskytování zpravodajství nebo jiné formy projevu v médiích spojená s předcházením a bojem proti korupci a střetu zájmů, usilováním o hospodárné nakládání s majetkem státu</w:t>
      </w:r>
      <w:r w:rsidR="005F7A06">
        <w:rPr>
          <w:b/>
          <w:bCs/>
          <w:sz w:val="24"/>
        </w:rPr>
        <w:t xml:space="preserve"> a</w:t>
      </w:r>
      <w:r w:rsidRPr="00767A8D">
        <w:rPr>
          <w:b/>
          <w:bCs/>
          <w:sz w:val="24"/>
        </w:rPr>
        <w:t xml:space="preserve"> transparentní výkon státní správy nebo se souvisejícími činnostmi, </w:t>
      </w:r>
    </w:p>
    <w:p w14:paraId="2BFCD921" w14:textId="77777777" w:rsidR="00625352" w:rsidRPr="00767A8D" w:rsidRDefault="00625352" w:rsidP="00767A8D">
      <w:pPr>
        <w:numPr>
          <w:ilvl w:val="0"/>
          <w:numId w:val="10"/>
        </w:numPr>
        <w:ind w:left="851" w:hanging="425"/>
        <w:rPr>
          <w:b/>
          <w:bCs/>
          <w:sz w:val="24"/>
        </w:rPr>
      </w:pPr>
      <w:r w:rsidRPr="00767A8D">
        <w:rPr>
          <w:b/>
          <w:bCs/>
          <w:sz w:val="24"/>
        </w:rPr>
        <w:t xml:space="preserve">organizace občanské společnosti a nevládní nezisková právnická osoba spojená s předcházením a bojem proti korupci a střetu zájmů, usilováním o hospodárné nakládání s majetkem státu a transparentní výkon státní správy nebo se souvisejícími činnostmi, nebo </w:t>
      </w:r>
    </w:p>
    <w:p w14:paraId="1E2293F1" w14:textId="6CA7C2A2" w:rsidR="00625352" w:rsidRPr="00767A8D" w:rsidRDefault="00625352" w:rsidP="00767A8D">
      <w:pPr>
        <w:numPr>
          <w:ilvl w:val="0"/>
          <w:numId w:val="10"/>
        </w:numPr>
        <w:ind w:left="851" w:hanging="425"/>
        <w:rPr>
          <w:b/>
          <w:bCs/>
          <w:sz w:val="24"/>
        </w:rPr>
      </w:pPr>
      <w:r w:rsidRPr="00767A8D">
        <w:rPr>
          <w:b/>
          <w:bCs/>
          <w:sz w:val="24"/>
        </w:rPr>
        <w:t>zástupce akademické obce spojený s předcházením a bojem proti korupci a střetu zájmů, usilováním o hospodárné nakládání s majetkem státu a transparentní výkon státní správy nebo se souvisejícími činnostmi.</w:t>
      </w:r>
    </w:p>
    <w:p w14:paraId="24BC38D0" w14:textId="77777777" w:rsidR="00767A8D" w:rsidRDefault="00767A8D" w:rsidP="00767A8D">
      <w:pPr>
        <w:pStyle w:val="Odstavecseseznamem"/>
        <w:ind w:left="0"/>
        <w:contextualSpacing w:val="0"/>
        <w:rPr>
          <w:b/>
          <w:bCs/>
          <w:sz w:val="24"/>
        </w:rPr>
      </w:pPr>
      <w:r>
        <w:rPr>
          <w:b/>
          <w:bCs/>
          <w:sz w:val="24"/>
          <w:u w:val="single"/>
        </w:rPr>
        <w:t xml:space="preserve">(4) </w:t>
      </w:r>
      <w:r w:rsidR="00625352" w:rsidRPr="00767A8D">
        <w:rPr>
          <w:b/>
          <w:bCs/>
          <w:sz w:val="24"/>
          <w:u w:val="single"/>
        </w:rPr>
        <w:t>V případě osob a orgánů podle odstavce 2 písm. a) až d)</w:t>
      </w:r>
      <w:r w:rsidR="00625352" w:rsidRPr="00767A8D">
        <w:rPr>
          <w:b/>
          <w:bCs/>
          <w:sz w:val="24"/>
        </w:rPr>
        <w:t xml:space="preserve"> a odstavce 3 písm. a) až c) </w:t>
      </w:r>
      <w:r w:rsidR="00625352" w:rsidRPr="00767A8D">
        <w:rPr>
          <w:b/>
          <w:bCs/>
          <w:sz w:val="24"/>
          <w:u w:val="single"/>
        </w:rPr>
        <w:t>ministerstvo umožní získat z evidence skutečných majitelů částečný výpis platných údajů a údajů, které byly vymazány bez náhrady nebo s nahrazením novými údaji, v rozsahu údajů o jméně, státu bydliště, roce a měsíci narození a všech státních občanstvích skutečného majitele a údajů podle § 13 písm. b) až g).</w:t>
      </w:r>
    </w:p>
    <w:p w14:paraId="3AA8D5F1" w14:textId="77777777" w:rsidR="00767A8D" w:rsidRDefault="00767A8D" w:rsidP="00767A8D">
      <w:pPr>
        <w:pStyle w:val="Odstavecseseznamem"/>
        <w:ind w:left="0"/>
        <w:contextualSpacing w:val="0"/>
        <w:rPr>
          <w:b/>
          <w:bCs/>
          <w:sz w:val="24"/>
        </w:rPr>
      </w:pPr>
      <w:r w:rsidRPr="00767A8D">
        <w:rPr>
          <w:b/>
          <w:bCs/>
          <w:sz w:val="26"/>
          <w:szCs w:val="26"/>
          <w:u w:val="single"/>
        </w:rPr>
        <w:t xml:space="preserve">(5) </w:t>
      </w:r>
      <w:r w:rsidR="00625352" w:rsidRPr="00767A8D">
        <w:rPr>
          <w:b/>
          <w:bCs/>
          <w:sz w:val="24"/>
          <w:u w:val="single"/>
        </w:rPr>
        <w:t xml:space="preserve">Jsou-li údaje o skutečném majiteli znepřístupněny podle § 32 nebo </w:t>
      </w:r>
      <w:proofErr w:type="gramStart"/>
      <w:r w:rsidR="00625352" w:rsidRPr="00767A8D">
        <w:rPr>
          <w:b/>
          <w:bCs/>
          <w:sz w:val="24"/>
          <w:u w:val="single"/>
        </w:rPr>
        <w:t>32a</w:t>
      </w:r>
      <w:proofErr w:type="gramEnd"/>
      <w:r w:rsidR="00625352" w:rsidRPr="00767A8D">
        <w:rPr>
          <w:b/>
          <w:bCs/>
          <w:sz w:val="24"/>
          <w:u w:val="single"/>
        </w:rPr>
        <w:t>, ministerstvo k nim přístup podle odstavců 1 a 4 neumožní.</w:t>
      </w:r>
    </w:p>
    <w:p w14:paraId="41F61CDD" w14:textId="5FD0F693" w:rsidR="00625352" w:rsidRPr="00767A8D" w:rsidRDefault="00767A8D" w:rsidP="00767A8D">
      <w:pPr>
        <w:pStyle w:val="Odstavecseseznamem"/>
        <w:ind w:left="0"/>
        <w:contextualSpacing w:val="0"/>
        <w:rPr>
          <w:b/>
          <w:bCs/>
          <w:sz w:val="24"/>
        </w:rPr>
      </w:pPr>
      <w:r w:rsidRPr="00B23D97">
        <w:rPr>
          <w:b/>
          <w:bCs/>
          <w:sz w:val="24"/>
          <w:u w:val="single"/>
        </w:rPr>
        <w:t xml:space="preserve">(6) </w:t>
      </w:r>
      <w:r w:rsidR="00625352" w:rsidRPr="00B23D97">
        <w:rPr>
          <w:b/>
          <w:bCs/>
          <w:sz w:val="24"/>
          <w:u w:val="single"/>
        </w:rPr>
        <w:t>Není</w:t>
      </w:r>
      <w:r w:rsidR="00625352" w:rsidRPr="00767A8D">
        <w:rPr>
          <w:b/>
          <w:bCs/>
          <w:sz w:val="24"/>
          <w:u w:val="single"/>
        </w:rPr>
        <w:t>-li dále stanoveno jinak, částečný výpis podle odstavců 1 a 4 lze získat pouze v elektronické podobě.</w:t>
      </w:r>
    </w:p>
    <w:p w14:paraId="19BE3450" w14:textId="77777777" w:rsidR="00625352" w:rsidRPr="00767A8D" w:rsidRDefault="00625352" w:rsidP="00625352">
      <w:pPr>
        <w:rPr>
          <w:b/>
          <w:bCs/>
          <w:sz w:val="24"/>
        </w:rPr>
      </w:pPr>
      <w:r w:rsidRPr="00767A8D">
        <w:rPr>
          <w:b/>
          <w:bCs/>
          <w:sz w:val="24"/>
        </w:rPr>
        <w:t>________________</w:t>
      </w:r>
    </w:p>
    <w:p w14:paraId="30E9955D" w14:textId="77777777" w:rsidR="00625352" w:rsidRPr="00767A8D" w:rsidRDefault="00625352" w:rsidP="00625352">
      <w:pPr>
        <w:rPr>
          <w:b/>
          <w:bCs/>
          <w:sz w:val="24"/>
        </w:rPr>
      </w:pPr>
      <w:r w:rsidRPr="00767A8D">
        <w:rPr>
          <w:b/>
          <w:bCs/>
          <w:sz w:val="24"/>
          <w:vertAlign w:val="superscript"/>
        </w:rPr>
        <w:t>5)</w:t>
      </w:r>
      <w:r w:rsidRPr="00767A8D">
        <w:rPr>
          <w:b/>
          <w:bCs/>
          <w:sz w:val="24"/>
        </w:rPr>
        <w:t xml:space="preserve"> Nařízení Evropského parlamentu a Rady (EU) 2024/1624 ze dne 31. května 2024 o předcházení využívání finančního systému k praní peněz nebo financování terorismu.</w:t>
      </w:r>
    </w:p>
    <w:p w14:paraId="0C13E263" w14:textId="77777777" w:rsidR="00625352" w:rsidRPr="00767A8D" w:rsidRDefault="00625352" w:rsidP="00625352">
      <w:pPr>
        <w:rPr>
          <w:b/>
          <w:bCs/>
          <w:sz w:val="24"/>
        </w:rPr>
      </w:pPr>
      <w:r w:rsidRPr="00767A8D">
        <w:rPr>
          <w:b/>
          <w:bCs/>
          <w:sz w:val="24"/>
          <w:vertAlign w:val="superscript"/>
        </w:rPr>
        <w:t xml:space="preserve">6) </w:t>
      </w:r>
      <w:r w:rsidRPr="00767A8D">
        <w:rPr>
          <w:b/>
          <w:bCs/>
          <w:sz w:val="24"/>
        </w:rPr>
        <w:t>Směrnice Evropského parlamentu a Rady (EU) 2017/1132 ze dne 14. června 2017 o některých aspektech práva obchodních společností.</w:t>
      </w:r>
    </w:p>
    <w:p w14:paraId="71E09C05" w14:textId="77777777" w:rsidR="00625352" w:rsidRPr="00767A8D" w:rsidRDefault="00625352" w:rsidP="00625352">
      <w:pPr>
        <w:rPr>
          <w:b/>
          <w:bCs/>
          <w:sz w:val="24"/>
        </w:rPr>
      </w:pPr>
      <w:r w:rsidRPr="00767A8D">
        <w:rPr>
          <w:b/>
          <w:bCs/>
          <w:sz w:val="24"/>
          <w:vertAlign w:val="superscript"/>
        </w:rPr>
        <w:t>7)</w:t>
      </w:r>
      <w:r w:rsidRPr="00767A8D">
        <w:rPr>
          <w:b/>
          <w:bCs/>
          <w:sz w:val="24"/>
        </w:rPr>
        <w:t xml:space="preserve"> Nařízení Evropského parlamentu a Rady (EU) 2021/1060 ze dne 24. června 2021 o společných ustanoveních pro Evropský fond pro regionální rozvoj, Evropský sociální fond plus, Fond soudržnosti, Fond pro spravedlivou transformaci a Evropský námořní, rybářský a akvakulturní fond a o finančních pravidlech pro tyto fondy a pro Azylový, migrační a integrační fond, Fond pro vnitřní bezpečnost a Nástroj pro finanční podporu správy hranic a vízové politiky.</w:t>
      </w:r>
    </w:p>
    <w:p w14:paraId="56DC3CDF" w14:textId="037D618D" w:rsidR="00CF40AA" w:rsidRPr="00767A8D" w:rsidRDefault="00625352" w:rsidP="00625352">
      <w:pPr>
        <w:rPr>
          <w:b/>
          <w:bCs/>
          <w:sz w:val="24"/>
        </w:rPr>
      </w:pPr>
      <w:r w:rsidRPr="00767A8D">
        <w:rPr>
          <w:b/>
          <w:bCs/>
          <w:sz w:val="24"/>
          <w:vertAlign w:val="superscript"/>
        </w:rPr>
        <w:t xml:space="preserve">8) </w:t>
      </w:r>
      <w:r w:rsidRPr="00767A8D">
        <w:rPr>
          <w:b/>
          <w:bCs/>
          <w:sz w:val="24"/>
        </w:rPr>
        <w:t>Nařízení Evropského parlamentu a Rady (EU) 2021/241 ze dne 12. února 2021, kterým se zřizuje Nástroj pro oživení a odolnost.</w:t>
      </w:r>
    </w:p>
    <w:p w14:paraId="5A26A721" w14:textId="77777777" w:rsidR="00D447A8" w:rsidRPr="00767A8D" w:rsidRDefault="00D447A8" w:rsidP="00D447A8">
      <w:pPr>
        <w:spacing w:before="240"/>
        <w:rPr>
          <w:szCs w:val="28"/>
        </w:rPr>
      </w:pPr>
      <w:r w:rsidRPr="00767A8D">
        <w:rPr>
          <w:i/>
          <w:sz w:val="20"/>
        </w:rPr>
        <w:t>CELEX: 32024L1640</w:t>
      </w:r>
    </w:p>
    <w:p w14:paraId="7C141584" w14:textId="77777777" w:rsidR="006570D9" w:rsidRPr="00767A8D" w:rsidRDefault="006570D9" w:rsidP="00625352">
      <w:pPr>
        <w:rPr>
          <w:sz w:val="24"/>
        </w:rPr>
      </w:pPr>
    </w:p>
    <w:p w14:paraId="5910A2EE" w14:textId="2CB27FC4" w:rsidR="00CD3A8A" w:rsidRPr="00767A8D" w:rsidRDefault="00CD3A8A" w:rsidP="00CD3A8A">
      <w:pPr>
        <w:pStyle w:val="Nadpis2"/>
        <w:rPr>
          <w:rFonts w:cs="Times New Roman"/>
          <w:szCs w:val="24"/>
        </w:rPr>
      </w:pPr>
      <w:bookmarkStart w:id="5" w:name="_Hlk211516342"/>
      <w:r w:rsidRPr="00767A8D">
        <w:rPr>
          <w:rFonts w:cs="Times New Roman"/>
          <w:szCs w:val="24"/>
        </w:rPr>
        <w:t>§ 15</w:t>
      </w:r>
      <w:r w:rsidR="00E2436B" w:rsidRPr="00767A8D">
        <w:rPr>
          <w:rFonts w:cs="Times New Roman"/>
          <w:szCs w:val="24"/>
        </w:rPr>
        <w:t>a</w:t>
      </w:r>
    </w:p>
    <w:bookmarkEnd w:id="5"/>
    <w:p w14:paraId="0DBDE993" w14:textId="77777777" w:rsidR="006570D9" w:rsidRPr="00767A8D" w:rsidRDefault="006570D9" w:rsidP="006570D9">
      <w:pPr>
        <w:jc w:val="center"/>
        <w:rPr>
          <w:b/>
          <w:bCs/>
          <w:sz w:val="24"/>
        </w:rPr>
      </w:pPr>
      <w:r w:rsidRPr="00767A8D">
        <w:rPr>
          <w:b/>
          <w:bCs/>
          <w:sz w:val="24"/>
        </w:rPr>
        <w:t>Ověření oprávněného zájmu</w:t>
      </w:r>
    </w:p>
    <w:p w14:paraId="49B67130" w14:textId="41EBE1AA" w:rsidR="006570D9" w:rsidRPr="00767A8D" w:rsidRDefault="00767A8D" w:rsidP="00767A8D">
      <w:pPr>
        <w:pStyle w:val="Odstavecseseznamem"/>
        <w:ind w:left="0"/>
        <w:rPr>
          <w:b/>
          <w:bCs/>
          <w:sz w:val="24"/>
          <w:u w:val="single"/>
        </w:rPr>
      </w:pPr>
      <w:r>
        <w:rPr>
          <w:b/>
          <w:bCs/>
          <w:sz w:val="24"/>
          <w:u w:val="single"/>
        </w:rPr>
        <w:t xml:space="preserve">(1) </w:t>
      </w:r>
      <w:r w:rsidR="006570D9" w:rsidRPr="00767A8D">
        <w:rPr>
          <w:b/>
          <w:bCs/>
          <w:sz w:val="24"/>
          <w:u w:val="single"/>
        </w:rPr>
        <w:t xml:space="preserve">Ministerstvo umožní přístup podle § 15 na základě žádosti a ověření oprávněného zájmu žadatele. Oprávněný zájem žadatele ministerstvo posoudí s přihlédnutím k </w:t>
      </w:r>
    </w:p>
    <w:p w14:paraId="77210E88" w14:textId="77777777" w:rsidR="006570D9" w:rsidRPr="00767A8D" w:rsidRDefault="006570D9" w:rsidP="00767A8D">
      <w:pPr>
        <w:numPr>
          <w:ilvl w:val="0"/>
          <w:numId w:val="13"/>
        </w:numPr>
        <w:ind w:left="851" w:hanging="425"/>
        <w:rPr>
          <w:b/>
          <w:bCs/>
          <w:sz w:val="24"/>
          <w:u w:val="single"/>
        </w:rPr>
      </w:pPr>
      <w:r w:rsidRPr="00767A8D">
        <w:rPr>
          <w:b/>
          <w:bCs/>
          <w:sz w:val="24"/>
          <w:u w:val="single"/>
        </w:rPr>
        <w:t xml:space="preserve">předmětu činnosti, funkci nebo povolání žadatele a </w:t>
      </w:r>
    </w:p>
    <w:p w14:paraId="4A377E47" w14:textId="77777777" w:rsidR="006570D9" w:rsidRPr="00767A8D" w:rsidRDefault="006570D9" w:rsidP="00767A8D">
      <w:pPr>
        <w:numPr>
          <w:ilvl w:val="0"/>
          <w:numId w:val="13"/>
        </w:numPr>
        <w:ind w:left="851" w:hanging="425"/>
        <w:rPr>
          <w:b/>
          <w:bCs/>
          <w:sz w:val="24"/>
        </w:rPr>
      </w:pPr>
      <w:r w:rsidRPr="00767A8D">
        <w:rPr>
          <w:b/>
          <w:bCs/>
          <w:sz w:val="24"/>
          <w:u w:val="single"/>
        </w:rPr>
        <w:t>vztahu žadatele k právnické osobě nebo právnímu uspořádání, o jejichž skutečném majiteli jsou údaje požadovány; to neplatí, je-li žadatelem osoba podle § 15 odst. 2 písm. a) až c)</w:t>
      </w:r>
      <w:r w:rsidRPr="00767A8D">
        <w:rPr>
          <w:b/>
          <w:bCs/>
          <w:sz w:val="24"/>
        </w:rPr>
        <w:t xml:space="preserve"> a odst. 3 písm. a) až c).</w:t>
      </w:r>
    </w:p>
    <w:p w14:paraId="4AC84994" w14:textId="26525E34" w:rsidR="006570D9" w:rsidRPr="00767A8D" w:rsidRDefault="00767A8D" w:rsidP="00767A8D">
      <w:pPr>
        <w:pStyle w:val="Odstavecseseznamem"/>
        <w:ind w:left="0"/>
        <w:contextualSpacing w:val="0"/>
        <w:rPr>
          <w:b/>
          <w:bCs/>
          <w:sz w:val="24"/>
        </w:rPr>
      </w:pPr>
      <w:r>
        <w:rPr>
          <w:b/>
          <w:bCs/>
          <w:sz w:val="24"/>
          <w:u w:val="single"/>
        </w:rPr>
        <w:t xml:space="preserve">(2) </w:t>
      </w:r>
      <w:r w:rsidR="006570D9" w:rsidRPr="00767A8D">
        <w:rPr>
          <w:b/>
          <w:bCs/>
          <w:sz w:val="24"/>
          <w:u w:val="single"/>
        </w:rPr>
        <w:t>Ministerstvo oprávněný zájem žadatele ověří na základě skutečností uvedených v žádosti o přístup na základě oprávněného zájmu, případně dalších dokumentů, jsou-li k žádosti přiloženy, a informací zpřístupněných Evropskou komisí o orgánech veřejné moci nebo kategoriích orgánů veřejné moci členských států, které spadají podle práva jiného členského státu do kategorie obdobné některé z kategorií podle § 15 odst. 2 písm. g) až j).</w:t>
      </w:r>
    </w:p>
    <w:p w14:paraId="2E8E72A1" w14:textId="4486624A" w:rsidR="006570D9" w:rsidRPr="00767A8D" w:rsidRDefault="00767A8D" w:rsidP="00767A8D">
      <w:pPr>
        <w:pStyle w:val="Odstavecseseznamem"/>
        <w:ind w:left="0"/>
        <w:contextualSpacing w:val="0"/>
        <w:rPr>
          <w:b/>
          <w:bCs/>
          <w:sz w:val="24"/>
        </w:rPr>
      </w:pPr>
      <w:r>
        <w:rPr>
          <w:b/>
          <w:bCs/>
          <w:sz w:val="24"/>
          <w:u w:val="single"/>
        </w:rPr>
        <w:t xml:space="preserve">(3) </w:t>
      </w:r>
      <w:r w:rsidR="006570D9" w:rsidRPr="00767A8D">
        <w:rPr>
          <w:b/>
          <w:bCs/>
          <w:sz w:val="24"/>
          <w:u w:val="single"/>
        </w:rPr>
        <w:t>Ministerstvo oprávněný zájem ověří v souladu s prováděcím aktem Evropské komise stanovícím postupy usnadňující vzájemné uznávání oprávněného zájmu o přístup k informacím o skutečných majitelích napříč registry v členských státech, včetně postupů pro zajištění bezpečného přenosu informací o žadatelích podle čl. 14 odst. 1 písm. c) směrnice Evropského parlamentu a Rady (EU) 2024/1640</w:t>
      </w:r>
      <w:r w:rsidR="006570D9" w:rsidRPr="00767A8D">
        <w:rPr>
          <w:b/>
          <w:bCs/>
          <w:sz w:val="24"/>
          <w:u w:val="single"/>
          <w:vertAlign w:val="superscript"/>
        </w:rPr>
        <w:t>9)</w:t>
      </w:r>
      <w:r w:rsidR="006570D9" w:rsidRPr="00767A8D">
        <w:rPr>
          <w:b/>
          <w:bCs/>
          <w:sz w:val="24"/>
          <w:u w:val="single"/>
        </w:rPr>
        <w:t>.</w:t>
      </w:r>
    </w:p>
    <w:p w14:paraId="29D053B2" w14:textId="77777777" w:rsidR="006570D9" w:rsidRPr="00767A8D" w:rsidRDefault="006570D9" w:rsidP="006570D9">
      <w:pPr>
        <w:rPr>
          <w:b/>
          <w:bCs/>
          <w:sz w:val="24"/>
        </w:rPr>
      </w:pPr>
      <w:r w:rsidRPr="00767A8D">
        <w:rPr>
          <w:b/>
          <w:bCs/>
          <w:sz w:val="24"/>
        </w:rPr>
        <w:t>________________</w:t>
      </w:r>
    </w:p>
    <w:p w14:paraId="382798E6" w14:textId="77777777" w:rsidR="006570D9" w:rsidRPr="00767A8D" w:rsidRDefault="006570D9" w:rsidP="006570D9">
      <w:pPr>
        <w:rPr>
          <w:b/>
          <w:bCs/>
          <w:sz w:val="24"/>
        </w:rPr>
      </w:pPr>
      <w:r w:rsidRPr="00767A8D">
        <w:rPr>
          <w:b/>
          <w:bCs/>
          <w:sz w:val="24"/>
          <w:vertAlign w:val="superscript"/>
        </w:rPr>
        <w:t>9)</w:t>
      </w:r>
      <w:r w:rsidRPr="00767A8D">
        <w:rPr>
          <w:b/>
          <w:bCs/>
          <w:sz w:val="24"/>
        </w:rPr>
        <w:t xml:space="preserve"> Směrnice Evropského parlamentu a Rady (EU) 2024/1640 ze dne 31. května 2024 o mechanismech, které mají členské státy zavést za účelem předcházení využívání finančního systému k praní peněz nebo financování terorismu, o změně směrnice (EU) 2019/1937 a o změně a zrušení směrnice (EU) 2015/849.</w:t>
      </w:r>
    </w:p>
    <w:p w14:paraId="7B20FDEF" w14:textId="77777777" w:rsidR="00D447A8" w:rsidRPr="00767A8D" w:rsidRDefault="00D447A8" w:rsidP="00D447A8">
      <w:pPr>
        <w:spacing w:before="240"/>
        <w:rPr>
          <w:szCs w:val="28"/>
        </w:rPr>
      </w:pPr>
      <w:r w:rsidRPr="00767A8D">
        <w:rPr>
          <w:i/>
          <w:sz w:val="20"/>
        </w:rPr>
        <w:t>CELEX: 32024L1640</w:t>
      </w:r>
    </w:p>
    <w:p w14:paraId="62218319" w14:textId="77777777" w:rsidR="006570D9" w:rsidRPr="00767A8D" w:rsidRDefault="006570D9" w:rsidP="006570D9">
      <w:pPr>
        <w:rPr>
          <w:b/>
          <w:bCs/>
          <w:sz w:val="24"/>
        </w:rPr>
      </w:pPr>
    </w:p>
    <w:p w14:paraId="3AAF443A" w14:textId="77777777" w:rsidR="006570D9" w:rsidRPr="00767A8D" w:rsidRDefault="006570D9" w:rsidP="006570D9">
      <w:pPr>
        <w:pStyle w:val="Nadpis2"/>
        <w:rPr>
          <w:rFonts w:cs="Times New Roman"/>
        </w:rPr>
      </w:pPr>
      <w:r w:rsidRPr="00767A8D">
        <w:rPr>
          <w:rFonts w:cs="Times New Roman"/>
        </w:rPr>
        <w:t>§ 15b</w:t>
      </w:r>
    </w:p>
    <w:p w14:paraId="70D93F5B" w14:textId="77777777" w:rsidR="006570D9" w:rsidRPr="00767A8D" w:rsidRDefault="006570D9" w:rsidP="006570D9">
      <w:pPr>
        <w:jc w:val="center"/>
        <w:rPr>
          <w:b/>
          <w:bCs/>
          <w:sz w:val="24"/>
        </w:rPr>
      </w:pPr>
      <w:r w:rsidRPr="00767A8D">
        <w:rPr>
          <w:b/>
          <w:bCs/>
          <w:sz w:val="24"/>
        </w:rPr>
        <w:t>Žádost o přístup na základě oprávněného zájmu</w:t>
      </w:r>
    </w:p>
    <w:p w14:paraId="5960818A" w14:textId="11019B02" w:rsidR="006570D9" w:rsidRPr="00767A8D" w:rsidRDefault="00767A8D" w:rsidP="00767A8D">
      <w:pPr>
        <w:pStyle w:val="Odstavecseseznamem"/>
        <w:ind w:left="0"/>
        <w:rPr>
          <w:b/>
          <w:bCs/>
          <w:sz w:val="24"/>
          <w:u w:val="single"/>
        </w:rPr>
      </w:pPr>
      <w:r>
        <w:rPr>
          <w:b/>
          <w:bCs/>
          <w:sz w:val="24"/>
          <w:u w:val="single"/>
        </w:rPr>
        <w:t xml:space="preserve">(1) </w:t>
      </w:r>
      <w:r w:rsidR="006570D9" w:rsidRPr="00767A8D">
        <w:rPr>
          <w:b/>
          <w:bCs/>
          <w:sz w:val="24"/>
          <w:u w:val="single"/>
        </w:rPr>
        <w:t>Žádost o přístup na základě oprávněného zájmu obsahuje</w:t>
      </w:r>
    </w:p>
    <w:p w14:paraId="66567228" w14:textId="77777777" w:rsidR="006570D9" w:rsidRPr="00767A8D" w:rsidRDefault="006570D9" w:rsidP="00767A8D">
      <w:pPr>
        <w:numPr>
          <w:ilvl w:val="0"/>
          <w:numId w:val="14"/>
        </w:numPr>
        <w:ind w:left="851" w:hanging="425"/>
        <w:rPr>
          <w:b/>
          <w:bCs/>
          <w:sz w:val="24"/>
          <w:u w:val="single"/>
        </w:rPr>
      </w:pPr>
      <w:r w:rsidRPr="00767A8D">
        <w:rPr>
          <w:b/>
          <w:bCs/>
          <w:sz w:val="24"/>
          <w:u w:val="single"/>
        </w:rPr>
        <w:t>označení žadatele,</w:t>
      </w:r>
    </w:p>
    <w:p w14:paraId="1D665F5F" w14:textId="77777777" w:rsidR="006570D9" w:rsidRPr="00767A8D" w:rsidRDefault="006570D9" w:rsidP="00767A8D">
      <w:pPr>
        <w:numPr>
          <w:ilvl w:val="0"/>
          <w:numId w:val="14"/>
        </w:numPr>
        <w:ind w:left="851" w:hanging="425"/>
        <w:rPr>
          <w:b/>
          <w:bCs/>
          <w:sz w:val="24"/>
          <w:u w:val="single"/>
        </w:rPr>
      </w:pPr>
      <w:r w:rsidRPr="00767A8D">
        <w:rPr>
          <w:b/>
          <w:bCs/>
          <w:sz w:val="24"/>
          <w:u w:val="single"/>
        </w:rPr>
        <w:t xml:space="preserve">údaje o skutečnostech podle § 15a odst. 1, </w:t>
      </w:r>
    </w:p>
    <w:p w14:paraId="7B657622" w14:textId="2A9C9A4A" w:rsidR="006570D9" w:rsidRPr="00767A8D" w:rsidRDefault="006570D9" w:rsidP="00767A8D">
      <w:pPr>
        <w:numPr>
          <w:ilvl w:val="0"/>
          <w:numId w:val="14"/>
        </w:numPr>
        <w:ind w:left="851" w:hanging="425"/>
        <w:rPr>
          <w:b/>
          <w:bCs/>
          <w:sz w:val="24"/>
          <w:u w:val="single"/>
        </w:rPr>
      </w:pPr>
      <w:r w:rsidRPr="00767A8D">
        <w:rPr>
          <w:b/>
          <w:bCs/>
          <w:sz w:val="24"/>
          <w:u w:val="single"/>
        </w:rPr>
        <w:t>označení právnické osoby nebo právního uspořádání, o jejichž skutečném majiteli žadatel údaje požaduje; to neplatí, je-li žadatelem osoba podle § 15 odst. 2 písm. a) až c)</w:t>
      </w:r>
      <w:r w:rsidRPr="00767A8D">
        <w:rPr>
          <w:b/>
          <w:bCs/>
          <w:sz w:val="24"/>
        </w:rPr>
        <w:t xml:space="preserve"> a odst. 3 písm. a) až </w:t>
      </w:r>
      <w:r w:rsidR="00B23D97">
        <w:rPr>
          <w:b/>
          <w:bCs/>
          <w:sz w:val="24"/>
        </w:rPr>
        <w:t>c</w:t>
      </w:r>
      <w:r w:rsidRPr="00767A8D">
        <w:rPr>
          <w:b/>
          <w:bCs/>
          <w:sz w:val="24"/>
        </w:rPr>
        <w:t>),</w:t>
      </w:r>
    </w:p>
    <w:p w14:paraId="7E71E026" w14:textId="77777777" w:rsidR="006570D9" w:rsidRPr="00767A8D" w:rsidRDefault="006570D9" w:rsidP="00767A8D">
      <w:pPr>
        <w:numPr>
          <w:ilvl w:val="0"/>
          <w:numId w:val="14"/>
        </w:numPr>
        <w:ind w:left="851" w:hanging="425"/>
        <w:rPr>
          <w:b/>
          <w:bCs/>
          <w:sz w:val="24"/>
          <w:u w:val="single"/>
        </w:rPr>
      </w:pPr>
      <w:r w:rsidRPr="00767A8D">
        <w:rPr>
          <w:b/>
          <w:bCs/>
          <w:sz w:val="24"/>
          <w:u w:val="single"/>
        </w:rPr>
        <w:t>kategorii subjektů podle § 15 odst. 2 písm. a) až k)</w:t>
      </w:r>
      <w:r w:rsidRPr="00767A8D">
        <w:rPr>
          <w:b/>
          <w:bCs/>
          <w:sz w:val="24"/>
        </w:rPr>
        <w:t xml:space="preserve"> nebo odst. 3 písm. a) až c)</w:t>
      </w:r>
      <w:r w:rsidRPr="00767A8D">
        <w:rPr>
          <w:b/>
          <w:bCs/>
          <w:sz w:val="24"/>
          <w:u w:val="single"/>
        </w:rPr>
        <w:t xml:space="preserve">, do které žadatel spadá, případně účel přístupu, nespadá-li do žádné z kategorií, </w:t>
      </w:r>
    </w:p>
    <w:p w14:paraId="71B0FDEC" w14:textId="77777777" w:rsidR="006570D9" w:rsidRPr="00767A8D" w:rsidRDefault="006570D9" w:rsidP="00767A8D">
      <w:pPr>
        <w:numPr>
          <w:ilvl w:val="0"/>
          <w:numId w:val="14"/>
        </w:numPr>
        <w:ind w:left="851" w:hanging="425"/>
        <w:rPr>
          <w:b/>
          <w:bCs/>
          <w:sz w:val="24"/>
          <w:u w:val="single"/>
        </w:rPr>
      </w:pPr>
      <w:r w:rsidRPr="00767A8D">
        <w:rPr>
          <w:b/>
          <w:bCs/>
          <w:sz w:val="24"/>
          <w:u w:val="single"/>
        </w:rPr>
        <w:t>případně další údaje podle prováděcího aktu Evropské komise stanovícího standardizované vzory pro žádosti o přístup na základě oprávněného zájmu podle čl. 14 odst. 1 písm. a) směrnice Evropského parlamentu a Rady (EU) 2024/1640</w:t>
      </w:r>
      <w:r w:rsidRPr="00767A8D">
        <w:rPr>
          <w:b/>
          <w:bCs/>
          <w:sz w:val="24"/>
          <w:u w:val="single"/>
          <w:vertAlign w:val="superscript"/>
        </w:rPr>
        <w:t>9)</w:t>
      </w:r>
      <w:r w:rsidRPr="00767A8D">
        <w:rPr>
          <w:b/>
          <w:bCs/>
          <w:sz w:val="24"/>
          <w:u w:val="single"/>
        </w:rPr>
        <w:t>.</w:t>
      </w:r>
    </w:p>
    <w:p w14:paraId="2E0A4B22" w14:textId="0F07D350" w:rsidR="006570D9" w:rsidRPr="00767A8D" w:rsidRDefault="00767A8D" w:rsidP="00767A8D">
      <w:pPr>
        <w:pStyle w:val="Odstavecseseznamem"/>
        <w:ind w:left="0"/>
        <w:rPr>
          <w:b/>
          <w:bCs/>
          <w:sz w:val="24"/>
          <w:u w:val="single"/>
        </w:rPr>
      </w:pPr>
      <w:r>
        <w:rPr>
          <w:b/>
          <w:bCs/>
          <w:sz w:val="24"/>
          <w:u w:val="single"/>
        </w:rPr>
        <w:t xml:space="preserve">(2) </w:t>
      </w:r>
      <w:r w:rsidR="006570D9" w:rsidRPr="00767A8D">
        <w:rPr>
          <w:b/>
          <w:bCs/>
          <w:sz w:val="24"/>
          <w:u w:val="single"/>
        </w:rPr>
        <w:t>Předmět činnosti, funkce nebo povolání žadatele se doloží zejména</w:t>
      </w:r>
    </w:p>
    <w:p w14:paraId="5BF12FB1" w14:textId="77777777" w:rsidR="006570D9" w:rsidRPr="00767A8D" w:rsidRDefault="006570D9" w:rsidP="00767A8D">
      <w:pPr>
        <w:numPr>
          <w:ilvl w:val="0"/>
          <w:numId w:val="15"/>
        </w:numPr>
        <w:ind w:left="851" w:hanging="425"/>
        <w:rPr>
          <w:b/>
          <w:bCs/>
          <w:sz w:val="24"/>
        </w:rPr>
      </w:pPr>
      <w:r w:rsidRPr="00767A8D">
        <w:rPr>
          <w:b/>
          <w:bCs/>
          <w:sz w:val="24"/>
        </w:rPr>
        <w:t>výpisem z veřejného rejstříku nebo živnostenského rejstříku nebo ze zahraniční evidence obdobné těmto rejstříkům, pokud obsahuje údaj o předmětu činnosti, funkci nebo povolání žadatele,</w:t>
      </w:r>
    </w:p>
    <w:p w14:paraId="4EBF790F" w14:textId="77777777" w:rsidR="006570D9" w:rsidRPr="00767A8D" w:rsidRDefault="006570D9" w:rsidP="00767A8D">
      <w:pPr>
        <w:numPr>
          <w:ilvl w:val="0"/>
          <w:numId w:val="15"/>
        </w:numPr>
        <w:ind w:left="851" w:hanging="425"/>
        <w:rPr>
          <w:b/>
          <w:bCs/>
          <w:sz w:val="24"/>
        </w:rPr>
      </w:pPr>
      <w:r w:rsidRPr="00767A8D">
        <w:rPr>
          <w:b/>
          <w:bCs/>
          <w:sz w:val="24"/>
        </w:rPr>
        <w:t>prohlášením žadatele o jeho předmětu činnosti, funkci nebo povolání,</w:t>
      </w:r>
    </w:p>
    <w:p w14:paraId="22941389" w14:textId="77777777" w:rsidR="006570D9" w:rsidRPr="00767A8D" w:rsidRDefault="006570D9" w:rsidP="00767A8D">
      <w:pPr>
        <w:numPr>
          <w:ilvl w:val="0"/>
          <w:numId w:val="15"/>
        </w:numPr>
        <w:ind w:left="851" w:hanging="425"/>
        <w:rPr>
          <w:b/>
          <w:bCs/>
          <w:sz w:val="24"/>
          <w:u w:val="single"/>
        </w:rPr>
      </w:pPr>
      <w:r w:rsidRPr="00767A8D">
        <w:rPr>
          <w:b/>
          <w:bCs/>
          <w:sz w:val="24"/>
          <w:u w:val="single"/>
        </w:rPr>
        <w:t>potvrzením o ověření oprávněného zájmu vydaným nejdéle 3 roky před doručením žádosti ministerstvu orgánem jiného členského státu zajišťujícím přístup k údajům v zahraniční evidenci obdobné evidenci skutečných majitelů, ze kterého plyne, že žadatel spadá podle práva jiného členského státu do kategorie subjektů obdobné některé z kategorií podle § 15 odst. 2 písm. a) až k).</w:t>
      </w:r>
    </w:p>
    <w:p w14:paraId="23ADA4F1" w14:textId="5D3703E5" w:rsidR="00035209" w:rsidRPr="00767A8D" w:rsidRDefault="00767A8D" w:rsidP="00767A8D">
      <w:pPr>
        <w:pStyle w:val="Odstavecseseznamem"/>
        <w:ind w:left="0"/>
        <w:contextualSpacing w:val="0"/>
        <w:rPr>
          <w:b/>
          <w:bCs/>
          <w:sz w:val="24"/>
          <w:u w:val="single"/>
        </w:rPr>
      </w:pPr>
      <w:r>
        <w:rPr>
          <w:b/>
          <w:bCs/>
          <w:sz w:val="24"/>
          <w:u w:val="single"/>
        </w:rPr>
        <w:t xml:space="preserve">(3) </w:t>
      </w:r>
      <w:r w:rsidR="006570D9" w:rsidRPr="00767A8D">
        <w:rPr>
          <w:b/>
          <w:bCs/>
          <w:sz w:val="24"/>
          <w:u w:val="single"/>
        </w:rPr>
        <w:t>Vztah k právnické osobě nebo právním</w:t>
      </w:r>
      <w:r w:rsidR="00B23D97">
        <w:rPr>
          <w:b/>
          <w:bCs/>
          <w:sz w:val="24"/>
          <w:u w:val="single"/>
        </w:rPr>
        <w:t>u</w:t>
      </w:r>
      <w:r w:rsidR="006570D9" w:rsidRPr="00767A8D">
        <w:rPr>
          <w:b/>
          <w:bCs/>
          <w:sz w:val="24"/>
          <w:u w:val="single"/>
        </w:rPr>
        <w:t xml:space="preserve"> uspořádání, o nichž jsou údaje o skutečném majiteli požadovány, žadatel doloží zejména prohlášení</w:t>
      </w:r>
      <w:r w:rsidR="00B23D97">
        <w:rPr>
          <w:b/>
          <w:bCs/>
          <w:sz w:val="24"/>
          <w:u w:val="single"/>
        </w:rPr>
        <w:t>m</w:t>
      </w:r>
      <w:r w:rsidR="006570D9" w:rsidRPr="00767A8D">
        <w:rPr>
          <w:b/>
          <w:bCs/>
          <w:sz w:val="24"/>
          <w:u w:val="single"/>
        </w:rPr>
        <w:t xml:space="preserve"> o tomto vztahu a popisem tohoto vztahu. Je-li žadatelem osoba podle § 15 odst. 2 písm. k), doloží také smlouvu s povinnou osobou nebo příslušným orgánem nebo popis obsahu smlouvy, která má význam pro posouzení oprávněného zájmu.</w:t>
      </w:r>
    </w:p>
    <w:p w14:paraId="1CA36C2D" w14:textId="4512DE2A" w:rsidR="00035209" w:rsidRPr="00767A8D" w:rsidRDefault="00767A8D" w:rsidP="00767A8D">
      <w:pPr>
        <w:pStyle w:val="Odstavecseseznamem"/>
        <w:ind w:left="0"/>
        <w:contextualSpacing w:val="0"/>
        <w:rPr>
          <w:b/>
          <w:bCs/>
          <w:sz w:val="24"/>
        </w:rPr>
      </w:pPr>
      <w:r w:rsidRPr="00767A8D">
        <w:rPr>
          <w:b/>
          <w:bCs/>
          <w:sz w:val="24"/>
        </w:rPr>
        <w:t xml:space="preserve">(4) </w:t>
      </w:r>
      <w:r w:rsidR="006570D9" w:rsidRPr="00767A8D">
        <w:rPr>
          <w:b/>
          <w:bCs/>
          <w:sz w:val="24"/>
        </w:rPr>
        <w:t>Písemnosti podle odstavců 2 a 3 postačí k žádosti doložit v prosté kopii.</w:t>
      </w:r>
    </w:p>
    <w:p w14:paraId="2F50D20B" w14:textId="54542FCC" w:rsidR="00035209" w:rsidRPr="00767A8D" w:rsidRDefault="00767A8D" w:rsidP="00767A8D">
      <w:pPr>
        <w:pStyle w:val="Odstavecseseznamem"/>
        <w:ind w:left="0"/>
        <w:contextualSpacing w:val="0"/>
        <w:rPr>
          <w:b/>
          <w:bCs/>
          <w:sz w:val="24"/>
          <w:u w:val="single"/>
        </w:rPr>
      </w:pPr>
      <w:r w:rsidRPr="00767A8D">
        <w:rPr>
          <w:b/>
          <w:bCs/>
          <w:sz w:val="24"/>
        </w:rPr>
        <w:t xml:space="preserve">(5) </w:t>
      </w:r>
      <w:r w:rsidR="006570D9" w:rsidRPr="00767A8D">
        <w:rPr>
          <w:b/>
          <w:bCs/>
          <w:sz w:val="24"/>
        </w:rPr>
        <w:t xml:space="preserve">Žádost lze podat pouze na formuláři, který ministerstvo uveřejní na svých internetových stránkách. Formulář se vyplňuje na internetových stránkách ministerstva. Podrobnosti náležitostí, formu a datovou strukturu stanoví ministerstvo vyhláškou. </w:t>
      </w:r>
    </w:p>
    <w:p w14:paraId="6A228482" w14:textId="270619C7" w:rsidR="00D447A8" w:rsidRPr="00767A8D" w:rsidRDefault="00767A8D" w:rsidP="00767A8D">
      <w:pPr>
        <w:pStyle w:val="Odstavecseseznamem"/>
        <w:ind w:left="0"/>
        <w:contextualSpacing w:val="0"/>
        <w:rPr>
          <w:b/>
          <w:bCs/>
          <w:sz w:val="24"/>
          <w:u w:val="single"/>
        </w:rPr>
      </w:pPr>
      <w:r>
        <w:rPr>
          <w:b/>
          <w:bCs/>
          <w:sz w:val="24"/>
          <w:u w:val="single"/>
        </w:rPr>
        <w:t xml:space="preserve">(6) </w:t>
      </w:r>
      <w:r w:rsidR="006570D9" w:rsidRPr="00767A8D">
        <w:rPr>
          <w:b/>
          <w:bCs/>
          <w:sz w:val="24"/>
          <w:u w:val="single"/>
        </w:rPr>
        <w:t>Žádost se podává v elektronické podobě a musí být podepsána způsobem, se kterým jiný právní předpis spojuje účinky vlastnoručního podpisu. Osvědčí-li žadatel, že ani při vynaložení veškerého úsilí, které lze rozumně požadovat, nemůže žádost podat v elektronické podobě, podá ji v listinné podobě; podpis na žádosti v listinné podobě musí být úředně ověřen.</w:t>
      </w:r>
    </w:p>
    <w:p w14:paraId="699AB38E" w14:textId="672AA5AB" w:rsidR="00D447A8" w:rsidRPr="00767A8D" w:rsidRDefault="00D447A8" w:rsidP="00E704EC">
      <w:pPr>
        <w:pStyle w:val="Odstavecseseznamem"/>
        <w:spacing w:before="240"/>
        <w:ind w:left="0"/>
        <w:contextualSpacing w:val="0"/>
        <w:rPr>
          <w:b/>
          <w:bCs/>
          <w:sz w:val="24"/>
          <w:u w:val="single"/>
        </w:rPr>
      </w:pPr>
      <w:r w:rsidRPr="00767A8D">
        <w:rPr>
          <w:i/>
          <w:sz w:val="20"/>
        </w:rPr>
        <w:t>CELEX: 32024L1640</w:t>
      </w:r>
    </w:p>
    <w:p w14:paraId="672DD2F6" w14:textId="77777777" w:rsidR="006570D9" w:rsidRPr="00767A8D" w:rsidRDefault="006570D9" w:rsidP="006570D9">
      <w:pPr>
        <w:rPr>
          <w:b/>
          <w:bCs/>
          <w:sz w:val="24"/>
        </w:rPr>
      </w:pPr>
    </w:p>
    <w:p w14:paraId="64031848" w14:textId="77777777" w:rsidR="006570D9" w:rsidRPr="00767A8D" w:rsidRDefault="006570D9" w:rsidP="006570D9">
      <w:pPr>
        <w:pStyle w:val="Nadpis2"/>
        <w:rPr>
          <w:rFonts w:cs="Times New Roman"/>
        </w:rPr>
      </w:pPr>
      <w:r w:rsidRPr="00767A8D">
        <w:rPr>
          <w:rFonts w:cs="Times New Roman"/>
        </w:rPr>
        <w:t>§ 15c</w:t>
      </w:r>
    </w:p>
    <w:p w14:paraId="65C77817" w14:textId="77777777" w:rsidR="006570D9" w:rsidRPr="00767A8D" w:rsidRDefault="006570D9" w:rsidP="00035209">
      <w:pPr>
        <w:jc w:val="center"/>
        <w:rPr>
          <w:b/>
          <w:bCs/>
          <w:sz w:val="24"/>
        </w:rPr>
      </w:pPr>
      <w:r w:rsidRPr="00767A8D">
        <w:rPr>
          <w:b/>
          <w:bCs/>
          <w:sz w:val="24"/>
        </w:rPr>
        <w:t>Rozhodnutí o přístupu na základě oprávněného zájmu</w:t>
      </w:r>
    </w:p>
    <w:p w14:paraId="54D061A0" w14:textId="5F7A5EAA" w:rsidR="00035209" w:rsidRPr="00767A8D" w:rsidRDefault="00767A8D" w:rsidP="00767A8D">
      <w:pPr>
        <w:pStyle w:val="Odstavecseseznamem"/>
        <w:ind w:left="0"/>
        <w:contextualSpacing w:val="0"/>
        <w:rPr>
          <w:b/>
          <w:bCs/>
          <w:sz w:val="24"/>
          <w:u w:val="single"/>
        </w:rPr>
      </w:pPr>
      <w:r>
        <w:rPr>
          <w:b/>
          <w:bCs/>
          <w:sz w:val="24"/>
          <w:u w:val="single"/>
        </w:rPr>
        <w:t xml:space="preserve">(1) </w:t>
      </w:r>
      <w:r w:rsidR="006570D9" w:rsidRPr="00767A8D">
        <w:rPr>
          <w:b/>
          <w:bCs/>
          <w:sz w:val="24"/>
          <w:u w:val="single"/>
        </w:rPr>
        <w:t xml:space="preserve">Ministerstvo ověří oprávněný zájem žadatele a umožní přístup nebo rozhodne o žádosti na základě oprávněného zájmu do 12 pracovních dní ode dne doručení žádosti. V případě náhlého vysokého počtu žádostí může ministerstvo prodloužit lhůtu podle věty první až o dalších 12 pracovních dní; pokud je i po této uplynutí lhůty počet příchozích žádostí vysoký, může ministerstvo opětovně lhůtu prodloužit až o dalších 12 pracovních dnů. Celková lhůta nesmí přesáhnout 36 pracovních dnů ode dne doručení žádosti, ledaže se postupuje podle odstavce 3. </w:t>
      </w:r>
    </w:p>
    <w:p w14:paraId="7B0148D8" w14:textId="16077B57" w:rsidR="00035209" w:rsidRPr="00767A8D" w:rsidRDefault="00767A8D" w:rsidP="00767A8D">
      <w:pPr>
        <w:pStyle w:val="Odstavecseseznamem"/>
        <w:ind w:left="0"/>
        <w:contextualSpacing w:val="0"/>
        <w:rPr>
          <w:b/>
          <w:bCs/>
          <w:sz w:val="24"/>
          <w:u w:val="single"/>
        </w:rPr>
      </w:pPr>
      <w:r>
        <w:rPr>
          <w:b/>
          <w:bCs/>
          <w:sz w:val="24"/>
          <w:u w:val="single"/>
        </w:rPr>
        <w:t xml:space="preserve">(2) </w:t>
      </w:r>
      <w:r w:rsidR="006570D9" w:rsidRPr="00767A8D">
        <w:rPr>
          <w:b/>
          <w:bCs/>
          <w:sz w:val="24"/>
          <w:u w:val="single"/>
        </w:rPr>
        <w:t>U žadatele, u kterého ministerstvo v posledních 3 letech od podání žádosti oprávněný zájem již ověřilo, se při nové žádosti týkající se jiné právnické osoby nebo právního uspořádání nebo žádosti o prodloužení přístupu umožní přístup nebo rozhodne o žádosti do 7 pracovních dnů od doručení žádosti.</w:t>
      </w:r>
    </w:p>
    <w:p w14:paraId="28779A48" w14:textId="2D155CBB" w:rsidR="00035209" w:rsidRPr="00767A8D" w:rsidRDefault="00767A8D" w:rsidP="00767A8D">
      <w:pPr>
        <w:pStyle w:val="Odstavecseseznamem"/>
        <w:ind w:left="0"/>
        <w:contextualSpacing w:val="0"/>
        <w:rPr>
          <w:b/>
          <w:bCs/>
          <w:sz w:val="24"/>
          <w:u w:val="single"/>
        </w:rPr>
      </w:pPr>
      <w:r>
        <w:rPr>
          <w:b/>
          <w:bCs/>
          <w:sz w:val="24"/>
          <w:u w:val="single"/>
        </w:rPr>
        <w:t xml:space="preserve">(3) </w:t>
      </w:r>
      <w:r w:rsidR="006570D9" w:rsidRPr="00767A8D">
        <w:rPr>
          <w:b/>
          <w:bCs/>
          <w:sz w:val="24"/>
          <w:u w:val="single"/>
        </w:rPr>
        <w:t>Nedoložil-li žadatel údaje podle § 15a odst. 1, nelze-li na základě poskytnutých údajů ověřit oprávněný zájem nebo má-li ministerstvo důvod pro zamítnutí podle odstavce 5 písm. c) nebo e), může jej ministerstvo vyzvat k doplnění, pokud je zjevné, v čem nedostatek spočívá a jak jej lze odstranit; v takovém případě se lhůta pro rozhodnutí podle odstavce 1 nebo 2 prodlouží o 7 pracovních dnů.</w:t>
      </w:r>
    </w:p>
    <w:p w14:paraId="480CE0CE" w14:textId="07D4BA66" w:rsidR="00035209" w:rsidRPr="00767A8D" w:rsidRDefault="00767A8D" w:rsidP="00767A8D">
      <w:pPr>
        <w:pStyle w:val="Odstavecseseznamem"/>
        <w:ind w:left="0"/>
        <w:contextualSpacing w:val="0"/>
        <w:rPr>
          <w:b/>
          <w:bCs/>
          <w:sz w:val="24"/>
          <w:u w:val="single"/>
        </w:rPr>
      </w:pPr>
      <w:r w:rsidRPr="00B23D97">
        <w:rPr>
          <w:b/>
          <w:bCs/>
          <w:sz w:val="24"/>
        </w:rPr>
        <w:t xml:space="preserve">(4) </w:t>
      </w:r>
      <w:r w:rsidR="006570D9" w:rsidRPr="00767A8D">
        <w:rPr>
          <w:b/>
          <w:bCs/>
          <w:sz w:val="24"/>
        </w:rPr>
        <w:t xml:space="preserve">Vyhoví-li ministerstvo žádosti, umožní přístup, aniž by o tom vydávalo rozhodnutí; žadatele o ověření oprávněného zájmu vyrozumí. </w:t>
      </w:r>
    </w:p>
    <w:p w14:paraId="529965FE" w14:textId="7C2F0555" w:rsidR="006570D9" w:rsidRPr="00767A8D" w:rsidRDefault="00767A8D" w:rsidP="00767A8D">
      <w:pPr>
        <w:pStyle w:val="Odstavecseseznamem"/>
        <w:ind w:left="0"/>
        <w:rPr>
          <w:b/>
          <w:bCs/>
          <w:sz w:val="24"/>
          <w:u w:val="single"/>
        </w:rPr>
      </w:pPr>
      <w:r>
        <w:rPr>
          <w:b/>
          <w:bCs/>
          <w:sz w:val="24"/>
          <w:u w:val="single"/>
        </w:rPr>
        <w:t xml:space="preserve">(5) </w:t>
      </w:r>
      <w:r w:rsidR="006570D9" w:rsidRPr="00767A8D">
        <w:rPr>
          <w:b/>
          <w:bCs/>
          <w:sz w:val="24"/>
          <w:u w:val="single"/>
        </w:rPr>
        <w:t>Ministerstvo žádost zamítne, jestliže</w:t>
      </w:r>
    </w:p>
    <w:p w14:paraId="61EAAE11" w14:textId="77777777" w:rsidR="006570D9" w:rsidRPr="00767A8D" w:rsidRDefault="006570D9" w:rsidP="00767A8D">
      <w:pPr>
        <w:numPr>
          <w:ilvl w:val="0"/>
          <w:numId w:val="16"/>
        </w:numPr>
        <w:ind w:left="851" w:hanging="425"/>
        <w:rPr>
          <w:b/>
          <w:bCs/>
          <w:sz w:val="24"/>
          <w:u w:val="single"/>
        </w:rPr>
      </w:pPr>
      <w:r w:rsidRPr="00767A8D">
        <w:rPr>
          <w:b/>
          <w:bCs/>
          <w:sz w:val="24"/>
          <w:u w:val="single"/>
        </w:rPr>
        <w:t>žadatel ani po výzvě k doplnění neposkytl nebo nedoložil údaje podle § 15a odst. 1,</w:t>
      </w:r>
    </w:p>
    <w:p w14:paraId="0324B87E" w14:textId="77777777" w:rsidR="006570D9" w:rsidRPr="00767A8D" w:rsidRDefault="006570D9" w:rsidP="00767A8D">
      <w:pPr>
        <w:numPr>
          <w:ilvl w:val="0"/>
          <w:numId w:val="16"/>
        </w:numPr>
        <w:ind w:left="851" w:hanging="425"/>
        <w:rPr>
          <w:b/>
          <w:bCs/>
          <w:sz w:val="24"/>
          <w:u w:val="single"/>
        </w:rPr>
      </w:pPr>
      <w:r w:rsidRPr="00767A8D">
        <w:rPr>
          <w:b/>
          <w:bCs/>
          <w:sz w:val="24"/>
          <w:u w:val="single"/>
        </w:rPr>
        <w:t>nebyl ověřen oprávněný zájem žadatele,</w:t>
      </w:r>
    </w:p>
    <w:p w14:paraId="32C665FB" w14:textId="77777777" w:rsidR="006570D9" w:rsidRPr="00767A8D" w:rsidRDefault="006570D9" w:rsidP="00767A8D">
      <w:pPr>
        <w:numPr>
          <w:ilvl w:val="0"/>
          <w:numId w:val="16"/>
        </w:numPr>
        <w:ind w:left="851" w:hanging="425"/>
        <w:rPr>
          <w:b/>
          <w:bCs/>
          <w:sz w:val="24"/>
          <w:u w:val="single"/>
        </w:rPr>
      </w:pPr>
      <w:r w:rsidRPr="00767A8D">
        <w:rPr>
          <w:b/>
          <w:bCs/>
          <w:sz w:val="24"/>
          <w:u w:val="single"/>
        </w:rPr>
        <w:t>má důvodné obavy, že žadatelem požadované údaje nebudou použity v souvislosti s účelem podle § 15 odst. 2 a 3, pro který byly vyžádány,</w:t>
      </w:r>
    </w:p>
    <w:p w14:paraId="00432E79" w14:textId="77777777" w:rsidR="006570D9" w:rsidRPr="00767A8D" w:rsidRDefault="006570D9" w:rsidP="00767A8D">
      <w:pPr>
        <w:numPr>
          <w:ilvl w:val="0"/>
          <w:numId w:val="16"/>
        </w:numPr>
        <w:ind w:left="851" w:hanging="425"/>
        <w:rPr>
          <w:b/>
          <w:bCs/>
          <w:sz w:val="24"/>
          <w:u w:val="single"/>
        </w:rPr>
      </w:pPr>
      <w:r w:rsidRPr="00767A8D">
        <w:rPr>
          <w:b/>
          <w:bCs/>
          <w:sz w:val="24"/>
          <w:u w:val="single"/>
        </w:rPr>
        <w:t xml:space="preserve">se žádost týká údajů znepřístupněných podle § 32 nebo </w:t>
      </w:r>
      <w:proofErr w:type="gramStart"/>
      <w:r w:rsidRPr="00767A8D">
        <w:rPr>
          <w:b/>
          <w:bCs/>
          <w:sz w:val="24"/>
          <w:u w:val="single"/>
        </w:rPr>
        <w:t>32a</w:t>
      </w:r>
      <w:proofErr w:type="gramEnd"/>
      <w:r w:rsidRPr="00767A8D">
        <w:rPr>
          <w:b/>
          <w:bCs/>
          <w:sz w:val="24"/>
          <w:u w:val="single"/>
        </w:rPr>
        <w:t>,</w:t>
      </w:r>
    </w:p>
    <w:p w14:paraId="2C5A8BBC" w14:textId="77777777" w:rsidR="006570D9" w:rsidRPr="00767A8D" w:rsidRDefault="006570D9" w:rsidP="00767A8D">
      <w:pPr>
        <w:numPr>
          <w:ilvl w:val="0"/>
          <w:numId w:val="16"/>
        </w:numPr>
        <w:ind w:left="851" w:hanging="425"/>
        <w:rPr>
          <w:b/>
          <w:bCs/>
          <w:sz w:val="24"/>
          <w:u w:val="single"/>
        </w:rPr>
      </w:pPr>
      <w:r w:rsidRPr="00767A8D">
        <w:rPr>
          <w:b/>
          <w:bCs/>
          <w:sz w:val="24"/>
          <w:u w:val="single"/>
        </w:rPr>
        <w:t>žadatel předložil potvrzení podle § 15b odst. 2 písm. c), avšak oprávněný zájem žadatele se nevztahuje na účel, pro který žadatel přístup žádá,</w:t>
      </w:r>
    </w:p>
    <w:p w14:paraId="7FD9A456" w14:textId="77777777" w:rsidR="00035209" w:rsidRPr="00767A8D" w:rsidRDefault="006570D9" w:rsidP="00767A8D">
      <w:pPr>
        <w:numPr>
          <w:ilvl w:val="0"/>
          <w:numId w:val="16"/>
        </w:numPr>
        <w:ind w:left="851" w:hanging="425"/>
        <w:rPr>
          <w:b/>
          <w:bCs/>
          <w:sz w:val="24"/>
          <w:u w:val="single"/>
        </w:rPr>
      </w:pPr>
      <w:r w:rsidRPr="00767A8D">
        <w:rPr>
          <w:b/>
          <w:bCs/>
          <w:sz w:val="24"/>
          <w:u w:val="single"/>
        </w:rPr>
        <w:t>pokud se žadatel nachází ve třetí zemi a umožnění přístupu k informacím by nebylo v souladu s kapitolou V přímo použitelného předpisu Evropské unie upravujícího ochranu osobních údajů</w:t>
      </w:r>
      <w:r w:rsidRPr="00767A8D">
        <w:rPr>
          <w:b/>
          <w:bCs/>
          <w:sz w:val="24"/>
          <w:u w:val="single"/>
          <w:vertAlign w:val="superscript"/>
        </w:rPr>
        <w:t>10)</w:t>
      </w:r>
      <w:r w:rsidRPr="00767A8D">
        <w:rPr>
          <w:b/>
          <w:bCs/>
          <w:sz w:val="24"/>
          <w:u w:val="single"/>
        </w:rPr>
        <w:t>.</w:t>
      </w:r>
    </w:p>
    <w:p w14:paraId="3C4555C7" w14:textId="4B3FE737" w:rsidR="00035209" w:rsidRPr="00767A8D" w:rsidRDefault="00767A8D" w:rsidP="00767A8D">
      <w:pPr>
        <w:rPr>
          <w:b/>
          <w:bCs/>
          <w:sz w:val="24"/>
          <w:u w:val="single"/>
        </w:rPr>
      </w:pPr>
      <w:r>
        <w:rPr>
          <w:b/>
          <w:bCs/>
          <w:sz w:val="24"/>
          <w:u w:val="single"/>
        </w:rPr>
        <w:t xml:space="preserve">(6) </w:t>
      </w:r>
      <w:r w:rsidR="006570D9" w:rsidRPr="00767A8D">
        <w:rPr>
          <w:b/>
          <w:bCs/>
          <w:sz w:val="24"/>
        </w:rPr>
        <w:t>Rozhodnutí o zamítnutí žádosti je prvním úkonem v řízení; proti rozhodnutí o zamítnutí žádosti se nelze odvolat.</w:t>
      </w:r>
      <w:r w:rsidR="006570D9" w:rsidRPr="00767A8D">
        <w:rPr>
          <w:b/>
          <w:bCs/>
          <w:sz w:val="24"/>
          <w:u w:val="single"/>
        </w:rPr>
        <w:t xml:space="preserve"> V rozhodnutí o zamítnutí žádosti ministerstvo </w:t>
      </w:r>
      <w:r w:rsidR="00280440" w:rsidRPr="00767A8D">
        <w:rPr>
          <w:b/>
          <w:bCs/>
          <w:sz w:val="24"/>
          <w:u w:val="single"/>
        </w:rPr>
        <w:t>sdělí žadateli důvod zamítnutí a</w:t>
      </w:r>
      <w:r w:rsidR="006570D9" w:rsidRPr="00767A8D">
        <w:rPr>
          <w:b/>
          <w:bCs/>
          <w:sz w:val="24"/>
          <w:u w:val="single"/>
        </w:rPr>
        <w:t xml:space="preserve"> poučí </w:t>
      </w:r>
      <w:r w:rsidR="00280440" w:rsidRPr="00767A8D">
        <w:rPr>
          <w:b/>
          <w:bCs/>
          <w:sz w:val="24"/>
          <w:u w:val="single"/>
        </w:rPr>
        <w:t xml:space="preserve">jej </w:t>
      </w:r>
      <w:r w:rsidR="006570D9" w:rsidRPr="00767A8D">
        <w:rPr>
          <w:b/>
          <w:bCs/>
          <w:sz w:val="24"/>
          <w:u w:val="single"/>
        </w:rPr>
        <w:t xml:space="preserve">o oprávnění podat ve správním soudnictví žalobu proti rozhodnutí </w:t>
      </w:r>
      <w:r w:rsidR="00280440" w:rsidRPr="00767A8D">
        <w:rPr>
          <w:b/>
          <w:bCs/>
          <w:sz w:val="24"/>
          <w:u w:val="single"/>
        </w:rPr>
        <w:t xml:space="preserve">o </w:t>
      </w:r>
      <w:r w:rsidR="006570D9" w:rsidRPr="00767A8D">
        <w:rPr>
          <w:b/>
          <w:bCs/>
          <w:sz w:val="24"/>
          <w:u w:val="single"/>
        </w:rPr>
        <w:t>zamítnutí žádosti a dále uvede skutečnosti podle prováděcího aktu Evropské komise stanovícího standardizované vzory pro zamítnutí žádosti o přístup na základě oprávněného zájmu podle čl. 14 odst. 1 písm. b) směrnice Evropského parlamentu a Rady (EU) 2024/1640.</w:t>
      </w:r>
    </w:p>
    <w:p w14:paraId="20B6D4C0" w14:textId="6AE2FC11" w:rsidR="006570D9" w:rsidRPr="00767A8D" w:rsidRDefault="00767A8D" w:rsidP="00767A8D">
      <w:pPr>
        <w:rPr>
          <w:b/>
          <w:bCs/>
          <w:sz w:val="24"/>
          <w:u w:val="single"/>
        </w:rPr>
      </w:pPr>
      <w:r>
        <w:rPr>
          <w:b/>
          <w:bCs/>
          <w:sz w:val="24"/>
          <w:u w:val="single"/>
        </w:rPr>
        <w:t xml:space="preserve">(7) </w:t>
      </w:r>
      <w:r w:rsidR="006570D9" w:rsidRPr="00767A8D">
        <w:rPr>
          <w:b/>
          <w:bCs/>
          <w:sz w:val="24"/>
          <w:u w:val="single"/>
        </w:rPr>
        <w:t>Prodlouží-li ministerstvo lhůtu podle odstavce 1, bez zbytečného odkladu to sdělí Evropské komisi.</w:t>
      </w:r>
    </w:p>
    <w:p w14:paraId="210C95CE" w14:textId="77777777" w:rsidR="006570D9" w:rsidRPr="00767A8D" w:rsidRDefault="006570D9" w:rsidP="006570D9">
      <w:pPr>
        <w:rPr>
          <w:b/>
          <w:bCs/>
          <w:sz w:val="24"/>
          <w:u w:val="single"/>
        </w:rPr>
      </w:pPr>
      <w:r w:rsidRPr="00767A8D">
        <w:rPr>
          <w:b/>
          <w:bCs/>
          <w:sz w:val="24"/>
          <w:u w:val="single"/>
        </w:rPr>
        <w:t>________________</w:t>
      </w:r>
    </w:p>
    <w:p w14:paraId="7ADBC152" w14:textId="77777777" w:rsidR="006570D9" w:rsidRPr="00767A8D" w:rsidRDefault="006570D9" w:rsidP="006570D9">
      <w:pPr>
        <w:rPr>
          <w:b/>
          <w:bCs/>
          <w:sz w:val="24"/>
        </w:rPr>
      </w:pPr>
      <w:r w:rsidRPr="00767A8D">
        <w:rPr>
          <w:b/>
          <w:bCs/>
          <w:sz w:val="24"/>
          <w:vertAlign w:val="superscript"/>
        </w:rPr>
        <w:t>10)</w:t>
      </w:r>
      <w:r w:rsidRPr="00767A8D">
        <w:rPr>
          <w:b/>
          <w:bCs/>
          <w:sz w:val="24"/>
        </w:rPr>
        <w:t xml:space="preserve"> Nařízení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6A5A4738" w14:textId="77777777" w:rsidR="00D447A8" w:rsidRPr="00767A8D" w:rsidRDefault="00D447A8" w:rsidP="00D447A8">
      <w:pPr>
        <w:spacing w:before="240"/>
        <w:rPr>
          <w:szCs w:val="28"/>
        </w:rPr>
      </w:pPr>
      <w:r w:rsidRPr="00767A8D">
        <w:rPr>
          <w:i/>
          <w:sz w:val="20"/>
        </w:rPr>
        <w:t>CELEX: 32024L1640</w:t>
      </w:r>
    </w:p>
    <w:p w14:paraId="5B945D8D" w14:textId="77777777" w:rsidR="006570D9" w:rsidRPr="00767A8D" w:rsidRDefault="006570D9" w:rsidP="006570D9">
      <w:pPr>
        <w:rPr>
          <w:b/>
          <w:bCs/>
          <w:sz w:val="24"/>
        </w:rPr>
      </w:pPr>
    </w:p>
    <w:p w14:paraId="65D5C050" w14:textId="77777777" w:rsidR="006570D9" w:rsidRPr="00767A8D" w:rsidRDefault="006570D9" w:rsidP="00035209">
      <w:pPr>
        <w:pStyle w:val="Nadpis2"/>
        <w:rPr>
          <w:rFonts w:cs="Times New Roman"/>
        </w:rPr>
      </w:pPr>
      <w:r w:rsidRPr="00767A8D">
        <w:rPr>
          <w:rFonts w:cs="Times New Roman"/>
        </w:rPr>
        <w:t>§ 15d</w:t>
      </w:r>
    </w:p>
    <w:p w14:paraId="543FB1F3" w14:textId="77777777" w:rsidR="006570D9" w:rsidRPr="00767A8D" w:rsidRDefault="006570D9" w:rsidP="00035209">
      <w:pPr>
        <w:jc w:val="center"/>
        <w:rPr>
          <w:b/>
          <w:bCs/>
          <w:sz w:val="24"/>
        </w:rPr>
      </w:pPr>
      <w:r w:rsidRPr="00767A8D">
        <w:rPr>
          <w:b/>
          <w:bCs/>
          <w:sz w:val="24"/>
        </w:rPr>
        <w:t>Osvědčení o udělení přístupu na základě oprávněného zájmu</w:t>
      </w:r>
    </w:p>
    <w:p w14:paraId="2A9A9EE8" w14:textId="0F71F45A" w:rsidR="006570D9" w:rsidRPr="00767A8D" w:rsidRDefault="00767A8D" w:rsidP="00767A8D">
      <w:pPr>
        <w:pStyle w:val="Odstavecseseznamem"/>
        <w:ind w:left="0"/>
        <w:contextualSpacing w:val="0"/>
        <w:rPr>
          <w:b/>
          <w:bCs/>
          <w:sz w:val="24"/>
          <w:u w:val="single"/>
        </w:rPr>
      </w:pPr>
      <w:r>
        <w:rPr>
          <w:b/>
          <w:bCs/>
          <w:sz w:val="24"/>
          <w:u w:val="single"/>
        </w:rPr>
        <w:t xml:space="preserve">(1) </w:t>
      </w:r>
      <w:r w:rsidR="006570D9" w:rsidRPr="00767A8D">
        <w:rPr>
          <w:b/>
          <w:bCs/>
          <w:sz w:val="24"/>
          <w:u w:val="single"/>
        </w:rPr>
        <w:t xml:space="preserve">Ministerstvo spolu s vyrozuměním o ověření oprávněného zájmu vydá osobě, jejíž oprávněný zájem podle § 15 odst. 2 byl ověřen, osvědčení o udělení přístupu na základě oprávněného zájmu. Osvědčení obsahuje </w:t>
      </w:r>
    </w:p>
    <w:p w14:paraId="08CEE5C7" w14:textId="77777777" w:rsidR="006570D9" w:rsidRPr="00767A8D" w:rsidRDefault="006570D9" w:rsidP="00767A8D">
      <w:pPr>
        <w:numPr>
          <w:ilvl w:val="0"/>
          <w:numId w:val="17"/>
        </w:numPr>
        <w:ind w:left="851" w:hanging="425"/>
        <w:rPr>
          <w:b/>
          <w:bCs/>
          <w:sz w:val="24"/>
          <w:u w:val="single"/>
        </w:rPr>
      </w:pPr>
      <w:r w:rsidRPr="00767A8D">
        <w:rPr>
          <w:b/>
          <w:bCs/>
          <w:sz w:val="24"/>
          <w:u w:val="single"/>
        </w:rPr>
        <w:t>označení osoby, jejíž oprávněný zájem byl ověřen (dále jen „oprávněná osoba“),</w:t>
      </w:r>
    </w:p>
    <w:p w14:paraId="0451BF51" w14:textId="626C4BCD" w:rsidR="006570D9" w:rsidRPr="00767A8D" w:rsidRDefault="006570D9" w:rsidP="00767A8D">
      <w:pPr>
        <w:numPr>
          <w:ilvl w:val="0"/>
          <w:numId w:val="17"/>
        </w:numPr>
        <w:ind w:left="851" w:hanging="425"/>
        <w:rPr>
          <w:b/>
          <w:bCs/>
          <w:sz w:val="24"/>
          <w:u w:val="single"/>
        </w:rPr>
      </w:pPr>
      <w:r w:rsidRPr="00767A8D">
        <w:rPr>
          <w:b/>
          <w:bCs/>
          <w:sz w:val="24"/>
          <w:u w:val="single"/>
        </w:rPr>
        <w:t>den, od něhož je přístup osobě umožněn, a den, kdy má př</w:t>
      </w:r>
      <w:r w:rsidR="00B23D97">
        <w:rPr>
          <w:b/>
          <w:bCs/>
          <w:sz w:val="24"/>
          <w:u w:val="single"/>
        </w:rPr>
        <w:t>í</w:t>
      </w:r>
      <w:r w:rsidRPr="00767A8D">
        <w:rPr>
          <w:b/>
          <w:bCs/>
          <w:sz w:val="24"/>
          <w:u w:val="single"/>
        </w:rPr>
        <w:t>stup skončit,</w:t>
      </w:r>
    </w:p>
    <w:p w14:paraId="4F25267F" w14:textId="77777777" w:rsidR="006570D9" w:rsidRPr="00767A8D" w:rsidRDefault="006570D9" w:rsidP="00767A8D">
      <w:pPr>
        <w:numPr>
          <w:ilvl w:val="0"/>
          <w:numId w:val="17"/>
        </w:numPr>
        <w:ind w:left="851" w:hanging="425"/>
        <w:rPr>
          <w:b/>
          <w:bCs/>
          <w:sz w:val="24"/>
          <w:u w:val="single"/>
        </w:rPr>
      </w:pPr>
      <w:r w:rsidRPr="00767A8D">
        <w:rPr>
          <w:b/>
          <w:bCs/>
          <w:sz w:val="24"/>
          <w:u w:val="single"/>
        </w:rPr>
        <w:t>předmět činnosti, funkci nebo povolání osoby,</w:t>
      </w:r>
    </w:p>
    <w:p w14:paraId="5F42A615" w14:textId="77777777" w:rsidR="006570D9" w:rsidRPr="00767A8D" w:rsidRDefault="006570D9" w:rsidP="00767A8D">
      <w:pPr>
        <w:numPr>
          <w:ilvl w:val="0"/>
          <w:numId w:val="17"/>
        </w:numPr>
        <w:ind w:left="851" w:hanging="425"/>
        <w:rPr>
          <w:b/>
          <w:bCs/>
          <w:sz w:val="24"/>
          <w:u w:val="single"/>
        </w:rPr>
      </w:pPr>
      <w:r w:rsidRPr="00767A8D">
        <w:rPr>
          <w:b/>
          <w:bCs/>
          <w:sz w:val="24"/>
          <w:u w:val="single"/>
        </w:rPr>
        <w:t xml:space="preserve">kategorii podle § 15 odst. 2 písm. a) až k), do které osoba spadá, případně účel přístupu, nespadá-li do žádné z kategorií, </w:t>
      </w:r>
    </w:p>
    <w:p w14:paraId="1AEA6C91" w14:textId="77777777" w:rsidR="006570D9" w:rsidRPr="00767A8D" w:rsidRDefault="006570D9" w:rsidP="00767A8D">
      <w:pPr>
        <w:numPr>
          <w:ilvl w:val="0"/>
          <w:numId w:val="17"/>
        </w:numPr>
        <w:ind w:left="851" w:hanging="425"/>
        <w:rPr>
          <w:b/>
          <w:bCs/>
          <w:sz w:val="24"/>
          <w:u w:val="single"/>
        </w:rPr>
      </w:pPr>
      <w:r w:rsidRPr="00767A8D">
        <w:rPr>
          <w:b/>
          <w:bCs/>
          <w:sz w:val="24"/>
          <w:u w:val="single"/>
        </w:rPr>
        <w:t>případně další údaje podle prováděcího aktu Evropské komise stanovícího standardizované vzory pro potvrzení žádosti o přístup k informacím o skutečných majitelích podle čl. 14 odst. 1 písm. b) směrnice Evropského parlamentu a Rady (EU) 2024/1640.</w:t>
      </w:r>
    </w:p>
    <w:p w14:paraId="20F6053F" w14:textId="3BB39140" w:rsidR="00035209" w:rsidRPr="00767A8D" w:rsidRDefault="00767A8D" w:rsidP="00767A8D">
      <w:pPr>
        <w:pStyle w:val="Odstavecseseznamem"/>
        <w:ind w:left="0"/>
        <w:contextualSpacing w:val="0"/>
        <w:rPr>
          <w:b/>
          <w:bCs/>
          <w:sz w:val="24"/>
        </w:rPr>
      </w:pPr>
      <w:r w:rsidRPr="00767A8D">
        <w:rPr>
          <w:b/>
          <w:bCs/>
          <w:sz w:val="24"/>
        </w:rPr>
        <w:t xml:space="preserve">(2) </w:t>
      </w:r>
      <w:r w:rsidR="006570D9" w:rsidRPr="00767A8D">
        <w:rPr>
          <w:b/>
          <w:bCs/>
          <w:sz w:val="24"/>
        </w:rPr>
        <w:t>Osvědčení podle odstavce 1 se vydává v elektronické podobě v českém a anglickém jazyce. Osvědčí-li žadatel, že ani při vynaložení veškerého úsilí, které lze rozumně požadovat, nemůže osvědčení převzít v elektronické podobě, vydá mu jej ministerstvo v listinné podobě.</w:t>
      </w:r>
    </w:p>
    <w:p w14:paraId="5BAAA0B7" w14:textId="70595136" w:rsidR="006570D9" w:rsidRPr="00767A8D" w:rsidRDefault="00767A8D" w:rsidP="00767A8D">
      <w:pPr>
        <w:pStyle w:val="Odstavecseseznamem"/>
        <w:ind w:left="0"/>
        <w:contextualSpacing w:val="0"/>
        <w:rPr>
          <w:b/>
          <w:bCs/>
          <w:sz w:val="24"/>
        </w:rPr>
      </w:pPr>
      <w:r>
        <w:rPr>
          <w:b/>
          <w:bCs/>
          <w:sz w:val="24"/>
          <w:u w:val="single"/>
        </w:rPr>
        <w:t xml:space="preserve">(3) </w:t>
      </w:r>
      <w:r w:rsidR="006570D9" w:rsidRPr="00767A8D">
        <w:rPr>
          <w:b/>
          <w:bCs/>
          <w:sz w:val="24"/>
          <w:u w:val="single"/>
        </w:rPr>
        <w:t>Ministerstvo sděluje informace o vydaných osvědčeních podle prováděcího aktu Evropské komise stanovícího postupy usnadňující vzájemné uznávání oprávněného zájmu o přístup k informacím o skutečných majitelích napříč registry v členských státech, včetně postupů pro zajištění bezpečného přenosu informací o žadatelích podle čl. 14 odst. 1 písm. c) směrnice Evropského parlamentu a Rady (EU) 2024/1640.</w:t>
      </w:r>
    </w:p>
    <w:p w14:paraId="4A5DA75B" w14:textId="77777777" w:rsidR="00D447A8" w:rsidRPr="00767A8D" w:rsidRDefault="00D447A8" w:rsidP="00E704EC">
      <w:pPr>
        <w:pStyle w:val="Odstavecseseznamem"/>
        <w:spacing w:before="240"/>
        <w:ind w:left="0"/>
        <w:contextualSpacing w:val="0"/>
        <w:rPr>
          <w:szCs w:val="28"/>
        </w:rPr>
      </w:pPr>
      <w:r w:rsidRPr="00767A8D">
        <w:rPr>
          <w:i/>
          <w:sz w:val="20"/>
        </w:rPr>
        <w:t>CELEX: 32024L1640</w:t>
      </w:r>
    </w:p>
    <w:p w14:paraId="3BE48318" w14:textId="77777777" w:rsidR="006570D9" w:rsidRPr="00767A8D" w:rsidRDefault="006570D9" w:rsidP="006570D9">
      <w:pPr>
        <w:rPr>
          <w:b/>
          <w:bCs/>
          <w:sz w:val="24"/>
        </w:rPr>
      </w:pPr>
    </w:p>
    <w:p w14:paraId="4885F7CD" w14:textId="77777777" w:rsidR="006570D9" w:rsidRPr="00767A8D" w:rsidRDefault="006570D9" w:rsidP="00035209">
      <w:pPr>
        <w:pStyle w:val="Nadpis2"/>
        <w:rPr>
          <w:rFonts w:cs="Times New Roman"/>
        </w:rPr>
      </w:pPr>
      <w:r w:rsidRPr="00767A8D">
        <w:rPr>
          <w:rFonts w:cs="Times New Roman"/>
        </w:rPr>
        <w:t>§ 15e</w:t>
      </w:r>
    </w:p>
    <w:p w14:paraId="56804345" w14:textId="77777777" w:rsidR="006570D9" w:rsidRPr="00767A8D" w:rsidRDefault="006570D9" w:rsidP="00035209">
      <w:pPr>
        <w:jc w:val="center"/>
        <w:rPr>
          <w:b/>
          <w:bCs/>
          <w:sz w:val="24"/>
        </w:rPr>
      </w:pPr>
      <w:r w:rsidRPr="00767A8D">
        <w:rPr>
          <w:b/>
          <w:bCs/>
          <w:sz w:val="24"/>
        </w:rPr>
        <w:t>Přístup na základě oprávněného zájmu</w:t>
      </w:r>
    </w:p>
    <w:p w14:paraId="553F547C" w14:textId="47243EA0" w:rsidR="00035209" w:rsidRPr="00767A8D" w:rsidRDefault="00767A8D" w:rsidP="00767A8D">
      <w:pPr>
        <w:pStyle w:val="Odstavecseseznamem"/>
        <w:ind w:left="0"/>
        <w:contextualSpacing w:val="0"/>
        <w:rPr>
          <w:b/>
          <w:bCs/>
          <w:sz w:val="24"/>
          <w:u w:val="single"/>
        </w:rPr>
      </w:pPr>
      <w:r>
        <w:rPr>
          <w:b/>
          <w:bCs/>
          <w:sz w:val="24"/>
          <w:u w:val="single"/>
        </w:rPr>
        <w:t xml:space="preserve">(1) </w:t>
      </w:r>
      <w:r w:rsidR="006570D9" w:rsidRPr="00767A8D">
        <w:rPr>
          <w:b/>
          <w:bCs/>
          <w:sz w:val="24"/>
          <w:u w:val="single"/>
        </w:rPr>
        <w:t>Ministerstvo přístup podle § 15 umožní oprávněné osob</w:t>
      </w:r>
      <w:r w:rsidR="00B23D97">
        <w:rPr>
          <w:b/>
          <w:bCs/>
          <w:sz w:val="24"/>
          <w:u w:val="single"/>
        </w:rPr>
        <w:t>ě</w:t>
      </w:r>
      <w:r w:rsidR="006570D9" w:rsidRPr="00767A8D">
        <w:rPr>
          <w:b/>
          <w:bCs/>
          <w:sz w:val="24"/>
          <w:u w:val="single"/>
        </w:rPr>
        <w:t xml:space="preserve"> po dobu 3 let ode dne ověření oprávněného zájmu. V případě prodloužení přístupu plyne doba podle věty první ode dne opětovného ověření oprávněného zájmu.</w:t>
      </w:r>
    </w:p>
    <w:p w14:paraId="1E1BD7F3" w14:textId="11181398" w:rsidR="00035209" w:rsidRPr="00767A8D" w:rsidRDefault="00767A8D" w:rsidP="00767A8D">
      <w:pPr>
        <w:pStyle w:val="Odstavecseseznamem"/>
        <w:ind w:left="0"/>
        <w:contextualSpacing w:val="0"/>
        <w:rPr>
          <w:b/>
          <w:bCs/>
          <w:sz w:val="24"/>
          <w:u w:val="single"/>
        </w:rPr>
      </w:pPr>
      <w:r>
        <w:rPr>
          <w:b/>
          <w:bCs/>
          <w:sz w:val="24"/>
          <w:u w:val="single"/>
        </w:rPr>
        <w:t xml:space="preserve">(2) </w:t>
      </w:r>
      <w:r w:rsidR="006570D9" w:rsidRPr="00767A8D">
        <w:rPr>
          <w:b/>
          <w:bCs/>
          <w:sz w:val="24"/>
          <w:u w:val="single"/>
        </w:rPr>
        <w:t xml:space="preserve">Ministerstvo umožní přístup podle § 15, bude-li zjistitelná totožnost fyzické osoby, která má k údajům o skutečném majiteli přistupovat (dále jen „uživatel přístupu“), s využitím elektronické identifikace podle zákona upravujícího elektronickou identifikaci. Za tímto účelem žadatel nebo oprávněná osoba určí uživatele přístupu a sdělí ministerstvu jeho jméno, adresu místa pobytu a datum a místo narození. </w:t>
      </w:r>
    </w:p>
    <w:p w14:paraId="4ACDE0BF" w14:textId="7EB6976E" w:rsidR="00035209" w:rsidRPr="00767A8D" w:rsidRDefault="00767A8D" w:rsidP="00767A8D">
      <w:pPr>
        <w:pStyle w:val="Odstavecseseznamem"/>
        <w:ind w:left="0"/>
        <w:contextualSpacing w:val="0"/>
        <w:rPr>
          <w:b/>
          <w:bCs/>
          <w:sz w:val="24"/>
        </w:rPr>
      </w:pPr>
      <w:r w:rsidRPr="00767A8D">
        <w:rPr>
          <w:b/>
          <w:bCs/>
          <w:sz w:val="24"/>
        </w:rPr>
        <w:t xml:space="preserve">(3) </w:t>
      </w:r>
      <w:r w:rsidR="006570D9" w:rsidRPr="00767A8D">
        <w:rPr>
          <w:b/>
          <w:bCs/>
          <w:sz w:val="24"/>
        </w:rPr>
        <w:t>Údaje o uživateli přístupu sdělí žadatel nebo oprávněná osoba ministerstvu v elektronické podobě na formuláři, který ministerstvo uveřejní na svých internetových stránkách.</w:t>
      </w:r>
    </w:p>
    <w:p w14:paraId="000F47FE" w14:textId="55D2FA68" w:rsidR="00035209" w:rsidRPr="00767A8D" w:rsidRDefault="00767A8D" w:rsidP="00767A8D">
      <w:pPr>
        <w:pStyle w:val="Odstavecseseznamem"/>
        <w:ind w:left="0"/>
        <w:contextualSpacing w:val="0"/>
        <w:rPr>
          <w:b/>
          <w:bCs/>
          <w:sz w:val="24"/>
          <w:u w:val="single"/>
        </w:rPr>
      </w:pPr>
      <w:r w:rsidRPr="00767A8D">
        <w:rPr>
          <w:b/>
          <w:bCs/>
          <w:sz w:val="24"/>
        </w:rPr>
        <w:t xml:space="preserve">(4) </w:t>
      </w:r>
      <w:r w:rsidR="006570D9" w:rsidRPr="00767A8D">
        <w:rPr>
          <w:b/>
          <w:bCs/>
          <w:sz w:val="24"/>
        </w:rPr>
        <w:t>Ministerstvo neověřuje vztah mezi žadatelem nebo oprávněnou osobou a uživatelem přístupu. Uživatel přístupu může k údajům o skutečném majiteli přistupovat nejdéle po dobu podle odstavce 1, případně po kratší dobu určenou žadatelem nebo oprávněnou osobou.</w:t>
      </w:r>
    </w:p>
    <w:p w14:paraId="13603459" w14:textId="0E366FE3" w:rsidR="00035209" w:rsidRPr="00767A8D" w:rsidRDefault="00767A8D" w:rsidP="00767A8D">
      <w:pPr>
        <w:pStyle w:val="Odstavecseseznamem"/>
        <w:ind w:left="0"/>
        <w:contextualSpacing w:val="0"/>
        <w:rPr>
          <w:b/>
          <w:bCs/>
          <w:sz w:val="24"/>
          <w:u w:val="single"/>
        </w:rPr>
      </w:pPr>
      <w:r>
        <w:rPr>
          <w:b/>
          <w:bCs/>
          <w:sz w:val="24"/>
          <w:u w:val="single"/>
        </w:rPr>
        <w:t xml:space="preserve">(5) </w:t>
      </w:r>
      <w:r w:rsidR="006570D9" w:rsidRPr="00767A8D">
        <w:rPr>
          <w:b/>
          <w:bCs/>
          <w:sz w:val="24"/>
          <w:u w:val="single"/>
        </w:rPr>
        <w:t xml:space="preserve">Nemá-li nadále uživatel přístupu k údajům o skutečném majiteli přistupovat, sdělí to oprávněná osoba bez zbytečného odkladu ministerstvu, které přístup uživateli odejme. </w:t>
      </w:r>
    </w:p>
    <w:p w14:paraId="376BEB25" w14:textId="3B4C87DD" w:rsidR="006570D9" w:rsidRPr="00767A8D" w:rsidRDefault="00767A8D" w:rsidP="00767A8D">
      <w:pPr>
        <w:pStyle w:val="Odstavecseseznamem"/>
        <w:ind w:left="0"/>
        <w:contextualSpacing w:val="0"/>
        <w:rPr>
          <w:b/>
          <w:bCs/>
          <w:sz w:val="24"/>
          <w:u w:val="single"/>
        </w:rPr>
      </w:pPr>
      <w:r>
        <w:rPr>
          <w:b/>
          <w:bCs/>
          <w:sz w:val="24"/>
          <w:u w:val="single"/>
        </w:rPr>
        <w:t xml:space="preserve">(6) </w:t>
      </w:r>
      <w:r w:rsidR="006570D9" w:rsidRPr="00767A8D">
        <w:rPr>
          <w:b/>
          <w:bCs/>
          <w:sz w:val="24"/>
          <w:u w:val="single"/>
        </w:rPr>
        <w:t xml:space="preserve">Osvědčí-li žadatel nebo oprávněná osoba, že ani při vynaložení veškerého úsilí, které lze rozumně požadovat, nemůže prokázat totožnost uživatele přístupu podle odstavce 2, vydá ministerstvo oprávněné osobě částečný výpis podle § 15 odst. 1 nebo 4 v listinné podobě. </w:t>
      </w:r>
    </w:p>
    <w:p w14:paraId="4E700090" w14:textId="77777777" w:rsidR="00D447A8" w:rsidRPr="00767A8D" w:rsidRDefault="00D447A8" w:rsidP="00D447A8">
      <w:pPr>
        <w:spacing w:before="240"/>
        <w:rPr>
          <w:szCs w:val="28"/>
        </w:rPr>
      </w:pPr>
      <w:r w:rsidRPr="00767A8D">
        <w:rPr>
          <w:i/>
          <w:sz w:val="20"/>
        </w:rPr>
        <w:t>CELEX: 32024L1640</w:t>
      </w:r>
    </w:p>
    <w:p w14:paraId="4228C9FA" w14:textId="77777777" w:rsidR="006570D9" w:rsidRPr="00767A8D" w:rsidRDefault="006570D9" w:rsidP="006570D9">
      <w:pPr>
        <w:rPr>
          <w:b/>
          <w:bCs/>
          <w:sz w:val="24"/>
        </w:rPr>
      </w:pPr>
    </w:p>
    <w:p w14:paraId="31D94600" w14:textId="77777777" w:rsidR="006570D9" w:rsidRPr="00767A8D" w:rsidRDefault="006570D9" w:rsidP="00035209">
      <w:pPr>
        <w:pStyle w:val="Nadpis2"/>
        <w:rPr>
          <w:rFonts w:cs="Times New Roman"/>
        </w:rPr>
      </w:pPr>
      <w:r w:rsidRPr="00767A8D">
        <w:rPr>
          <w:rFonts w:cs="Times New Roman"/>
        </w:rPr>
        <w:t>§ 15f</w:t>
      </w:r>
    </w:p>
    <w:p w14:paraId="775F4118" w14:textId="77777777" w:rsidR="006570D9" w:rsidRPr="00767A8D" w:rsidRDefault="006570D9" w:rsidP="00035209">
      <w:pPr>
        <w:jc w:val="center"/>
        <w:rPr>
          <w:b/>
          <w:bCs/>
          <w:sz w:val="24"/>
        </w:rPr>
      </w:pPr>
      <w:r w:rsidRPr="00767A8D">
        <w:rPr>
          <w:b/>
          <w:bCs/>
          <w:sz w:val="24"/>
        </w:rPr>
        <w:t>Zrušení přístupu na základě oprávněného zájmu</w:t>
      </w:r>
    </w:p>
    <w:p w14:paraId="7010A119" w14:textId="7FBB57A9" w:rsidR="00035209" w:rsidRPr="00767A8D" w:rsidRDefault="00767A8D" w:rsidP="00767A8D">
      <w:pPr>
        <w:pStyle w:val="Odstavecseseznamem"/>
        <w:ind w:left="0"/>
        <w:contextualSpacing w:val="0"/>
        <w:rPr>
          <w:b/>
          <w:bCs/>
          <w:sz w:val="24"/>
        </w:rPr>
      </w:pPr>
      <w:r>
        <w:rPr>
          <w:b/>
          <w:bCs/>
          <w:sz w:val="24"/>
          <w:u w:val="single"/>
        </w:rPr>
        <w:t xml:space="preserve">(1) </w:t>
      </w:r>
      <w:r w:rsidR="006570D9" w:rsidRPr="00767A8D">
        <w:rPr>
          <w:b/>
          <w:bCs/>
          <w:sz w:val="24"/>
          <w:u w:val="single"/>
        </w:rPr>
        <w:t>Ministerstvo přístup podle § 15 oprávněné osobě zruší, zjistí-li, že existuje důvod, pro kter</w:t>
      </w:r>
      <w:r w:rsidR="00F03D56" w:rsidRPr="00767A8D">
        <w:rPr>
          <w:b/>
          <w:bCs/>
          <w:sz w:val="24"/>
          <w:u w:val="single"/>
        </w:rPr>
        <w:t>ý</w:t>
      </w:r>
      <w:r w:rsidR="006570D9" w:rsidRPr="00767A8D">
        <w:rPr>
          <w:b/>
          <w:bCs/>
          <w:sz w:val="24"/>
          <w:u w:val="single"/>
        </w:rPr>
        <w:t xml:space="preserve"> by podle § 15c odst. 5 zamítlo žádost o přístup na základě oprávněného zájmu.</w:t>
      </w:r>
      <w:r w:rsidR="006570D9" w:rsidRPr="00767A8D">
        <w:rPr>
          <w:b/>
          <w:bCs/>
          <w:sz w:val="24"/>
        </w:rPr>
        <w:t xml:space="preserve"> Proti rozhodnutí o zrušení přístupu podle § 15 se nelze odvolat.</w:t>
      </w:r>
      <w:r w:rsidR="005C7DF8" w:rsidRPr="00767A8D">
        <w:rPr>
          <w:b/>
          <w:bCs/>
          <w:sz w:val="24"/>
        </w:rPr>
        <w:t xml:space="preserve"> V rozhodnutí o zrušení přístupu ministerstvo poučí osobu, jejíž přístup byl zrušen, o oprávnění podat ve správním soudnictví proti tomuto rozhodnutí žalobu.</w:t>
      </w:r>
    </w:p>
    <w:p w14:paraId="68130D77" w14:textId="06BA0B3D" w:rsidR="00035209" w:rsidRPr="00767A8D" w:rsidRDefault="00767A8D" w:rsidP="00767A8D">
      <w:pPr>
        <w:pStyle w:val="Odstavecseseznamem"/>
        <w:ind w:left="0"/>
        <w:contextualSpacing w:val="0"/>
        <w:rPr>
          <w:b/>
          <w:bCs/>
          <w:sz w:val="24"/>
        </w:rPr>
      </w:pPr>
      <w:r>
        <w:rPr>
          <w:b/>
          <w:bCs/>
          <w:sz w:val="24"/>
          <w:u w:val="single"/>
        </w:rPr>
        <w:t xml:space="preserve">(2) </w:t>
      </w:r>
      <w:r w:rsidR="006570D9" w:rsidRPr="00767A8D">
        <w:rPr>
          <w:b/>
          <w:bCs/>
          <w:sz w:val="24"/>
          <w:u w:val="single"/>
        </w:rPr>
        <w:t xml:space="preserve">Ministerstvo může u oprávněné osoby opětovně posoudit předmět činnosti, funkci nebo povolání nejdříve 1 rok </w:t>
      </w:r>
      <w:r w:rsidR="00B23D97">
        <w:rPr>
          <w:b/>
          <w:bCs/>
          <w:sz w:val="24"/>
          <w:u w:val="single"/>
        </w:rPr>
        <w:t xml:space="preserve">od </w:t>
      </w:r>
      <w:r w:rsidR="006570D9" w:rsidRPr="00767A8D">
        <w:rPr>
          <w:b/>
          <w:bCs/>
          <w:sz w:val="24"/>
          <w:u w:val="single"/>
        </w:rPr>
        <w:t xml:space="preserve">ověření oprávněného zájmu; to neplatí, domnívá-li </w:t>
      </w:r>
      <w:r w:rsidR="000B75D8">
        <w:rPr>
          <w:b/>
          <w:bCs/>
          <w:sz w:val="24"/>
          <w:u w:val="single"/>
        </w:rPr>
        <w:t xml:space="preserve">se </w:t>
      </w:r>
      <w:r w:rsidR="006570D9" w:rsidRPr="00767A8D">
        <w:rPr>
          <w:b/>
          <w:bCs/>
          <w:sz w:val="24"/>
          <w:u w:val="single"/>
        </w:rPr>
        <w:t xml:space="preserve">důvodně ministerstvo, že oprávněný zájem pominul. </w:t>
      </w:r>
    </w:p>
    <w:p w14:paraId="33DE138D" w14:textId="260BC0A8" w:rsidR="00035209" w:rsidRPr="00767A8D" w:rsidRDefault="00767A8D" w:rsidP="00767A8D">
      <w:pPr>
        <w:pStyle w:val="Odstavecseseznamem"/>
        <w:ind w:left="0"/>
        <w:contextualSpacing w:val="0"/>
        <w:rPr>
          <w:b/>
          <w:bCs/>
          <w:sz w:val="24"/>
        </w:rPr>
      </w:pPr>
      <w:r>
        <w:rPr>
          <w:b/>
          <w:bCs/>
          <w:sz w:val="24"/>
          <w:u w:val="single"/>
        </w:rPr>
        <w:t xml:space="preserve">(3) </w:t>
      </w:r>
      <w:r w:rsidR="006570D9" w:rsidRPr="00767A8D">
        <w:rPr>
          <w:b/>
          <w:bCs/>
          <w:sz w:val="24"/>
          <w:u w:val="single"/>
        </w:rPr>
        <w:t>Změní-li se předmět činnosti, funkce nebo povolání oprávněné osoby, oznámí to bez zbytečného odkladu ministerstvu; stejně tak oznámí i jinou skutečnost, pro kterou by ministerstvo podle § 15c odst. 4 zamítlo žádost o přístup na základě oprávněného zájmu.</w:t>
      </w:r>
    </w:p>
    <w:p w14:paraId="24D9BF2B" w14:textId="6F7B863A" w:rsidR="006570D9" w:rsidRPr="00767A8D" w:rsidRDefault="00767A8D" w:rsidP="00767A8D">
      <w:pPr>
        <w:pStyle w:val="Odstavecseseznamem"/>
        <w:ind w:left="0"/>
        <w:contextualSpacing w:val="0"/>
        <w:rPr>
          <w:b/>
          <w:bCs/>
          <w:sz w:val="24"/>
        </w:rPr>
      </w:pPr>
      <w:r>
        <w:rPr>
          <w:b/>
          <w:bCs/>
          <w:sz w:val="24"/>
          <w:u w:val="single"/>
        </w:rPr>
        <w:t xml:space="preserve">(4) </w:t>
      </w:r>
      <w:r w:rsidR="006570D9" w:rsidRPr="00767A8D">
        <w:rPr>
          <w:b/>
          <w:bCs/>
          <w:sz w:val="24"/>
          <w:u w:val="single"/>
        </w:rPr>
        <w:t>Ministerstvo sděluje informace o zrušení přístupu podle prováděcího aktu Evropské komise stanovícího postupy pro registry v členských státech za účelem vzájemného oznamování zrušení přístupu na základě oprávněného zájmu podle čl. 14 odst. 1 písm. d) směrnice Evropského parlamentu a Rady (EU) 2024/1640.</w:t>
      </w:r>
    </w:p>
    <w:p w14:paraId="793577EC" w14:textId="77777777" w:rsidR="00D447A8" w:rsidRPr="00767A8D" w:rsidRDefault="00D447A8" w:rsidP="00D447A8">
      <w:pPr>
        <w:spacing w:before="240"/>
        <w:rPr>
          <w:szCs w:val="28"/>
        </w:rPr>
      </w:pPr>
      <w:r w:rsidRPr="00767A8D">
        <w:rPr>
          <w:i/>
          <w:sz w:val="20"/>
        </w:rPr>
        <w:t>CELEX: 32024L1640</w:t>
      </w:r>
    </w:p>
    <w:p w14:paraId="50879535" w14:textId="77777777" w:rsidR="006570D9" w:rsidRPr="00767A8D" w:rsidRDefault="006570D9" w:rsidP="006570D9">
      <w:pPr>
        <w:rPr>
          <w:b/>
          <w:bCs/>
          <w:sz w:val="24"/>
        </w:rPr>
      </w:pPr>
    </w:p>
    <w:p w14:paraId="7C74021E" w14:textId="77777777" w:rsidR="006570D9" w:rsidRPr="00767A8D" w:rsidRDefault="006570D9" w:rsidP="00035209">
      <w:pPr>
        <w:pStyle w:val="Nadpis2"/>
        <w:rPr>
          <w:rFonts w:cs="Times New Roman"/>
        </w:rPr>
      </w:pPr>
      <w:r w:rsidRPr="00767A8D">
        <w:rPr>
          <w:rFonts w:cs="Times New Roman"/>
        </w:rPr>
        <w:t>§ 15g</w:t>
      </w:r>
    </w:p>
    <w:p w14:paraId="0982405F" w14:textId="77777777" w:rsidR="006570D9" w:rsidRPr="00767A8D" w:rsidRDefault="006570D9" w:rsidP="00035209">
      <w:pPr>
        <w:jc w:val="center"/>
        <w:rPr>
          <w:b/>
          <w:bCs/>
          <w:sz w:val="24"/>
        </w:rPr>
      </w:pPr>
      <w:r w:rsidRPr="00767A8D">
        <w:rPr>
          <w:b/>
          <w:bCs/>
          <w:sz w:val="24"/>
        </w:rPr>
        <w:t>Záznamy o osobách, které získaly informace na základě oprávněného zájmu</w:t>
      </w:r>
    </w:p>
    <w:p w14:paraId="03A9CD94" w14:textId="2CD3C11A" w:rsidR="00035209" w:rsidRPr="00767A8D" w:rsidRDefault="00767A8D" w:rsidP="00767A8D">
      <w:pPr>
        <w:pStyle w:val="Odstavecseseznamem"/>
        <w:ind w:left="0"/>
        <w:contextualSpacing w:val="0"/>
        <w:rPr>
          <w:b/>
          <w:bCs/>
          <w:sz w:val="24"/>
          <w:u w:val="single"/>
        </w:rPr>
      </w:pPr>
      <w:r>
        <w:rPr>
          <w:b/>
          <w:bCs/>
          <w:sz w:val="24"/>
          <w:u w:val="single"/>
        </w:rPr>
        <w:t xml:space="preserve">(1) </w:t>
      </w:r>
      <w:r w:rsidR="006570D9" w:rsidRPr="00767A8D">
        <w:rPr>
          <w:b/>
          <w:bCs/>
          <w:sz w:val="24"/>
          <w:u w:val="single"/>
        </w:rPr>
        <w:t>Ministerstvo vede záznamy o oprávněných osobách, které přistoupily k údajům o skutečném majiteli.</w:t>
      </w:r>
    </w:p>
    <w:p w14:paraId="6F60526D" w14:textId="22D6E281" w:rsidR="00035209" w:rsidRPr="00767A8D" w:rsidRDefault="00767A8D" w:rsidP="00767A8D">
      <w:pPr>
        <w:pStyle w:val="Odstavecseseznamem"/>
        <w:ind w:left="0"/>
        <w:contextualSpacing w:val="0"/>
        <w:rPr>
          <w:b/>
          <w:bCs/>
          <w:sz w:val="24"/>
          <w:u w:val="single"/>
        </w:rPr>
      </w:pPr>
      <w:r>
        <w:rPr>
          <w:b/>
          <w:bCs/>
          <w:sz w:val="24"/>
          <w:u w:val="single"/>
        </w:rPr>
        <w:t xml:space="preserve">(2) </w:t>
      </w:r>
      <w:r w:rsidR="006570D9" w:rsidRPr="00767A8D">
        <w:rPr>
          <w:b/>
          <w:bCs/>
          <w:sz w:val="24"/>
          <w:u w:val="single"/>
        </w:rPr>
        <w:t>Ministerstvo sdělí skutečnému majiteli na základě jeho žádosti informace o oprávněných osobách, které přistoupily k o něm vedeným údajům; ministerstvo skutečnému majiteli sdělí v případě fyzické osoby její jméno a adresu bydliště a v případě právnické osoby název, adresu sídla a identifikační číslo, bylo-li jí přiděleno.</w:t>
      </w:r>
    </w:p>
    <w:p w14:paraId="7C974D73" w14:textId="15FF5A96" w:rsidR="00035209" w:rsidRPr="00767A8D" w:rsidRDefault="00767A8D" w:rsidP="00767A8D">
      <w:pPr>
        <w:pStyle w:val="Odstavecseseznamem"/>
        <w:ind w:left="0"/>
        <w:contextualSpacing w:val="0"/>
        <w:rPr>
          <w:b/>
          <w:bCs/>
          <w:sz w:val="24"/>
          <w:u w:val="single"/>
        </w:rPr>
      </w:pPr>
      <w:r>
        <w:rPr>
          <w:b/>
          <w:bCs/>
          <w:sz w:val="24"/>
          <w:u w:val="single"/>
        </w:rPr>
        <w:t xml:space="preserve">(3) </w:t>
      </w:r>
      <w:r w:rsidR="006570D9" w:rsidRPr="00767A8D">
        <w:rPr>
          <w:b/>
          <w:bCs/>
          <w:sz w:val="24"/>
          <w:u w:val="single"/>
        </w:rPr>
        <w:t>V případě přístupu oprávněné osoby podle § 15 odst. 2 písm. a) až c)</w:t>
      </w:r>
      <w:r w:rsidR="006570D9" w:rsidRPr="00767A8D">
        <w:rPr>
          <w:b/>
          <w:bCs/>
          <w:sz w:val="24"/>
        </w:rPr>
        <w:t xml:space="preserve"> a odst. 3 písm. a) až c) </w:t>
      </w:r>
      <w:r w:rsidR="006570D9" w:rsidRPr="00767A8D">
        <w:rPr>
          <w:b/>
          <w:bCs/>
          <w:sz w:val="24"/>
          <w:u w:val="single"/>
        </w:rPr>
        <w:t>sdělí ministerstvo skutečnému majiteli na základě jeho žádosti podle odstavce 2 pouze informaci o předmětu činnosti, funkci nebo povolání oprávněné osoby.</w:t>
      </w:r>
    </w:p>
    <w:p w14:paraId="3E1175FB" w14:textId="760A8E7D" w:rsidR="00035209" w:rsidRPr="00767A8D" w:rsidRDefault="00767A8D" w:rsidP="00767A8D">
      <w:pPr>
        <w:pStyle w:val="Odstavecseseznamem"/>
        <w:ind w:left="0"/>
        <w:contextualSpacing w:val="0"/>
        <w:rPr>
          <w:b/>
          <w:bCs/>
          <w:sz w:val="24"/>
          <w:u w:val="single"/>
        </w:rPr>
      </w:pPr>
      <w:r>
        <w:rPr>
          <w:b/>
          <w:bCs/>
          <w:sz w:val="24"/>
          <w:u w:val="single"/>
        </w:rPr>
        <w:t xml:space="preserve">(4) </w:t>
      </w:r>
      <w:r w:rsidR="006570D9" w:rsidRPr="00767A8D">
        <w:rPr>
          <w:b/>
          <w:bCs/>
          <w:sz w:val="24"/>
          <w:u w:val="single"/>
        </w:rPr>
        <w:t xml:space="preserve">V případě přístupu osoby nebo orgánu podle § 15 odst. 2 písm. f), jde-li o protějšek finanční zpravodajské jednotky nebo orgánu veřejné moci pověřeného vyšetřováním nebo stíháním praní peněz, souvisejících predikativních trestných činů nebo financování terorismu nebo vyhledáváním, zajišťováním nebo zmrazováním a zabavováním majetku pocházejícího z trestné činnosti, ministerstvo skutečnému majiteli informace o této osobě nebo orgánu nesdělí, pokud o to tato osoba nebo tento orgán požádaly v zájmu ochrany své činnosti. Za tímto účelem osoba nebo orgán podle věty první sdělí ministerstvu, po jak dlouhou dobu nemají být informace skutečnému majiteli sdělovány; tato doba nesmí přesáhnout 5 let ode dne ověření oprávněného zájmu osoby nebo orgánu. </w:t>
      </w:r>
    </w:p>
    <w:p w14:paraId="25454400" w14:textId="6C2178CE" w:rsidR="006570D9" w:rsidRPr="00767A8D" w:rsidRDefault="00767A8D" w:rsidP="00767A8D">
      <w:pPr>
        <w:pStyle w:val="Odstavecseseznamem"/>
        <w:ind w:left="0"/>
        <w:contextualSpacing w:val="0"/>
        <w:rPr>
          <w:b/>
          <w:bCs/>
          <w:sz w:val="24"/>
          <w:u w:val="single"/>
        </w:rPr>
      </w:pPr>
      <w:r>
        <w:rPr>
          <w:b/>
          <w:bCs/>
          <w:sz w:val="24"/>
          <w:u w:val="single"/>
        </w:rPr>
        <w:t xml:space="preserve">(5) </w:t>
      </w:r>
      <w:r w:rsidR="006570D9" w:rsidRPr="00767A8D">
        <w:rPr>
          <w:b/>
          <w:bCs/>
          <w:sz w:val="24"/>
          <w:u w:val="single"/>
        </w:rPr>
        <w:t>Dobu, po kterou ministerstvo nesděluje skutečnému majiteli údaje o osobě nebo orgánu podle odstavce 4, lze prodloužit na základě odůvodněné žádosti, a to i opakovaně, pokaždé však nejdéle o 1 rok.</w:t>
      </w:r>
    </w:p>
    <w:p w14:paraId="6B326628" w14:textId="77777777" w:rsidR="00D447A8" w:rsidRPr="00767A8D" w:rsidRDefault="00D447A8" w:rsidP="00D447A8">
      <w:pPr>
        <w:spacing w:before="240"/>
        <w:rPr>
          <w:szCs w:val="28"/>
        </w:rPr>
      </w:pPr>
      <w:r w:rsidRPr="00767A8D">
        <w:rPr>
          <w:i/>
          <w:sz w:val="20"/>
        </w:rPr>
        <w:t>CELEX: 32024L1640</w:t>
      </w:r>
    </w:p>
    <w:p w14:paraId="7C0E66DE" w14:textId="77777777" w:rsidR="00035209" w:rsidRPr="00767A8D" w:rsidRDefault="00035209" w:rsidP="00035209">
      <w:pPr>
        <w:pStyle w:val="Odstavecseseznamem"/>
        <w:ind w:left="0"/>
        <w:contextualSpacing w:val="0"/>
        <w:rPr>
          <w:b/>
          <w:bCs/>
          <w:sz w:val="24"/>
          <w:u w:val="single"/>
        </w:rPr>
      </w:pPr>
    </w:p>
    <w:p w14:paraId="6D4E8AD7" w14:textId="77777777" w:rsidR="006570D9" w:rsidRPr="00767A8D" w:rsidRDefault="006570D9" w:rsidP="00035209">
      <w:pPr>
        <w:pStyle w:val="Nadpis2"/>
        <w:rPr>
          <w:rFonts w:cs="Times New Roman"/>
        </w:rPr>
      </w:pPr>
      <w:r w:rsidRPr="00767A8D">
        <w:rPr>
          <w:rFonts w:cs="Times New Roman"/>
        </w:rPr>
        <w:t>§ 15h</w:t>
      </w:r>
    </w:p>
    <w:p w14:paraId="793147F2" w14:textId="77777777" w:rsidR="006570D9" w:rsidRPr="00767A8D" w:rsidRDefault="006570D9" w:rsidP="00035209">
      <w:pPr>
        <w:jc w:val="center"/>
        <w:rPr>
          <w:b/>
          <w:bCs/>
          <w:sz w:val="24"/>
        </w:rPr>
      </w:pPr>
      <w:r w:rsidRPr="00767A8D">
        <w:rPr>
          <w:b/>
          <w:bCs/>
          <w:sz w:val="24"/>
        </w:rPr>
        <w:t>Statistiky o přístupu na základě oprávněného zájmu</w:t>
      </w:r>
    </w:p>
    <w:p w14:paraId="72A21A34" w14:textId="5D7268B9" w:rsidR="006570D9" w:rsidRPr="00767A8D" w:rsidRDefault="00767A8D" w:rsidP="00767A8D">
      <w:pPr>
        <w:pStyle w:val="Odstavecseseznamem"/>
        <w:ind w:left="0"/>
        <w:contextualSpacing w:val="0"/>
        <w:rPr>
          <w:b/>
          <w:bCs/>
          <w:sz w:val="24"/>
          <w:u w:val="single"/>
        </w:rPr>
      </w:pPr>
      <w:r>
        <w:rPr>
          <w:b/>
          <w:bCs/>
          <w:sz w:val="24"/>
          <w:u w:val="single"/>
        </w:rPr>
        <w:t xml:space="preserve">(1) </w:t>
      </w:r>
      <w:r w:rsidR="00035209" w:rsidRPr="00767A8D">
        <w:rPr>
          <w:b/>
          <w:bCs/>
          <w:sz w:val="24"/>
          <w:u w:val="single"/>
        </w:rPr>
        <w:t>Ministerstvo vede statistické údaje o</w:t>
      </w:r>
    </w:p>
    <w:p w14:paraId="4FD43081" w14:textId="77777777" w:rsidR="006570D9" w:rsidRPr="00767A8D" w:rsidRDefault="006570D9" w:rsidP="00767A8D">
      <w:pPr>
        <w:numPr>
          <w:ilvl w:val="0"/>
          <w:numId w:val="18"/>
        </w:numPr>
        <w:ind w:left="851" w:hanging="425"/>
        <w:rPr>
          <w:b/>
          <w:bCs/>
          <w:sz w:val="24"/>
          <w:u w:val="single"/>
        </w:rPr>
      </w:pPr>
      <w:r w:rsidRPr="00767A8D">
        <w:rPr>
          <w:b/>
          <w:bCs/>
          <w:sz w:val="24"/>
          <w:u w:val="single"/>
        </w:rPr>
        <w:t>počtu žádostí o přístup na základě oprávněného zájmu členěné podle kategorií podle § 15 odst. 2 písm. a) až k),</w:t>
      </w:r>
    </w:p>
    <w:p w14:paraId="1A55A932" w14:textId="77777777" w:rsidR="006570D9" w:rsidRPr="00767A8D" w:rsidRDefault="006570D9" w:rsidP="00767A8D">
      <w:pPr>
        <w:numPr>
          <w:ilvl w:val="0"/>
          <w:numId w:val="18"/>
        </w:numPr>
        <w:ind w:left="851" w:hanging="425"/>
        <w:rPr>
          <w:b/>
          <w:bCs/>
          <w:sz w:val="24"/>
          <w:u w:val="single"/>
        </w:rPr>
      </w:pPr>
      <w:r w:rsidRPr="00767A8D">
        <w:rPr>
          <w:b/>
          <w:bCs/>
          <w:sz w:val="24"/>
          <w:u w:val="single"/>
        </w:rPr>
        <w:t xml:space="preserve">podílu zamítnutých žádostí o přístup na základě oprávněného zájmu členěné podle kategorií podle § 15 odst. 2 písm. a) až k) a </w:t>
      </w:r>
    </w:p>
    <w:p w14:paraId="63489EF4" w14:textId="77777777" w:rsidR="006570D9" w:rsidRPr="00767A8D" w:rsidRDefault="006570D9" w:rsidP="00767A8D">
      <w:pPr>
        <w:numPr>
          <w:ilvl w:val="0"/>
          <w:numId w:val="18"/>
        </w:numPr>
        <w:ind w:left="851" w:hanging="425"/>
        <w:rPr>
          <w:b/>
          <w:bCs/>
          <w:sz w:val="24"/>
          <w:u w:val="single"/>
        </w:rPr>
      </w:pPr>
      <w:r w:rsidRPr="00767A8D">
        <w:rPr>
          <w:b/>
          <w:bCs/>
          <w:sz w:val="24"/>
          <w:u w:val="single"/>
        </w:rPr>
        <w:t>počtu žádostí o přístup na základě oprávněného zájmu podle § 15 odst. 2 věty první.</w:t>
      </w:r>
    </w:p>
    <w:p w14:paraId="0D7ACACF" w14:textId="14C51B62" w:rsidR="00173614" w:rsidRPr="00767A8D" w:rsidRDefault="00767A8D" w:rsidP="00767A8D">
      <w:pPr>
        <w:pStyle w:val="Odstavecseseznamem"/>
        <w:ind w:left="0"/>
        <w:contextualSpacing w:val="0"/>
        <w:rPr>
          <w:b/>
          <w:bCs/>
          <w:sz w:val="24"/>
          <w:u w:val="single"/>
        </w:rPr>
      </w:pPr>
      <w:r>
        <w:rPr>
          <w:b/>
          <w:bCs/>
          <w:sz w:val="24"/>
          <w:u w:val="single"/>
        </w:rPr>
        <w:t xml:space="preserve">(2) </w:t>
      </w:r>
      <w:r w:rsidR="006570D9" w:rsidRPr="00767A8D">
        <w:rPr>
          <w:b/>
          <w:bCs/>
          <w:sz w:val="24"/>
          <w:u w:val="single"/>
        </w:rPr>
        <w:t>Ministerstvo každoročně statistické údaje pod</w:t>
      </w:r>
      <w:r w:rsidR="009E6D5D" w:rsidRPr="00767A8D">
        <w:rPr>
          <w:b/>
          <w:bCs/>
          <w:sz w:val="24"/>
          <w:u w:val="single"/>
        </w:rPr>
        <w:t xml:space="preserve">le odstavce 1 </w:t>
      </w:r>
      <w:r w:rsidR="006570D9" w:rsidRPr="00767A8D">
        <w:rPr>
          <w:b/>
          <w:bCs/>
          <w:sz w:val="24"/>
          <w:u w:val="single"/>
        </w:rPr>
        <w:t>předá Evropské komisi.</w:t>
      </w:r>
    </w:p>
    <w:p w14:paraId="28653A8B" w14:textId="77777777" w:rsidR="00D447A8" w:rsidRPr="00767A8D" w:rsidRDefault="00D447A8" w:rsidP="00D447A8">
      <w:pPr>
        <w:spacing w:before="240"/>
        <w:rPr>
          <w:szCs w:val="28"/>
        </w:rPr>
      </w:pPr>
      <w:r w:rsidRPr="00767A8D">
        <w:rPr>
          <w:i/>
          <w:sz w:val="20"/>
        </w:rPr>
        <w:t>CELEX: 32024L1640</w:t>
      </w:r>
    </w:p>
    <w:p w14:paraId="1EB9D737" w14:textId="77777777" w:rsidR="00F71957" w:rsidRPr="00767A8D" w:rsidRDefault="00F71957" w:rsidP="00F71957">
      <w:pPr>
        <w:pStyle w:val="Odstavecseseznamem"/>
        <w:ind w:left="0"/>
        <w:contextualSpacing w:val="0"/>
        <w:rPr>
          <w:b/>
          <w:bCs/>
          <w:sz w:val="24"/>
          <w:u w:val="single"/>
        </w:rPr>
      </w:pPr>
    </w:p>
    <w:p w14:paraId="172D8C2E" w14:textId="74754780" w:rsidR="00B27B57" w:rsidRPr="00B67FE1" w:rsidRDefault="00B27B57" w:rsidP="0065443B">
      <w:pPr>
        <w:pStyle w:val="Nadpis2"/>
        <w:rPr>
          <w:rFonts w:cs="Times New Roman"/>
          <w:b w:val="0"/>
          <w:bCs w:val="0"/>
          <w:szCs w:val="24"/>
        </w:rPr>
      </w:pPr>
      <w:r w:rsidRPr="00B67FE1">
        <w:rPr>
          <w:rFonts w:cs="Times New Roman"/>
          <w:b w:val="0"/>
          <w:bCs w:val="0"/>
          <w:szCs w:val="24"/>
        </w:rPr>
        <w:t>§ 16</w:t>
      </w:r>
    </w:p>
    <w:p w14:paraId="49677BD4" w14:textId="77777777" w:rsidR="00B27B57" w:rsidRPr="00767A8D" w:rsidRDefault="00B27B57" w:rsidP="0065443B">
      <w:pPr>
        <w:jc w:val="center"/>
        <w:rPr>
          <w:b/>
          <w:bCs/>
          <w:sz w:val="24"/>
        </w:rPr>
      </w:pPr>
      <w:r w:rsidRPr="00767A8D">
        <w:rPr>
          <w:b/>
          <w:bCs/>
          <w:sz w:val="24"/>
        </w:rPr>
        <w:t>Přístup ke všem údajům o skutečném majiteli</w:t>
      </w:r>
    </w:p>
    <w:p w14:paraId="220659EC" w14:textId="47E7D20D" w:rsidR="00B27B57" w:rsidRPr="00767A8D" w:rsidRDefault="00767A8D" w:rsidP="00767A8D">
      <w:pPr>
        <w:pStyle w:val="Odstavecseseznamem"/>
        <w:ind w:left="0"/>
        <w:contextualSpacing w:val="0"/>
        <w:rPr>
          <w:sz w:val="24"/>
        </w:rPr>
      </w:pPr>
      <w:r w:rsidRPr="00767A8D">
        <w:rPr>
          <w:sz w:val="24"/>
        </w:rPr>
        <w:t xml:space="preserve">(1) </w:t>
      </w:r>
      <w:r w:rsidR="00B27B57" w:rsidRPr="00767A8D">
        <w:rPr>
          <w:sz w:val="24"/>
        </w:rPr>
        <w:t>Soud, který je příslušný k zápisu, umožní získat z evidence skutečných majitelů úplný výpis platných údajů a údajů, které byly vymazány bez náhrady nebo s nahrazením novými údaji,</w:t>
      </w:r>
    </w:p>
    <w:p w14:paraId="1C19573D" w14:textId="77777777" w:rsidR="0065443B" w:rsidRPr="00767A8D" w:rsidRDefault="00B27B57" w:rsidP="00767A8D">
      <w:pPr>
        <w:pStyle w:val="Odstavecseseznamem"/>
        <w:numPr>
          <w:ilvl w:val="0"/>
          <w:numId w:val="5"/>
        </w:numPr>
        <w:ind w:left="851" w:hanging="425"/>
        <w:contextualSpacing w:val="0"/>
        <w:rPr>
          <w:sz w:val="24"/>
        </w:rPr>
      </w:pPr>
      <w:r w:rsidRPr="00767A8D">
        <w:rPr>
          <w:sz w:val="24"/>
        </w:rPr>
        <w:t>osobě zapsané v evidenci skutečných majitelů jako skutečný majitel,</w:t>
      </w:r>
    </w:p>
    <w:p w14:paraId="4AE84A6E" w14:textId="77777777" w:rsidR="0065443B" w:rsidRPr="00767A8D" w:rsidRDefault="00B27B57" w:rsidP="00767A8D">
      <w:pPr>
        <w:pStyle w:val="Odstavecseseznamem"/>
        <w:numPr>
          <w:ilvl w:val="0"/>
          <w:numId w:val="5"/>
        </w:numPr>
        <w:ind w:left="851" w:hanging="425"/>
        <w:contextualSpacing w:val="0"/>
        <w:rPr>
          <w:sz w:val="24"/>
        </w:rPr>
      </w:pPr>
      <w:r w:rsidRPr="00767A8D">
        <w:rPr>
          <w:sz w:val="24"/>
        </w:rPr>
        <w:t>osobě, která podala návrh na zahájení řízení o zápisu, k němuž je oprávněna podle § 26, a</w:t>
      </w:r>
    </w:p>
    <w:p w14:paraId="3D69A016" w14:textId="485D4C59" w:rsidR="00B27B57" w:rsidRPr="00767A8D" w:rsidRDefault="00B27B57" w:rsidP="00767A8D">
      <w:pPr>
        <w:pStyle w:val="Odstavecseseznamem"/>
        <w:numPr>
          <w:ilvl w:val="0"/>
          <w:numId w:val="5"/>
        </w:numPr>
        <w:ind w:left="851" w:hanging="425"/>
        <w:contextualSpacing w:val="0"/>
        <w:rPr>
          <w:sz w:val="24"/>
        </w:rPr>
      </w:pPr>
      <w:r w:rsidRPr="00767A8D">
        <w:rPr>
          <w:sz w:val="24"/>
        </w:rPr>
        <w:t>evidující osobě.</w:t>
      </w:r>
    </w:p>
    <w:p w14:paraId="182F3041" w14:textId="7D15A396" w:rsidR="00B27B57" w:rsidRPr="00767A8D" w:rsidRDefault="00767A8D" w:rsidP="00767A8D">
      <w:pPr>
        <w:pStyle w:val="Odstavecseseznamem"/>
        <w:ind w:left="0"/>
        <w:rPr>
          <w:sz w:val="24"/>
        </w:rPr>
      </w:pPr>
      <w:r w:rsidRPr="00767A8D">
        <w:rPr>
          <w:sz w:val="24"/>
        </w:rPr>
        <w:t xml:space="preserve">(2) </w:t>
      </w:r>
      <w:r w:rsidR="00B27B57" w:rsidRPr="00767A8D">
        <w:rPr>
          <w:sz w:val="24"/>
        </w:rPr>
        <w:t>Ministerstvo umožní způsobem umožňujícím dálkový přístup získat z evidence skutečných majitelů úplný výpis platných údajů a údajů, které byly vymazány bez náhrady nebo s nahrazením novými údaji,</w:t>
      </w:r>
    </w:p>
    <w:p w14:paraId="3EC59E9C" w14:textId="20A1B8BC" w:rsidR="00035209" w:rsidRPr="00767A8D" w:rsidRDefault="00B309A6" w:rsidP="00767A8D">
      <w:pPr>
        <w:ind w:left="851" w:hanging="425"/>
        <w:rPr>
          <w:sz w:val="24"/>
        </w:rPr>
      </w:pPr>
      <w:r w:rsidRPr="00767A8D">
        <w:rPr>
          <w:sz w:val="24"/>
        </w:rPr>
        <w:t xml:space="preserve">a) </w:t>
      </w:r>
      <w:r w:rsidR="00B27B57" w:rsidRPr="00767A8D">
        <w:rPr>
          <w:sz w:val="24"/>
        </w:rPr>
        <w:t>soudu nebo insolvenčnímu správci pro účely soudního řízení,</w:t>
      </w:r>
    </w:p>
    <w:p w14:paraId="672A5016" w14:textId="25A4F97A" w:rsidR="00035209" w:rsidRPr="00767A8D" w:rsidRDefault="00B309A6" w:rsidP="00767A8D">
      <w:pPr>
        <w:ind w:left="851" w:hanging="425"/>
        <w:rPr>
          <w:sz w:val="24"/>
        </w:rPr>
      </w:pPr>
      <w:r w:rsidRPr="00767A8D">
        <w:rPr>
          <w:sz w:val="24"/>
        </w:rPr>
        <w:t xml:space="preserve">b) </w:t>
      </w:r>
      <w:r w:rsidR="00B27B57" w:rsidRPr="00767A8D">
        <w:rPr>
          <w:sz w:val="24"/>
        </w:rPr>
        <w:t>notáři pro účely zápisu,</w:t>
      </w:r>
    </w:p>
    <w:p w14:paraId="540DBBC1" w14:textId="48777074" w:rsidR="00035209" w:rsidRPr="00767A8D" w:rsidRDefault="00B309A6" w:rsidP="00767A8D">
      <w:pPr>
        <w:ind w:left="851" w:hanging="425"/>
        <w:rPr>
          <w:sz w:val="24"/>
        </w:rPr>
      </w:pPr>
      <w:r w:rsidRPr="00767A8D">
        <w:rPr>
          <w:sz w:val="24"/>
        </w:rPr>
        <w:t xml:space="preserve">c) </w:t>
      </w:r>
      <w:r w:rsidR="00B27B57" w:rsidRPr="00767A8D">
        <w:rPr>
          <w:sz w:val="24"/>
        </w:rPr>
        <w:t>orgánu činnému v trestním řízení pro účely trestního řízení a státnímu zastupitelství také pro účely výkonu jiné než trestní působnosti,</w:t>
      </w:r>
    </w:p>
    <w:p w14:paraId="48CEC6CC" w14:textId="30257DA9" w:rsidR="00035209" w:rsidRPr="00767A8D" w:rsidRDefault="00B309A6" w:rsidP="00767A8D">
      <w:pPr>
        <w:ind w:left="851" w:hanging="425"/>
        <w:rPr>
          <w:sz w:val="24"/>
        </w:rPr>
      </w:pPr>
      <w:r w:rsidRPr="00767A8D">
        <w:rPr>
          <w:sz w:val="24"/>
        </w:rPr>
        <w:t xml:space="preserve">d) </w:t>
      </w:r>
      <w:r w:rsidR="00B27B57" w:rsidRPr="00767A8D">
        <w:rPr>
          <w:sz w:val="24"/>
        </w:rPr>
        <w:t>správci daně, poplatku nebo jiného obdobného peněžitého plnění pro účely výkonu jejich správy,</w:t>
      </w:r>
    </w:p>
    <w:p w14:paraId="25A87F3A" w14:textId="73934F2F" w:rsidR="00035209" w:rsidRPr="00767A8D" w:rsidRDefault="00B309A6" w:rsidP="00767A8D">
      <w:pPr>
        <w:ind w:left="851" w:hanging="425"/>
        <w:rPr>
          <w:sz w:val="24"/>
        </w:rPr>
      </w:pPr>
      <w:r w:rsidRPr="00767A8D">
        <w:rPr>
          <w:sz w:val="24"/>
        </w:rPr>
        <w:t xml:space="preserve">e) </w:t>
      </w:r>
      <w:r w:rsidR="00B27B57" w:rsidRPr="00767A8D">
        <w:rPr>
          <w:sz w:val="24"/>
        </w:rPr>
        <w:t>správnímu orgánu pro účely vedení řízení o přestupku,</w:t>
      </w:r>
    </w:p>
    <w:p w14:paraId="15B572F6" w14:textId="579A56D7" w:rsidR="00035209" w:rsidRPr="00767A8D" w:rsidRDefault="00B309A6" w:rsidP="00767A8D">
      <w:pPr>
        <w:ind w:left="851" w:hanging="425"/>
        <w:rPr>
          <w:sz w:val="24"/>
        </w:rPr>
      </w:pPr>
      <w:r w:rsidRPr="00767A8D">
        <w:rPr>
          <w:sz w:val="24"/>
        </w:rPr>
        <w:t xml:space="preserve">f) </w:t>
      </w:r>
      <w:r w:rsidR="00B27B57" w:rsidRPr="00767A8D">
        <w:rPr>
          <w:sz w:val="24"/>
        </w:rPr>
        <w:t>zpravodajské službě pro účely plnění úkolů podle zákona upravujícího činnost zpravodajských služeb,</w:t>
      </w:r>
    </w:p>
    <w:p w14:paraId="29025C63" w14:textId="65A950EF" w:rsidR="00B309A6" w:rsidRPr="00767A8D" w:rsidRDefault="00B309A6" w:rsidP="00767A8D">
      <w:pPr>
        <w:ind w:left="851" w:hanging="425"/>
        <w:rPr>
          <w:sz w:val="24"/>
        </w:rPr>
      </w:pPr>
      <w:r w:rsidRPr="00767A8D">
        <w:rPr>
          <w:sz w:val="24"/>
        </w:rPr>
        <w:t xml:space="preserve">g) </w:t>
      </w:r>
      <w:r w:rsidR="00B27B57" w:rsidRPr="00767A8D">
        <w:rPr>
          <w:sz w:val="24"/>
        </w:rPr>
        <w:t>Finančnímu analytickému úřadu, České národní bance a dalším orgánům při výkonu činností podle zákona upravujícího některá opatření proti legalizaci výnosů z trestné činnosti a financování terorismu nebo zákona upravujícího provádění mezinárodních sankcí za účelem udržování mezinárodního míru a bezpečnosti, ochrany základních lidských práv a boje proti terorismu,</w:t>
      </w:r>
    </w:p>
    <w:p w14:paraId="35ADD2F5" w14:textId="6D88AFAF" w:rsidR="00B309A6" w:rsidRPr="00767A8D" w:rsidRDefault="00B309A6" w:rsidP="00767A8D">
      <w:pPr>
        <w:ind w:left="851" w:hanging="425"/>
        <w:rPr>
          <w:b/>
          <w:sz w:val="24"/>
        </w:rPr>
      </w:pPr>
      <w:r w:rsidRPr="00767A8D">
        <w:rPr>
          <w:b/>
          <w:bCs/>
          <w:sz w:val="24"/>
        </w:rPr>
        <w:t xml:space="preserve">h) </w:t>
      </w:r>
      <w:r w:rsidRPr="00767A8D">
        <w:rPr>
          <w:b/>
          <w:bCs/>
          <w:sz w:val="24"/>
          <w:u w:val="single"/>
        </w:rPr>
        <w:t>AMLA pro účely společných analýz podle článku 32 směrnice Evropského parlamentu a Rady (EU) 2024/1640</w:t>
      </w:r>
      <w:r w:rsidRPr="00767A8D">
        <w:rPr>
          <w:b/>
          <w:bCs/>
          <w:sz w:val="24"/>
          <w:u w:val="single"/>
          <w:vertAlign w:val="superscript"/>
        </w:rPr>
        <w:t>9)</w:t>
      </w:r>
      <w:r w:rsidRPr="00767A8D">
        <w:rPr>
          <w:b/>
          <w:bCs/>
          <w:sz w:val="24"/>
          <w:u w:val="single"/>
        </w:rPr>
        <w:t xml:space="preserve"> a článku 40 nařízení Evropského parlamentu a Rady (EU) 2024/1620</w:t>
      </w:r>
      <w:r w:rsidRPr="00767A8D">
        <w:rPr>
          <w:b/>
          <w:bCs/>
          <w:sz w:val="24"/>
          <w:u w:val="single"/>
          <w:vertAlign w:val="superscript"/>
        </w:rPr>
        <w:t>11)</w:t>
      </w:r>
      <w:r w:rsidRPr="00767A8D">
        <w:rPr>
          <w:b/>
          <w:bCs/>
          <w:sz w:val="24"/>
          <w:u w:val="single"/>
        </w:rPr>
        <w:t>,</w:t>
      </w:r>
    </w:p>
    <w:p w14:paraId="226EDC04" w14:textId="444BAA98" w:rsidR="00B309A6" w:rsidRPr="00767A8D" w:rsidRDefault="00B309A6" w:rsidP="00767A8D">
      <w:pPr>
        <w:ind w:left="851" w:hanging="425"/>
        <w:rPr>
          <w:b/>
          <w:sz w:val="24"/>
          <w:u w:val="single"/>
        </w:rPr>
      </w:pPr>
      <w:r w:rsidRPr="00767A8D">
        <w:rPr>
          <w:b/>
          <w:bCs/>
          <w:sz w:val="24"/>
        </w:rPr>
        <w:t xml:space="preserve">i) </w:t>
      </w:r>
      <w:r w:rsidRPr="00767A8D">
        <w:rPr>
          <w:b/>
          <w:bCs/>
          <w:sz w:val="24"/>
          <w:u w:val="single"/>
        </w:rPr>
        <w:t>Úřadu evropského veřejného žalobce (EPPO) a Evropskému úřadu pro boj proti podvodům (OLAF),</w:t>
      </w:r>
    </w:p>
    <w:p w14:paraId="7E2D44CA" w14:textId="1C1E91A5" w:rsidR="00B309A6" w:rsidRPr="00767A8D" w:rsidRDefault="00B309A6" w:rsidP="00767A8D">
      <w:pPr>
        <w:ind w:left="851" w:hanging="425"/>
        <w:rPr>
          <w:b/>
          <w:sz w:val="24"/>
        </w:rPr>
      </w:pPr>
      <w:r w:rsidRPr="00767A8D">
        <w:rPr>
          <w:b/>
          <w:bCs/>
          <w:sz w:val="24"/>
        </w:rPr>
        <w:t xml:space="preserve">j) </w:t>
      </w:r>
      <w:r w:rsidRPr="00767A8D">
        <w:rPr>
          <w:b/>
          <w:bCs/>
          <w:sz w:val="24"/>
          <w:u w:val="single"/>
        </w:rPr>
        <w:t xml:space="preserve">Europolu a Eurojustu při poskytování operativní podpory příslušným orgánům členských států, </w:t>
      </w:r>
    </w:p>
    <w:p w14:paraId="784AAFAA" w14:textId="3AD59DC7" w:rsidR="00B309A6" w:rsidRPr="00767A8D" w:rsidRDefault="00B309A6" w:rsidP="00767A8D">
      <w:pPr>
        <w:ind w:left="851" w:hanging="425"/>
        <w:rPr>
          <w:b/>
          <w:sz w:val="24"/>
        </w:rPr>
      </w:pPr>
      <w:r w:rsidRPr="00767A8D">
        <w:rPr>
          <w:b/>
          <w:bCs/>
          <w:sz w:val="24"/>
        </w:rPr>
        <w:t xml:space="preserve">k) </w:t>
      </w:r>
      <w:r w:rsidRPr="00767A8D">
        <w:rPr>
          <w:b/>
          <w:bCs/>
          <w:sz w:val="24"/>
          <w:u w:val="single"/>
        </w:rPr>
        <w:t>příslušným profesním komorám podle zákona upravujícího některá opatření proti legalizaci výnosů z trestné činnosti a financování terorismu při výkonu dohledu podle téhož zákona,</w:t>
      </w:r>
    </w:p>
    <w:p w14:paraId="443D961D" w14:textId="77777777" w:rsidR="00B309A6" w:rsidRPr="00767A8D" w:rsidRDefault="00B309A6" w:rsidP="00767A8D">
      <w:pPr>
        <w:ind w:left="851" w:hanging="425"/>
        <w:rPr>
          <w:b/>
          <w:bCs/>
          <w:sz w:val="24"/>
        </w:rPr>
      </w:pPr>
      <w:r w:rsidRPr="00767A8D">
        <w:rPr>
          <w:b/>
          <w:bCs/>
          <w:sz w:val="24"/>
        </w:rPr>
        <w:t>l) orgánu veřejné moci v souvislosti s uplatňováním národních nebo mezinárodních sankcí,</w:t>
      </w:r>
    </w:p>
    <w:p w14:paraId="71F69E5E" w14:textId="1A8FB5AC" w:rsidR="002D7C1E" w:rsidRPr="00767A8D" w:rsidRDefault="002D7C1E" w:rsidP="00767A8D">
      <w:pPr>
        <w:ind w:left="851" w:hanging="425"/>
        <w:rPr>
          <w:sz w:val="24"/>
        </w:rPr>
      </w:pPr>
      <w:proofErr w:type="gramStart"/>
      <w:r w:rsidRPr="00767A8D">
        <w:rPr>
          <w:strike/>
          <w:sz w:val="24"/>
        </w:rPr>
        <w:t>h)</w:t>
      </w:r>
      <w:r w:rsidR="00B309A6" w:rsidRPr="00767A8D">
        <w:rPr>
          <w:b/>
          <w:bCs/>
          <w:sz w:val="24"/>
        </w:rPr>
        <w:t>m</w:t>
      </w:r>
      <w:proofErr w:type="gramEnd"/>
      <w:r w:rsidR="004D5482" w:rsidRPr="00767A8D">
        <w:rPr>
          <w:b/>
          <w:bCs/>
          <w:sz w:val="24"/>
        </w:rPr>
        <w:t>)</w:t>
      </w:r>
      <w:r w:rsidRPr="00767A8D">
        <w:rPr>
          <w:sz w:val="24"/>
        </w:rPr>
        <w:t xml:space="preserve"> </w:t>
      </w:r>
      <w:r w:rsidR="00B27B57" w:rsidRPr="00767A8D">
        <w:rPr>
          <w:sz w:val="24"/>
        </w:rPr>
        <w:t>České národní bance při výkonu dohledu nad osobami působícími na finančním trhu a při výkonu činností podle zákona upravujícího ozdravné postupy a řešení krize na finančním trhu,</w:t>
      </w:r>
    </w:p>
    <w:p w14:paraId="69442A84" w14:textId="39CDB058" w:rsidR="002D7C1E" w:rsidRPr="00767A8D" w:rsidRDefault="002D7C1E" w:rsidP="00767A8D">
      <w:pPr>
        <w:ind w:left="851" w:hanging="425"/>
        <w:rPr>
          <w:sz w:val="24"/>
        </w:rPr>
      </w:pPr>
      <w:r w:rsidRPr="00767A8D">
        <w:rPr>
          <w:strike/>
          <w:sz w:val="24"/>
        </w:rPr>
        <w:t>i)</w:t>
      </w:r>
      <w:r w:rsidR="00B309A6" w:rsidRPr="00767A8D">
        <w:rPr>
          <w:b/>
          <w:bCs/>
          <w:sz w:val="24"/>
        </w:rPr>
        <w:t>n</w:t>
      </w:r>
      <w:r w:rsidR="004D5482" w:rsidRPr="00767A8D">
        <w:rPr>
          <w:b/>
          <w:bCs/>
          <w:sz w:val="24"/>
        </w:rPr>
        <w:t>)</w:t>
      </w:r>
      <w:r w:rsidRPr="00767A8D">
        <w:rPr>
          <w:sz w:val="24"/>
        </w:rPr>
        <w:t xml:space="preserve"> </w:t>
      </w:r>
      <w:r w:rsidR="00B27B57" w:rsidRPr="00767A8D">
        <w:rPr>
          <w:sz w:val="24"/>
        </w:rPr>
        <w:t>Národnímu bezpečnostnímu úřadu, Ministerstvu vnitra nebo zpravodajské službě pro účely bezpečnostního řízení podle zákona upravujícího ochranu utajovaných informací a bezpečnostní způsobilost,</w:t>
      </w:r>
    </w:p>
    <w:p w14:paraId="62B69AF2" w14:textId="7A46F07F" w:rsidR="002D7C1E" w:rsidRPr="00767A8D" w:rsidRDefault="002D7C1E" w:rsidP="00767A8D">
      <w:pPr>
        <w:ind w:left="851" w:hanging="425"/>
        <w:rPr>
          <w:sz w:val="24"/>
        </w:rPr>
      </w:pPr>
      <w:proofErr w:type="gramStart"/>
      <w:r w:rsidRPr="00767A8D">
        <w:rPr>
          <w:strike/>
          <w:sz w:val="24"/>
        </w:rPr>
        <w:t>j)</w:t>
      </w:r>
      <w:r w:rsidR="00B309A6" w:rsidRPr="00767A8D">
        <w:rPr>
          <w:b/>
          <w:bCs/>
          <w:sz w:val="24"/>
        </w:rPr>
        <w:t>o</w:t>
      </w:r>
      <w:proofErr w:type="gramEnd"/>
      <w:r w:rsidR="004D5482" w:rsidRPr="00767A8D">
        <w:rPr>
          <w:b/>
          <w:bCs/>
          <w:sz w:val="24"/>
        </w:rPr>
        <w:t>)</w:t>
      </w:r>
      <w:r w:rsidRPr="00767A8D">
        <w:rPr>
          <w:sz w:val="24"/>
        </w:rPr>
        <w:t xml:space="preserve"> </w:t>
      </w:r>
      <w:r w:rsidR="00B27B57" w:rsidRPr="00767A8D">
        <w:rPr>
          <w:sz w:val="24"/>
        </w:rPr>
        <w:t>Nejvyššímu kontrolnímu úřadu pro účely výkonu jeho působnosti,</w:t>
      </w:r>
    </w:p>
    <w:p w14:paraId="131A65D4" w14:textId="57E6D133" w:rsidR="002D7C1E" w:rsidRPr="00767A8D" w:rsidRDefault="002D7C1E" w:rsidP="00767A8D">
      <w:pPr>
        <w:ind w:left="851" w:hanging="425"/>
        <w:rPr>
          <w:sz w:val="24"/>
        </w:rPr>
      </w:pPr>
      <w:proofErr w:type="gramStart"/>
      <w:r w:rsidRPr="00767A8D">
        <w:rPr>
          <w:strike/>
          <w:sz w:val="24"/>
        </w:rPr>
        <w:t>k)</w:t>
      </w:r>
      <w:r w:rsidR="00B309A6" w:rsidRPr="00767A8D">
        <w:rPr>
          <w:b/>
          <w:bCs/>
          <w:sz w:val="24"/>
        </w:rPr>
        <w:t>p</w:t>
      </w:r>
      <w:proofErr w:type="gramEnd"/>
      <w:r w:rsidR="004D5482" w:rsidRPr="00767A8D">
        <w:rPr>
          <w:b/>
          <w:bCs/>
          <w:sz w:val="24"/>
        </w:rPr>
        <w:t>)</w:t>
      </w:r>
      <w:r w:rsidRPr="00767A8D">
        <w:rPr>
          <w:sz w:val="24"/>
        </w:rPr>
        <w:t xml:space="preserve"> </w:t>
      </w:r>
      <w:r w:rsidR="00B27B57" w:rsidRPr="00767A8D">
        <w:rPr>
          <w:sz w:val="24"/>
        </w:rPr>
        <w:t>Ministerstvu financí pro účely výkonu jeho působnosti podle zákona upravujícího hazardní hry,</w:t>
      </w:r>
    </w:p>
    <w:p w14:paraId="30E42AD8" w14:textId="3D76F16F" w:rsidR="002D7C1E" w:rsidRPr="00767A8D" w:rsidRDefault="002D7C1E" w:rsidP="00767A8D">
      <w:pPr>
        <w:ind w:left="851" w:hanging="425"/>
        <w:rPr>
          <w:sz w:val="24"/>
        </w:rPr>
      </w:pPr>
      <w:r w:rsidRPr="00767A8D">
        <w:rPr>
          <w:strike/>
          <w:sz w:val="24"/>
        </w:rPr>
        <w:t>l)</w:t>
      </w:r>
      <w:r w:rsidR="00B309A6" w:rsidRPr="00767A8D">
        <w:rPr>
          <w:b/>
          <w:bCs/>
          <w:sz w:val="24"/>
        </w:rPr>
        <w:t>q</w:t>
      </w:r>
      <w:r w:rsidR="004D5482" w:rsidRPr="00767A8D">
        <w:rPr>
          <w:b/>
          <w:bCs/>
          <w:sz w:val="24"/>
        </w:rPr>
        <w:t>)</w:t>
      </w:r>
      <w:r w:rsidRPr="00767A8D">
        <w:rPr>
          <w:sz w:val="24"/>
        </w:rPr>
        <w:t xml:space="preserve"> </w:t>
      </w:r>
      <w:r w:rsidR="00B27B57" w:rsidRPr="00767A8D">
        <w:rPr>
          <w:sz w:val="24"/>
        </w:rPr>
        <w:t>Úřadu pro zastupování státu ve věcech majetkových pro účely výkonu jeho působnosti,</w:t>
      </w:r>
    </w:p>
    <w:p w14:paraId="51E10961" w14:textId="5715C5DF" w:rsidR="002D7C1E" w:rsidRPr="00767A8D" w:rsidRDefault="002D7C1E" w:rsidP="00767A8D">
      <w:pPr>
        <w:ind w:left="851" w:hanging="425"/>
        <w:rPr>
          <w:sz w:val="24"/>
        </w:rPr>
      </w:pPr>
      <w:r w:rsidRPr="00767A8D">
        <w:rPr>
          <w:strike/>
          <w:sz w:val="24"/>
        </w:rPr>
        <w:t>m)</w:t>
      </w:r>
      <w:r w:rsidR="00B309A6" w:rsidRPr="00767A8D">
        <w:rPr>
          <w:b/>
          <w:bCs/>
          <w:sz w:val="24"/>
        </w:rPr>
        <w:t>r</w:t>
      </w:r>
      <w:r w:rsidR="004D5482" w:rsidRPr="00767A8D">
        <w:rPr>
          <w:b/>
          <w:bCs/>
          <w:sz w:val="24"/>
        </w:rPr>
        <w:t>)</w:t>
      </w:r>
      <w:r w:rsidRPr="00767A8D">
        <w:rPr>
          <w:sz w:val="24"/>
        </w:rPr>
        <w:t xml:space="preserve"> </w:t>
      </w:r>
      <w:r w:rsidR="00B27B57" w:rsidRPr="00767A8D">
        <w:rPr>
          <w:sz w:val="24"/>
        </w:rPr>
        <w:t xml:space="preserve">Státnímu pozemkovému úřadu pro účely výkonu jeho působnosti podle právních předpisů, na </w:t>
      </w:r>
      <w:proofErr w:type="gramStart"/>
      <w:r w:rsidR="00B27B57" w:rsidRPr="00767A8D">
        <w:rPr>
          <w:sz w:val="24"/>
        </w:rPr>
        <w:t>základě</w:t>
      </w:r>
      <w:proofErr w:type="gramEnd"/>
      <w:r w:rsidR="00B27B57" w:rsidRPr="00767A8D">
        <w:rPr>
          <w:sz w:val="24"/>
        </w:rPr>
        <w:t xml:space="preserve"> kterých Státní pozemkový úřad nakládá s majetkem státu,</w:t>
      </w:r>
    </w:p>
    <w:p w14:paraId="0E474E65" w14:textId="62CAC6E4" w:rsidR="002D7C1E" w:rsidRPr="00767A8D" w:rsidRDefault="002D7C1E" w:rsidP="00767A8D">
      <w:pPr>
        <w:ind w:left="851" w:hanging="425"/>
        <w:rPr>
          <w:sz w:val="24"/>
        </w:rPr>
      </w:pPr>
      <w:proofErr w:type="gramStart"/>
      <w:r w:rsidRPr="00767A8D">
        <w:rPr>
          <w:strike/>
          <w:sz w:val="24"/>
        </w:rPr>
        <w:t>n)</w:t>
      </w:r>
      <w:r w:rsidR="00B309A6" w:rsidRPr="00767A8D">
        <w:rPr>
          <w:b/>
          <w:bCs/>
          <w:sz w:val="24"/>
        </w:rPr>
        <w:t>s</w:t>
      </w:r>
      <w:proofErr w:type="gramEnd"/>
      <w:r w:rsidR="004D5482" w:rsidRPr="00767A8D">
        <w:rPr>
          <w:b/>
          <w:bCs/>
          <w:sz w:val="24"/>
        </w:rPr>
        <w:t>)</w:t>
      </w:r>
      <w:r w:rsidRPr="00767A8D">
        <w:rPr>
          <w:sz w:val="24"/>
        </w:rPr>
        <w:t xml:space="preserve"> </w:t>
      </w:r>
      <w:r w:rsidR="00B27B57" w:rsidRPr="00767A8D">
        <w:rPr>
          <w:sz w:val="24"/>
        </w:rPr>
        <w:t>Úřadu pro dohled nad hospodařením politických stran a politických hnutí pro účely výkonu jeho působnosti,</w:t>
      </w:r>
    </w:p>
    <w:p w14:paraId="6782CE4A" w14:textId="561506E6" w:rsidR="002D7C1E" w:rsidRPr="00767A8D" w:rsidRDefault="002D7C1E" w:rsidP="00767A8D">
      <w:pPr>
        <w:ind w:left="851" w:hanging="425"/>
        <w:rPr>
          <w:sz w:val="24"/>
        </w:rPr>
      </w:pPr>
      <w:proofErr w:type="gramStart"/>
      <w:r w:rsidRPr="00767A8D">
        <w:rPr>
          <w:strike/>
          <w:sz w:val="24"/>
        </w:rPr>
        <w:t>o)</w:t>
      </w:r>
      <w:r w:rsidR="00B309A6" w:rsidRPr="00767A8D">
        <w:rPr>
          <w:b/>
          <w:bCs/>
          <w:sz w:val="24"/>
        </w:rPr>
        <w:t>t</w:t>
      </w:r>
      <w:proofErr w:type="gramEnd"/>
      <w:r w:rsidR="004D5482" w:rsidRPr="00767A8D">
        <w:rPr>
          <w:b/>
          <w:bCs/>
          <w:sz w:val="24"/>
        </w:rPr>
        <w:t>)</w:t>
      </w:r>
      <w:r w:rsidRPr="00767A8D">
        <w:rPr>
          <w:sz w:val="24"/>
        </w:rPr>
        <w:t xml:space="preserve"> </w:t>
      </w:r>
      <w:r w:rsidR="00B27B57" w:rsidRPr="00767A8D">
        <w:rPr>
          <w:sz w:val="24"/>
        </w:rPr>
        <w:t>povinné osobě v souvislosti s prováděním identifikace a kontroly klienta podle zákona upravujícího některá opatření proti legalizaci výnosů z trestné činnosti a financování terorismu,</w:t>
      </w:r>
    </w:p>
    <w:p w14:paraId="67FBA419" w14:textId="367E1D2C" w:rsidR="002D7C1E" w:rsidRPr="00767A8D" w:rsidRDefault="002D7C1E" w:rsidP="00767A8D">
      <w:pPr>
        <w:ind w:left="851" w:hanging="425"/>
        <w:rPr>
          <w:sz w:val="24"/>
        </w:rPr>
      </w:pPr>
      <w:proofErr w:type="gramStart"/>
      <w:r w:rsidRPr="00767A8D">
        <w:rPr>
          <w:strike/>
          <w:sz w:val="24"/>
        </w:rPr>
        <w:t>p)</w:t>
      </w:r>
      <w:r w:rsidR="00B309A6" w:rsidRPr="00767A8D">
        <w:rPr>
          <w:b/>
          <w:bCs/>
          <w:sz w:val="24"/>
        </w:rPr>
        <w:t>u</w:t>
      </w:r>
      <w:proofErr w:type="gramEnd"/>
      <w:r w:rsidR="004D5482" w:rsidRPr="00767A8D">
        <w:rPr>
          <w:b/>
          <w:bCs/>
          <w:sz w:val="24"/>
        </w:rPr>
        <w:t>)</w:t>
      </w:r>
      <w:r w:rsidRPr="00767A8D">
        <w:rPr>
          <w:sz w:val="24"/>
        </w:rPr>
        <w:t xml:space="preserve"> </w:t>
      </w:r>
      <w:r w:rsidR="00B27B57" w:rsidRPr="00767A8D">
        <w:rPr>
          <w:sz w:val="24"/>
        </w:rPr>
        <w:t>poskytovateli veřejné finanční podpory pro účely výkonu jeho působnosti podle zákona upravujícího finanční kontrolu,</w:t>
      </w:r>
    </w:p>
    <w:p w14:paraId="685AD5F4" w14:textId="2414F8F5" w:rsidR="002D7C1E" w:rsidRPr="00767A8D" w:rsidRDefault="002D7C1E" w:rsidP="00767A8D">
      <w:pPr>
        <w:ind w:left="851" w:hanging="425"/>
        <w:rPr>
          <w:sz w:val="24"/>
        </w:rPr>
      </w:pPr>
      <w:proofErr w:type="gramStart"/>
      <w:r w:rsidRPr="00767A8D">
        <w:rPr>
          <w:strike/>
          <w:sz w:val="24"/>
        </w:rPr>
        <w:t>q)</w:t>
      </w:r>
      <w:r w:rsidR="00B309A6" w:rsidRPr="00767A8D">
        <w:rPr>
          <w:b/>
          <w:bCs/>
          <w:sz w:val="24"/>
        </w:rPr>
        <w:t>v</w:t>
      </w:r>
      <w:proofErr w:type="gramEnd"/>
      <w:r w:rsidR="004D5482" w:rsidRPr="00767A8D">
        <w:rPr>
          <w:b/>
          <w:bCs/>
          <w:sz w:val="24"/>
        </w:rPr>
        <w:t>)</w:t>
      </w:r>
      <w:r w:rsidRPr="00767A8D">
        <w:rPr>
          <w:sz w:val="24"/>
        </w:rPr>
        <w:t xml:space="preserve"> </w:t>
      </w:r>
      <w:r w:rsidR="00B27B57" w:rsidRPr="00767A8D">
        <w:rPr>
          <w:sz w:val="24"/>
        </w:rPr>
        <w:t>řídicímu orgánu, zprostředkujícímu subjektu, certifikačnímu orgánu a auditnímu orgánu pro účely výkonu jejich působnosti podle přímo použitelného předpisu Evropské unie upravujícího společná ustanovení o evropských strukturálních a investičních fondech</w:t>
      </w:r>
      <w:r w:rsidR="00B27B57" w:rsidRPr="00767A8D">
        <w:rPr>
          <w:sz w:val="24"/>
          <w:vertAlign w:val="superscript"/>
        </w:rPr>
        <w:t>3)</w:t>
      </w:r>
      <w:r w:rsidR="00B27B57" w:rsidRPr="00767A8D">
        <w:rPr>
          <w:sz w:val="24"/>
        </w:rPr>
        <w:t>,</w:t>
      </w:r>
    </w:p>
    <w:p w14:paraId="507804F0" w14:textId="4D7A56DB" w:rsidR="002D7C1E" w:rsidRPr="00767A8D" w:rsidRDefault="002D7C1E" w:rsidP="00767A8D">
      <w:pPr>
        <w:ind w:left="851" w:hanging="425"/>
        <w:rPr>
          <w:sz w:val="24"/>
        </w:rPr>
      </w:pPr>
      <w:proofErr w:type="gramStart"/>
      <w:r w:rsidRPr="00767A8D">
        <w:rPr>
          <w:strike/>
          <w:sz w:val="24"/>
        </w:rPr>
        <w:t>r)</w:t>
      </w:r>
      <w:r w:rsidR="00B309A6" w:rsidRPr="00767A8D">
        <w:rPr>
          <w:b/>
          <w:bCs/>
          <w:sz w:val="24"/>
        </w:rPr>
        <w:t>w</w:t>
      </w:r>
      <w:proofErr w:type="gramEnd"/>
      <w:r w:rsidR="004D5482" w:rsidRPr="00767A8D">
        <w:rPr>
          <w:b/>
          <w:bCs/>
          <w:sz w:val="24"/>
        </w:rPr>
        <w:t>)</w:t>
      </w:r>
      <w:r w:rsidRPr="00767A8D">
        <w:rPr>
          <w:sz w:val="24"/>
        </w:rPr>
        <w:t xml:space="preserve"> </w:t>
      </w:r>
      <w:r w:rsidR="00B27B57" w:rsidRPr="00767A8D">
        <w:rPr>
          <w:sz w:val="24"/>
        </w:rPr>
        <w:t>platební agentuře a certifikačnímu subjektu pro účely výkonu jejich působnosti podle přímo použitelného předpisu Evropské unie upravujícího financování, řízení a sledování společné zemědělské politiky</w:t>
      </w:r>
      <w:r w:rsidR="00B27B57" w:rsidRPr="00767A8D">
        <w:rPr>
          <w:sz w:val="24"/>
          <w:vertAlign w:val="superscript"/>
        </w:rPr>
        <w:t>4)</w:t>
      </w:r>
      <w:r w:rsidR="00B27B57" w:rsidRPr="00767A8D">
        <w:rPr>
          <w:sz w:val="24"/>
        </w:rPr>
        <w:t>,</w:t>
      </w:r>
    </w:p>
    <w:p w14:paraId="6AD0C8D9" w14:textId="579CBDEA" w:rsidR="004D5482" w:rsidRPr="00767A8D" w:rsidRDefault="002D7C1E" w:rsidP="00767A8D">
      <w:pPr>
        <w:ind w:left="851" w:hanging="425"/>
        <w:rPr>
          <w:sz w:val="24"/>
        </w:rPr>
      </w:pPr>
      <w:proofErr w:type="gramStart"/>
      <w:r w:rsidRPr="00767A8D">
        <w:rPr>
          <w:strike/>
          <w:sz w:val="24"/>
        </w:rPr>
        <w:t>s)</w:t>
      </w:r>
      <w:r w:rsidR="00B309A6" w:rsidRPr="00767A8D">
        <w:rPr>
          <w:b/>
          <w:bCs/>
          <w:sz w:val="24"/>
        </w:rPr>
        <w:t>x</w:t>
      </w:r>
      <w:proofErr w:type="gramEnd"/>
      <w:r w:rsidR="004D5482" w:rsidRPr="00767A8D">
        <w:rPr>
          <w:b/>
          <w:bCs/>
          <w:sz w:val="24"/>
        </w:rPr>
        <w:t>)</w:t>
      </w:r>
      <w:r w:rsidRPr="00767A8D">
        <w:rPr>
          <w:sz w:val="24"/>
        </w:rPr>
        <w:t xml:space="preserve"> </w:t>
      </w:r>
      <w:r w:rsidR="00B27B57" w:rsidRPr="00767A8D">
        <w:rPr>
          <w:sz w:val="24"/>
        </w:rPr>
        <w:t>poskytovateli pro účely vedení řízení o poskytnutí dotace nebo návratné finanční výpomoci,</w:t>
      </w:r>
    </w:p>
    <w:p w14:paraId="21489F74" w14:textId="1476F198" w:rsidR="004D5482" w:rsidRPr="00767A8D" w:rsidRDefault="004D5482" w:rsidP="00767A8D">
      <w:pPr>
        <w:ind w:left="851" w:hanging="425"/>
        <w:rPr>
          <w:sz w:val="24"/>
        </w:rPr>
      </w:pPr>
      <w:proofErr w:type="gramStart"/>
      <w:r w:rsidRPr="00767A8D">
        <w:rPr>
          <w:strike/>
          <w:sz w:val="24"/>
        </w:rPr>
        <w:t>t)</w:t>
      </w:r>
      <w:r w:rsidR="00B309A6" w:rsidRPr="00767A8D">
        <w:rPr>
          <w:b/>
          <w:bCs/>
          <w:sz w:val="24"/>
        </w:rPr>
        <w:t>y</w:t>
      </w:r>
      <w:proofErr w:type="gramEnd"/>
      <w:r w:rsidRPr="00767A8D">
        <w:rPr>
          <w:b/>
          <w:bCs/>
          <w:sz w:val="24"/>
        </w:rPr>
        <w:t>)</w:t>
      </w:r>
      <w:r w:rsidRPr="00767A8D">
        <w:rPr>
          <w:sz w:val="24"/>
        </w:rPr>
        <w:t xml:space="preserve"> </w:t>
      </w:r>
      <w:r w:rsidR="00B27B57" w:rsidRPr="00767A8D">
        <w:rPr>
          <w:sz w:val="24"/>
        </w:rPr>
        <w:t>Radě pro rozhlasové a televizní vysílání pro účely výkonu její působnosti a</w:t>
      </w:r>
    </w:p>
    <w:p w14:paraId="3EB2FA7E" w14:textId="534845C8" w:rsidR="00B27B57" w:rsidRPr="00767A8D" w:rsidRDefault="004D5482" w:rsidP="00767A8D">
      <w:pPr>
        <w:ind w:left="851" w:hanging="425"/>
        <w:rPr>
          <w:sz w:val="24"/>
        </w:rPr>
      </w:pPr>
      <w:proofErr w:type="gramStart"/>
      <w:r w:rsidRPr="00767A8D">
        <w:rPr>
          <w:strike/>
          <w:sz w:val="24"/>
        </w:rPr>
        <w:t>u)</w:t>
      </w:r>
      <w:r w:rsidR="00B309A6" w:rsidRPr="00767A8D">
        <w:rPr>
          <w:b/>
          <w:bCs/>
          <w:sz w:val="24"/>
        </w:rPr>
        <w:t>z</w:t>
      </w:r>
      <w:proofErr w:type="gramEnd"/>
      <w:r w:rsidRPr="00767A8D">
        <w:rPr>
          <w:b/>
          <w:bCs/>
          <w:sz w:val="24"/>
        </w:rPr>
        <w:t>)</w:t>
      </w:r>
      <w:r w:rsidRPr="00767A8D">
        <w:rPr>
          <w:sz w:val="24"/>
        </w:rPr>
        <w:t xml:space="preserve"> </w:t>
      </w:r>
      <w:r w:rsidR="00B27B57" w:rsidRPr="00767A8D">
        <w:rPr>
          <w:sz w:val="24"/>
        </w:rPr>
        <w:t>tomu, o němž tak stanoví jiný zákon.</w:t>
      </w:r>
    </w:p>
    <w:p w14:paraId="3B257502" w14:textId="6E819DE5" w:rsidR="00B309A6" w:rsidRPr="00767A8D" w:rsidRDefault="00767A8D" w:rsidP="00767A8D">
      <w:pPr>
        <w:pStyle w:val="Odstavecseseznamem"/>
        <w:ind w:left="0"/>
        <w:contextualSpacing w:val="0"/>
        <w:rPr>
          <w:sz w:val="24"/>
        </w:rPr>
      </w:pPr>
      <w:r w:rsidRPr="007C1E0E">
        <w:rPr>
          <w:sz w:val="24"/>
        </w:rPr>
        <w:t xml:space="preserve">(3) </w:t>
      </w:r>
      <w:r w:rsidR="00B27B57" w:rsidRPr="00767A8D">
        <w:rPr>
          <w:sz w:val="24"/>
        </w:rPr>
        <w:t>Jsou-li údaje o skutečném majiteli znepřístupněny podle § 32</w:t>
      </w:r>
      <w:r w:rsidR="00A0647D" w:rsidRPr="00767A8D">
        <w:rPr>
          <w:sz w:val="24"/>
        </w:rPr>
        <w:t xml:space="preserve"> </w:t>
      </w:r>
      <w:r w:rsidR="00A0647D" w:rsidRPr="00767A8D">
        <w:rPr>
          <w:b/>
          <w:bCs/>
          <w:sz w:val="24"/>
          <w:u w:val="single"/>
        </w:rPr>
        <w:t>nebo 32</w:t>
      </w:r>
      <w:r w:rsidR="0001243C" w:rsidRPr="00767A8D">
        <w:rPr>
          <w:b/>
          <w:bCs/>
          <w:sz w:val="24"/>
          <w:u w:val="single"/>
        </w:rPr>
        <w:t>a</w:t>
      </w:r>
      <w:r w:rsidR="00B27B57" w:rsidRPr="00767A8D">
        <w:rPr>
          <w:bCs/>
          <w:sz w:val="24"/>
        </w:rPr>
        <w:t>,</w:t>
      </w:r>
      <w:r w:rsidR="00B27B57" w:rsidRPr="00767A8D">
        <w:rPr>
          <w:sz w:val="24"/>
        </w:rPr>
        <w:t xml:space="preserve"> ministerstvo k nim přístup podle odstavce 2 písm. </w:t>
      </w:r>
      <w:r w:rsidR="003770F1" w:rsidRPr="00767A8D">
        <w:rPr>
          <w:strike/>
          <w:sz w:val="24"/>
        </w:rPr>
        <w:t>n</w:t>
      </w:r>
      <w:r w:rsidR="00B27B57" w:rsidRPr="00767A8D">
        <w:rPr>
          <w:strike/>
          <w:sz w:val="24"/>
        </w:rPr>
        <w:t xml:space="preserve">) až </w:t>
      </w:r>
      <w:r w:rsidR="003770F1" w:rsidRPr="00767A8D">
        <w:rPr>
          <w:strike/>
          <w:sz w:val="24"/>
        </w:rPr>
        <w:t>u</w:t>
      </w:r>
      <w:r w:rsidR="00B27B57" w:rsidRPr="00767A8D">
        <w:rPr>
          <w:strike/>
          <w:sz w:val="24"/>
        </w:rPr>
        <w:t>)</w:t>
      </w:r>
      <w:r w:rsidR="003770F1" w:rsidRPr="00767A8D">
        <w:rPr>
          <w:sz w:val="24"/>
        </w:rPr>
        <w:t xml:space="preserve"> </w:t>
      </w:r>
      <w:r w:rsidR="00B309A6" w:rsidRPr="00767A8D">
        <w:rPr>
          <w:b/>
          <w:bCs/>
          <w:sz w:val="24"/>
          <w:u w:val="single"/>
        </w:rPr>
        <w:t>p) až z</w:t>
      </w:r>
      <w:r w:rsidR="003770F1" w:rsidRPr="00767A8D">
        <w:rPr>
          <w:b/>
          <w:bCs/>
          <w:sz w:val="24"/>
          <w:u w:val="single"/>
        </w:rPr>
        <w:t>)</w:t>
      </w:r>
      <w:r w:rsidR="003770F1" w:rsidRPr="00767A8D">
        <w:rPr>
          <w:sz w:val="24"/>
        </w:rPr>
        <w:t xml:space="preserve"> </w:t>
      </w:r>
      <w:r w:rsidR="00B27B57" w:rsidRPr="00767A8D">
        <w:rPr>
          <w:sz w:val="24"/>
        </w:rPr>
        <w:t xml:space="preserve">neumožní; to neplatí pro přístup </w:t>
      </w:r>
      <w:bookmarkStart w:id="6" w:name="_Hlk211518571"/>
      <w:r w:rsidR="003770F1" w:rsidRPr="00767A8D">
        <w:rPr>
          <w:strike/>
          <w:sz w:val="24"/>
        </w:rPr>
        <w:t>úvěrových a finančních institucí, notářů a advokátů, pokud provádějí identifikaci a kontrolu klienta podle zákona upravujícího některá opatření proti legalizaci výnosů z trestné činnosti a financování terorismu</w:t>
      </w:r>
      <w:bookmarkEnd w:id="6"/>
      <w:r w:rsidR="003770F1" w:rsidRPr="00767A8D">
        <w:rPr>
          <w:b/>
          <w:bCs/>
          <w:sz w:val="24"/>
          <w:u w:val="single"/>
        </w:rPr>
        <w:t xml:space="preserve"> </w:t>
      </w:r>
      <w:r w:rsidR="00B309A6" w:rsidRPr="00767A8D">
        <w:rPr>
          <w:b/>
          <w:bCs/>
          <w:sz w:val="24"/>
          <w:u w:val="single"/>
        </w:rPr>
        <w:t>povinných osob podle článku 3 bodu 3 písm. b) nařízení Evropského parlamentu a Rady (EU) 2024/1624</w:t>
      </w:r>
      <w:r w:rsidR="00B309A6" w:rsidRPr="00767A8D">
        <w:rPr>
          <w:b/>
          <w:bCs/>
          <w:sz w:val="24"/>
          <w:u w:val="single"/>
          <w:vertAlign w:val="superscript"/>
        </w:rPr>
        <w:t>5)</w:t>
      </w:r>
      <w:r w:rsidR="00B309A6" w:rsidRPr="00767A8D">
        <w:rPr>
          <w:b/>
          <w:bCs/>
          <w:sz w:val="24"/>
          <w:u w:val="single"/>
        </w:rPr>
        <w:t>, které jsou veřejnými činiteli</w:t>
      </w:r>
      <w:r w:rsidR="00B27B57" w:rsidRPr="00767A8D">
        <w:rPr>
          <w:sz w:val="24"/>
        </w:rPr>
        <w:t>.</w:t>
      </w:r>
    </w:p>
    <w:p w14:paraId="07FFCB8C" w14:textId="40FF9528" w:rsidR="00B27B57" w:rsidRPr="00767A8D" w:rsidRDefault="007C1E0E" w:rsidP="007C1E0E">
      <w:pPr>
        <w:pStyle w:val="Odstavecseseznamem"/>
        <w:ind w:left="0"/>
        <w:contextualSpacing w:val="0"/>
        <w:rPr>
          <w:sz w:val="24"/>
        </w:rPr>
      </w:pPr>
      <w:r w:rsidRPr="007C1E0E">
        <w:rPr>
          <w:sz w:val="24"/>
        </w:rPr>
        <w:t xml:space="preserve">(4) </w:t>
      </w:r>
      <w:r w:rsidR="00B27B57" w:rsidRPr="00767A8D">
        <w:rPr>
          <w:sz w:val="24"/>
        </w:rPr>
        <w:t>Úplný výpis podle odstavce 2 lze získat pouze v elektronické podobě.</w:t>
      </w:r>
    </w:p>
    <w:p w14:paraId="5785E34D" w14:textId="77777777" w:rsidR="00D447A8" w:rsidRPr="00767A8D" w:rsidRDefault="00D447A8" w:rsidP="00D447A8">
      <w:pPr>
        <w:rPr>
          <w:rFonts w:eastAsia="Times New Roman"/>
          <w:b/>
          <w:lang w:eastAsia="cs-CZ"/>
        </w:rPr>
      </w:pPr>
      <w:r w:rsidRPr="00767A8D">
        <w:rPr>
          <w:rFonts w:eastAsia="Times New Roman"/>
          <w:b/>
          <w:lang w:eastAsia="cs-CZ"/>
        </w:rPr>
        <w:t>________________</w:t>
      </w:r>
    </w:p>
    <w:p w14:paraId="459A37BF" w14:textId="466DE65A" w:rsidR="00D447A8" w:rsidRPr="00767A8D" w:rsidRDefault="00D447A8" w:rsidP="00D447A8">
      <w:pPr>
        <w:rPr>
          <w:b/>
          <w:bCs/>
          <w:i/>
          <w:sz w:val="20"/>
        </w:rPr>
      </w:pPr>
      <w:r w:rsidRPr="00767A8D">
        <w:rPr>
          <w:rFonts w:eastAsia="Times New Roman"/>
          <w:b/>
          <w:vertAlign w:val="superscript"/>
          <w:lang w:eastAsia="cs-CZ"/>
        </w:rPr>
        <w:t>11)</w:t>
      </w:r>
      <w:r w:rsidRPr="00767A8D">
        <w:rPr>
          <w:rFonts w:eastAsia="Times New Roman"/>
          <w:b/>
          <w:lang w:eastAsia="cs-CZ"/>
        </w:rPr>
        <w:t xml:space="preserve"> </w:t>
      </w:r>
      <w:r w:rsidRPr="00767A8D">
        <w:rPr>
          <w:b/>
          <w:bCs/>
          <w:color w:val="333333"/>
          <w:shd w:val="clear" w:color="auto" w:fill="FFFFFF"/>
        </w:rPr>
        <w:t>Nařízení Evropského parlamentu a Rady (EU) 2024/1620 ze dne 31. května 2024, kterým se zřizuje Orgán pro boj proti praní peněz a financování terorismu a mění nařízení (EU) č. 1093/2010, (EU) č. 1094/2010 a (EU) č. 1095/2010.</w:t>
      </w:r>
    </w:p>
    <w:p w14:paraId="2461B831" w14:textId="3F33E9B9" w:rsidR="00D447A8" w:rsidRPr="00767A8D" w:rsidRDefault="00D447A8" w:rsidP="00E704EC">
      <w:pPr>
        <w:spacing w:before="240"/>
        <w:rPr>
          <w:bCs/>
          <w:i/>
          <w:sz w:val="20"/>
        </w:rPr>
      </w:pPr>
      <w:r w:rsidRPr="00767A8D">
        <w:rPr>
          <w:bCs/>
          <w:i/>
          <w:sz w:val="20"/>
        </w:rPr>
        <w:t>CELEX: 32024L1640</w:t>
      </w:r>
    </w:p>
    <w:p w14:paraId="7B305DAC" w14:textId="77777777" w:rsidR="00B27B57" w:rsidRPr="00767A8D" w:rsidRDefault="00B27B57" w:rsidP="00B27B57">
      <w:pPr>
        <w:rPr>
          <w:sz w:val="24"/>
        </w:rPr>
      </w:pPr>
    </w:p>
    <w:p w14:paraId="09407054" w14:textId="0DB8D7CD" w:rsidR="00B27B57" w:rsidRPr="00B67FE1" w:rsidRDefault="00B27B57" w:rsidP="0065443B">
      <w:pPr>
        <w:pStyle w:val="Nadpis2"/>
        <w:rPr>
          <w:rFonts w:cs="Times New Roman"/>
          <w:b w:val="0"/>
          <w:bCs w:val="0"/>
          <w:szCs w:val="24"/>
        </w:rPr>
      </w:pPr>
      <w:r w:rsidRPr="00B67FE1">
        <w:rPr>
          <w:rFonts w:cs="Times New Roman"/>
          <w:b w:val="0"/>
          <w:bCs w:val="0"/>
          <w:szCs w:val="24"/>
        </w:rPr>
        <w:t>§ 17</w:t>
      </w:r>
    </w:p>
    <w:p w14:paraId="0821F3C7" w14:textId="1AF956D8" w:rsidR="00B27B57" w:rsidRPr="00767A8D" w:rsidRDefault="00B27B57" w:rsidP="0065443B">
      <w:pPr>
        <w:jc w:val="center"/>
        <w:rPr>
          <w:b/>
          <w:bCs/>
          <w:sz w:val="24"/>
        </w:rPr>
      </w:pPr>
      <w:r w:rsidRPr="00767A8D">
        <w:rPr>
          <w:b/>
          <w:bCs/>
          <w:sz w:val="24"/>
        </w:rPr>
        <w:t>Dálkový přístup</w:t>
      </w:r>
      <w:r w:rsidR="00E2436B" w:rsidRPr="00767A8D">
        <w:rPr>
          <w:b/>
          <w:bCs/>
          <w:sz w:val="24"/>
        </w:rPr>
        <w:t xml:space="preserve"> </w:t>
      </w:r>
      <w:bookmarkStart w:id="7" w:name="_Hlk211519851"/>
      <w:r w:rsidR="00E2436B" w:rsidRPr="00767A8D">
        <w:rPr>
          <w:b/>
          <w:bCs/>
          <w:sz w:val="24"/>
        </w:rPr>
        <w:t>ke všem údajům o skutečném majiteli</w:t>
      </w:r>
      <w:bookmarkEnd w:id="7"/>
    </w:p>
    <w:p w14:paraId="2C61C9DE" w14:textId="05BE26E0" w:rsidR="009C460E" w:rsidRPr="00767A8D" w:rsidRDefault="007C1E0E" w:rsidP="007C1E0E">
      <w:pPr>
        <w:pStyle w:val="Odstavecseseznamem"/>
        <w:ind w:left="0"/>
        <w:contextualSpacing w:val="0"/>
        <w:rPr>
          <w:sz w:val="24"/>
        </w:rPr>
      </w:pPr>
      <w:r w:rsidRPr="007C1E0E">
        <w:rPr>
          <w:sz w:val="24"/>
        </w:rPr>
        <w:t xml:space="preserve">(1) </w:t>
      </w:r>
      <w:r w:rsidR="00B27B57" w:rsidRPr="007C1E0E">
        <w:rPr>
          <w:sz w:val="24"/>
        </w:rPr>
        <w:t>Ministerstvo</w:t>
      </w:r>
      <w:r w:rsidR="00B27B57" w:rsidRPr="00767A8D">
        <w:rPr>
          <w:sz w:val="24"/>
        </w:rPr>
        <w:t xml:space="preserve"> umožní dálkový přístup podle § 16 odst. 2, bude-li zjistitelná </w:t>
      </w:r>
      <w:bookmarkStart w:id="8" w:name="_Hlk211519965"/>
      <w:r w:rsidR="00B27B57" w:rsidRPr="00767A8D">
        <w:rPr>
          <w:strike/>
          <w:sz w:val="24"/>
        </w:rPr>
        <w:t>identita fyzické osoby, která má k údajům o skutečném majiteli přistupovat</w:t>
      </w:r>
      <w:r w:rsidR="00F50EE3" w:rsidRPr="00767A8D">
        <w:rPr>
          <w:sz w:val="24"/>
        </w:rPr>
        <w:t xml:space="preserve"> </w:t>
      </w:r>
      <w:bookmarkStart w:id="9" w:name="_Hlk211519988"/>
      <w:bookmarkEnd w:id="8"/>
      <w:r w:rsidR="00F57AEF" w:rsidRPr="00767A8D">
        <w:rPr>
          <w:b/>
          <w:bCs/>
          <w:sz w:val="24"/>
        </w:rPr>
        <w:t>totožnost uživatele přístupu</w:t>
      </w:r>
      <w:bookmarkEnd w:id="9"/>
      <w:r w:rsidR="00B27B57" w:rsidRPr="00767A8D">
        <w:rPr>
          <w:sz w:val="24"/>
        </w:rPr>
        <w:t xml:space="preserve">. Ministerstvo umožní dálkový přístup na žádost po prokázání totožnosti </w:t>
      </w:r>
      <w:bookmarkStart w:id="10" w:name="_Hlk211520062"/>
      <w:r w:rsidR="00B27B57" w:rsidRPr="00767A8D">
        <w:rPr>
          <w:strike/>
          <w:sz w:val="24"/>
        </w:rPr>
        <w:t xml:space="preserve">fyzické osoby, která má k údajům o skutečném majiteli </w:t>
      </w:r>
      <w:r w:rsidR="00B27B57" w:rsidRPr="00767A8D">
        <w:rPr>
          <w:sz w:val="24"/>
        </w:rPr>
        <w:t>přistupovat</w:t>
      </w:r>
      <w:r w:rsidR="00C24793" w:rsidRPr="00767A8D">
        <w:rPr>
          <w:sz w:val="24"/>
        </w:rPr>
        <w:t xml:space="preserve"> </w:t>
      </w:r>
      <w:r w:rsidR="00F57AEF" w:rsidRPr="00767A8D">
        <w:rPr>
          <w:b/>
          <w:bCs/>
          <w:sz w:val="24"/>
        </w:rPr>
        <w:t>uživatele přístupu</w:t>
      </w:r>
      <w:bookmarkEnd w:id="10"/>
      <w:r w:rsidR="00B27B57" w:rsidRPr="00767A8D">
        <w:rPr>
          <w:sz w:val="24"/>
        </w:rPr>
        <w:t>, s využitím elektronické identifikace podle zákona upravujícího elektronickou identifikaci, nebo v případě orgánu veřejné moci také prostřednictvím ohlášení agendy podle zákona upravujícího základní registry.</w:t>
      </w:r>
    </w:p>
    <w:p w14:paraId="5840C570" w14:textId="0CDBFB22" w:rsidR="00B27B57" w:rsidRPr="00767A8D" w:rsidRDefault="007C1E0E" w:rsidP="007C1E0E">
      <w:pPr>
        <w:pStyle w:val="Odstavecseseznamem"/>
        <w:ind w:left="0"/>
        <w:contextualSpacing w:val="0"/>
        <w:rPr>
          <w:sz w:val="24"/>
        </w:rPr>
      </w:pPr>
      <w:r>
        <w:rPr>
          <w:sz w:val="24"/>
        </w:rPr>
        <w:t xml:space="preserve">(2) </w:t>
      </w:r>
      <w:r w:rsidR="00B27B57" w:rsidRPr="00767A8D">
        <w:rPr>
          <w:sz w:val="24"/>
        </w:rPr>
        <w:t>Žádost o zřízení dálkového přístupu podle odstavce 1 lze ministerstvu zaslat pouze v elektronické podobě na formuláři, který ministerstvo uveřejní na svých internetových stránkách; žádost obsahuje</w:t>
      </w:r>
    </w:p>
    <w:p w14:paraId="2E86ECC3" w14:textId="77777777" w:rsidR="0065443B" w:rsidRPr="00767A8D" w:rsidRDefault="00B27B57" w:rsidP="00767A8D">
      <w:pPr>
        <w:pStyle w:val="Odstavecseseznamem"/>
        <w:numPr>
          <w:ilvl w:val="0"/>
          <w:numId w:val="6"/>
        </w:numPr>
        <w:ind w:left="851" w:hanging="425"/>
        <w:contextualSpacing w:val="0"/>
        <w:rPr>
          <w:sz w:val="24"/>
        </w:rPr>
      </w:pPr>
      <w:r w:rsidRPr="00767A8D">
        <w:rPr>
          <w:sz w:val="24"/>
        </w:rPr>
        <w:t>označení žadatele,</w:t>
      </w:r>
    </w:p>
    <w:p w14:paraId="26D689FE" w14:textId="77777777" w:rsidR="0065443B" w:rsidRPr="00767A8D" w:rsidRDefault="00B27B57" w:rsidP="00767A8D">
      <w:pPr>
        <w:pStyle w:val="Odstavecseseznamem"/>
        <w:numPr>
          <w:ilvl w:val="0"/>
          <w:numId w:val="6"/>
        </w:numPr>
        <w:ind w:left="851" w:hanging="425"/>
        <w:contextualSpacing w:val="0"/>
        <w:rPr>
          <w:sz w:val="24"/>
        </w:rPr>
      </w:pPr>
      <w:r w:rsidRPr="00767A8D">
        <w:rPr>
          <w:sz w:val="24"/>
        </w:rPr>
        <w:t>právní důvod pro zřízení dálkového přístupu,</w:t>
      </w:r>
    </w:p>
    <w:p w14:paraId="4EBB3613" w14:textId="6D1A9E50" w:rsidR="0065443B" w:rsidRPr="00767A8D" w:rsidRDefault="00B27B57" w:rsidP="00767A8D">
      <w:pPr>
        <w:pStyle w:val="Odstavecseseznamem"/>
        <w:numPr>
          <w:ilvl w:val="0"/>
          <w:numId w:val="6"/>
        </w:numPr>
        <w:ind w:left="851" w:hanging="425"/>
        <w:contextualSpacing w:val="0"/>
        <w:rPr>
          <w:sz w:val="24"/>
        </w:rPr>
      </w:pPr>
      <w:r w:rsidRPr="00767A8D">
        <w:rPr>
          <w:sz w:val="24"/>
        </w:rPr>
        <w:t xml:space="preserve">jméno, adresu místa pobytu a datum a místo narození </w:t>
      </w:r>
      <w:r w:rsidR="00C24793" w:rsidRPr="00767A8D">
        <w:rPr>
          <w:strike/>
          <w:sz w:val="24"/>
        </w:rPr>
        <w:t>fyzické osoby, která má k údajům o skutečném majiteli přistupovat</w:t>
      </w:r>
      <w:r w:rsidR="00C24793" w:rsidRPr="00767A8D">
        <w:rPr>
          <w:sz w:val="24"/>
        </w:rPr>
        <w:t xml:space="preserve"> </w:t>
      </w:r>
      <w:r w:rsidR="00C24793" w:rsidRPr="00767A8D">
        <w:rPr>
          <w:b/>
          <w:bCs/>
          <w:sz w:val="24"/>
        </w:rPr>
        <w:t>uživatele přístupu</w:t>
      </w:r>
      <w:r w:rsidRPr="00767A8D">
        <w:rPr>
          <w:sz w:val="24"/>
        </w:rPr>
        <w:t>,</w:t>
      </w:r>
      <w:r w:rsidR="00C24793" w:rsidRPr="00767A8D">
        <w:rPr>
          <w:sz w:val="24"/>
        </w:rPr>
        <w:t xml:space="preserve"> </w:t>
      </w:r>
    </w:p>
    <w:p w14:paraId="1C796F1C" w14:textId="2F32058F" w:rsidR="00B27B57" w:rsidRPr="00767A8D" w:rsidRDefault="00B27B57" w:rsidP="00767A8D">
      <w:pPr>
        <w:pStyle w:val="Odstavecseseznamem"/>
        <w:numPr>
          <w:ilvl w:val="0"/>
          <w:numId w:val="6"/>
        </w:numPr>
        <w:ind w:left="851" w:hanging="425"/>
        <w:contextualSpacing w:val="0"/>
        <w:rPr>
          <w:sz w:val="24"/>
        </w:rPr>
      </w:pPr>
      <w:r w:rsidRPr="00767A8D">
        <w:rPr>
          <w:sz w:val="24"/>
        </w:rPr>
        <w:t xml:space="preserve">popřípadě začátek nebo konec platnosti oprávnění </w:t>
      </w:r>
      <w:r w:rsidR="00C24793" w:rsidRPr="00767A8D">
        <w:rPr>
          <w:strike/>
          <w:sz w:val="24"/>
        </w:rPr>
        <w:t>fyzické osoby, která má k údajům o skutečném majiteli přistupovat</w:t>
      </w:r>
      <w:r w:rsidR="00C24793" w:rsidRPr="00767A8D">
        <w:rPr>
          <w:sz w:val="24"/>
        </w:rPr>
        <w:t xml:space="preserve"> </w:t>
      </w:r>
      <w:r w:rsidR="00C24793" w:rsidRPr="00767A8D">
        <w:rPr>
          <w:b/>
          <w:bCs/>
          <w:sz w:val="24"/>
        </w:rPr>
        <w:t>uživatele přístupu</w:t>
      </w:r>
      <w:r w:rsidRPr="00767A8D">
        <w:rPr>
          <w:sz w:val="24"/>
        </w:rPr>
        <w:t xml:space="preserve">, ne delší než </w:t>
      </w:r>
      <w:r w:rsidR="00C24793" w:rsidRPr="00767A8D">
        <w:rPr>
          <w:strike/>
          <w:sz w:val="24"/>
        </w:rPr>
        <w:t>2</w:t>
      </w:r>
      <w:r w:rsidR="00C24793" w:rsidRPr="00767A8D">
        <w:rPr>
          <w:b/>
          <w:bCs/>
          <w:sz w:val="24"/>
        </w:rPr>
        <w:t>3</w:t>
      </w:r>
      <w:r w:rsidR="00C24793" w:rsidRPr="00767A8D">
        <w:rPr>
          <w:sz w:val="24"/>
        </w:rPr>
        <w:t xml:space="preserve"> </w:t>
      </w:r>
      <w:r w:rsidRPr="00767A8D">
        <w:rPr>
          <w:sz w:val="24"/>
        </w:rPr>
        <w:t>roky ode dne jeho zřízení.</w:t>
      </w:r>
    </w:p>
    <w:p w14:paraId="089CE1BE" w14:textId="1B6F8642" w:rsidR="009C460E" w:rsidRPr="00767A8D" w:rsidRDefault="007C1E0E" w:rsidP="007C1E0E">
      <w:pPr>
        <w:pStyle w:val="Odstavecseseznamem"/>
        <w:ind w:left="0"/>
        <w:contextualSpacing w:val="0"/>
        <w:rPr>
          <w:sz w:val="24"/>
        </w:rPr>
      </w:pPr>
      <w:r>
        <w:rPr>
          <w:sz w:val="24"/>
        </w:rPr>
        <w:t xml:space="preserve">(3) </w:t>
      </w:r>
      <w:r w:rsidR="00B27B57" w:rsidRPr="00767A8D">
        <w:rPr>
          <w:sz w:val="24"/>
        </w:rPr>
        <w:t xml:space="preserve">Žádá-li o zřízení dálkového přístupu zpravodajská služba, prokázání totožnosti </w:t>
      </w:r>
      <w:r w:rsidR="00C24793" w:rsidRPr="00767A8D">
        <w:rPr>
          <w:strike/>
          <w:sz w:val="24"/>
        </w:rPr>
        <w:t>fyzické osoby, která má k údajům o skutečném majiteli přistupovat</w:t>
      </w:r>
      <w:r w:rsidR="00C24793" w:rsidRPr="00767A8D">
        <w:rPr>
          <w:sz w:val="24"/>
        </w:rPr>
        <w:t xml:space="preserve"> </w:t>
      </w:r>
      <w:r w:rsidR="00C24793" w:rsidRPr="00767A8D">
        <w:rPr>
          <w:b/>
          <w:bCs/>
          <w:sz w:val="24"/>
        </w:rPr>
        <w:t>uživatele přístupu</w:t>
      </w:r>
      <w:r w:rsidR="00B27B57" w:rsidRPr="00767A8D">
        <w:rPr>
          <w:sz w:val="24"/>
        </w:rPr>
        <w:t xml:space="preserve"> se neprovádí a údaje podle odstavce 2 písm. c) se do žádosti neuvádí.</w:t>
      </w:r>
      <w:bookmarkStart w:id="11" w:name="_Hlk211520231"/>
    </w:p>
    <w:p w14:paraId="3B88EB24" w14:textId="709F597C" w:rsidR="009C460E" w:rsidRPr="00767A8D" w:rsidRDefault="007C1E0E" w:rsidP="009C460E">
      <w:pPr>
        <w:rPr>
          <w:sz w:val="24"/>
        </w:rPr>
      </w:pPr>
      <w:r w:rsidRPr="007C1E0E">
        <w:rPr>
          <w:b/>
          <w:bCs/>
          <w:sz w:val="24"/>
        </w:rPr>
        <w:t xml:space="preserve">(4) </w:t>
      </w:r>
      <w:r w:rsidR="009260FB" w:rsidRPr="007C1E0E">
        <w:rPr>
          <w:b/>
          <w:bCs/>
          <w:sz w:val="24"/>
        </w:rPr>
        <w:t>Ministerstvo</w:t>
      </w:r>
      <w:r w:rsidR="009260FB" w:rsidRPr="00767A8D">
        <w:rPr>
          <w:b/>
          <w:bCs/>
          <w:sz w:val="24"/>
        </w:rPr>
        <w:t xml:space="preserve"> neověřuje vztah mezi žadatelem a uživatelem přístupu. Nemá-li nadále uživatel přístupu k údajům o skutečném majiteli přistupovat, sdělí to </w:t>
      </w:r>
      <w:r w:rsidR="00840E5F" w:rsidRPr="00767A8D">
        <w:rPr>
          <w:b/>
          <w:bCs/>
          <w:sz w:val="24"/>
        </w:rPr>
        <w:t>žadatel</w:t>
      </w:r>
      <w:r w:rsidR="009260FB" w:rsidRPr="00767A8D">
        <w:rPr>
          <w:b/>
          <w:bCs/>
          <w:sz w:val="24"/>
        </w:rPr>
        <w:t xml:space="preserve"> bez zbytečného odkladu ministerstvu, které přístup uživateli odejme. </w:t>
      </w:r>
      <w:bookmarkEnd w:id="11"/>
    </w:p>
    <w:p w14:paraId="18B76A4D" w14:textId="72860E98" w:rsidR="009C460E" w:rsidRPr="00767A8D" w:rsidRDefault="00B27B57" w:rsidP="009C460E">
      <w:pPr>
        <w:rPr>
          <w:sz w:val="24"/>
        </w:rPr>
      </w:pPr>
      <w:r w:rsidRPr="00767A8D">
        <w:rPr>
          <w:strike/>
          <w:sz w:val="24"/>
        </w:rPr>
        <w:t>(</w:t>
      </w:r>
      <w:r w:rsidR="00C24793" w:rsidRPr="00767A8D">
        <w:rPr>
          <w:strike/>
          <w:sz w:val="24"/>
        </w:rPr>
        <w:t>4)</w:t>
      </w:r>
      <w:r w:rsidR="00C24793" w:rsidRPr="00767A8D">
        <w:rPr>
          <w:b/>
          <w:bCs/>
          <w:sz w:val="24"/>
        </w:rPr>
        <w:t>(5</w:t>
      </w:r>
      <w:proofErr w:type="gramStart"/>
      <w:r w:rsidR="00C24793" w:rsidRPr="00767A8D">
        <w:rPr>
          <w:b/>
          <w:bCs/>
          <w:sz w:val="24"/>
        </w:rPr>
        <w:t>)</w:t>
      </w:r>
      <w:r w:rsidRPr="00767A8D">
        <w:rPr>
          <w:sz w:val="24"/>
        </w:rPr>
        <w:t xml:space="preserve"> </w:t>
      </w:r>
      <w:r w:rsidR="009C460E" w:rsidRPr="00767A8D">
        <w:rPr>
          <w:sz w:val="24"/>
        </w:rPr>
        <w:t xml:space="preserve"> </w:t>
      </w:r>
      <w:r w:rsidRPr="00767A8D">
        <w:rPr>
          <w:sz w:val="24"/>
        </w:rPr>
        <w:t>Podrobnosti</w:t>
      </w:r>
      <w:proofErr w:type="gramEnd"/>
      <w:r w:rsidRPr="00767A8D">
        <w:rPr>
          <w:sz w:val="24"/>
        </w:rPr>
        <w:t xml:space="preserve"> náležitostí, formu a datovou strukturu formuláře žádosti o zřízení dálkového přístupu stanoví ministerstvo vyhláškou.</w:t>
      </w:r>
      <w:bookmarkStart w:id="12" w:name="_Hlk211520395"/>
    </w:p>
    <w:p w14:paraId="614C021B" w14:textId="217EA0D3" w:rsidR="00B27B57" w:rsidRPr="00767A8D" w:rsidRDefault="009C460E" w:rsidP="009C460E">
      <w:pPr>
        <w:rPr>
          <w:sz w:val="24"/>
        </w:rPr>
      </w:pPr>
      <w:r w:rsidRPr="00767A8D">
        <w:rPr>
          <w:b/>
          <w:bCs/>
          <w:sz w:val="24"/>
        </w:rPr>
        <w:t>(6</w:t>
      </w:r>
      <w:r w:rsidR="007C1E0E">
        <w:rPr>
          <w:b/>
          <w:bCs/>
          <w:sz w:val="24"/>
        </w:rPr>
        <w:t xml:space="preserve">) </w:t>
      </w:r>
      <w:r w:rsidRPr="00767A8D">
        <w:rPr>
          <w:b/>
          <w:bCs/>
          <w:sz w:val="24"/>
          <w:u w:val="single"/>
        </w:rPr>
        <w:t>Ministerstvo skutečnému majiteli nesděluje informace o osobách nebo orgánech podle § 16 odst. 2 písm. c) až l), které přistoupily k o něm vedeným údajům.</w:t>
      </w:r>
      <w:r w:rsidRPr="00767A8D">
        <w:rPr>
          <w:b/>
          <w:bCs/>
          <w:sz w:val="24"/>
        </w:rPr>
        <w:t xml:space="preserve"> Ministerstvo v případě dálkového přístupu povinné osoby podle § 16 odst. 2 písm. t) sdělí skutečnému majiteli na základě jeho žádosti pouze údaj, o jakou kategorii povinné osoby se jedná.</w:t>
      </w:r>
    </w:p>
    <w:bookmarkEnd w:id="12"/>
    <w:p w14:paraId="5ED2E342" w14:textId="77777777" w:rsidR="00D447A8" w:rsidRPr="00767A8D" w:rsidRDefault="00D447A8" w:rsidP="00E704EC">
      <w:pPr>
        <w:spacing w:before="240"/>
        <w:rPr>
          <w:bCs/>
          <w:i/>
          <w:sz w:val="20"/>
        </w:rPr>
      </w:pPr>
      <w:r w:rsidRPr="00767A8D">
        <w:rPr>
          <w:bCs/>
          <w:i/>
          <w:sz w:val="20"/>
        </w:rPr>
        <w:t>CELEX: 32024L1640</w:t>
      </w:r>
    </w:p>
    <w:p w14:paraId="265D9AA6" w14:textId="77777777" w:rsidR="00C24793" w:rsidRPr="00767A8D" w:rsidRDefault="00C24793" w:rsidP="00B27B57">
      <w:pPr>
        <w:rPr>
          <w:sz w:val="24"/>
        </w:rPr>
      </w:pPr>
    </w:p>
    <w:p w14:paraId="73A5484A" w14:textId="152A5BFC" w:rsidR="00840E5F" w:rsidRPr="00767A8D" w:rsidRDefault="00840E5F" w:rsidP="00840E5F">
      <w:pPr>
        <w:pStyle w:val="Nadpis2"/>
        <w:rPr>
          <w:rFonts w:cs="Times New Roman"/>
          <w:szCs w:val="24"/>
        </w:rPr>
      </w:pPr>
      <w:bookmarkStart w:id="13" w:name="_Hlk211520603"/>
      <w:r w:rsidRPr="00767A8D">
        <w:rPr>
          <w:rFonts w:cs="Times New Roman"/>
          <w:szCs w:val="24"/>
        </w:rPr>
        <w:t>§ 17a</w:t>
      </w:r>
    </w:p>
    <w:p w14:paraId="7CBD8378" w14:textId="318FCDD5" w:rsidR="00840E5F" w:rsidRPr="00767A8D" w:rsidRDefault="00840E5F" w:rsidP="00840E5F">
      <w:pPr>
        <w:jc w:val="center"/>
        <w:rPr>
          <w:sz w:val="24"/>
        </w:rPr>
      </w:pPr>
      <w:r w:rsidRPr="00767A8D">
        <w:rPr>
          <w:b/>
          <w:bCs/>
          <w:sz w:val="24"/>
        </w:rPr>
        <w:t>Dálkový přístup k údajům o skutečném majiteli webovou službou</w:t>
      </w:r>
    </w:p>
    <w:p w14:paraId="6A9E6900" w14:textId="3298C39A" w:rsidR="00F82837" w:rsidRPr="00767A8D" w:rsidRDefault="007C1E0E" w:rsidP="007C1E0E">
      <w:pPr>
        <w:pStyle w:val="Odstavecseseznamem"/>
        <w:ind w:left="0"/>
        <w:contextualSpacing w:val="0"/>
        <w:rPr>
          <w:b/>
          <w:sz w:val="24"/>
        </w:rPr>
      </w:pPr>
      <w:r w:rsidRPr="007C1E0E">
        <w:rPr>
          <w:b/>
          <w:bCs/>
          <w:sz w:val="24"/>
        </w:rPr>
        <w:t xml:space="preserve">(1) </w:t>
      </w:r>
      <w:r w:rsidR="00840E5F" w:rsidRPr="00767A8D">
        <w:rPr>
          <w:b/>
          <w:sz w:val="24"/>
        </w:rPr>
        <w:t xml:space="preserve">Ministerstvo umožní na základě žádosti dálkový přístup </w:t>
      </w:r>
      <w:r w:rsidR="006F6692" w:rsidRPr="00767A8D">
        <w:rPr>
          <w:b/>
          <w:sz w:val="24"/>
        </w:rPr>
        <w:t xml:space="preserve">webovou službou </w:t>
      </w:r>
      <w:r w:rsidR="00840E5F" w:rsidRPr="00767A8D">
        <w:rPr>
          <w:b/>
          <w:sz w:val="24"/>
        </w:rPr>
        <w:t xml:space="preserve">k údajům o skutečném majiteli </w:t>
      </w:r>
      <w:r w:rsidR="006F6692" w:rsidRPr="00767A8D">
        <w:rPr>
          <w:b/>
          <w:sz w:val="24"/>
        </w:rPr>
        <w:t xml:space="preserve">v rozsahu podle § 16 odst. 2 </w:t>
      </w:r>
      <w:r w:rsidR="007223C0" w:rsidRPr="00767A8D">
        <w:rPr>
          <w:b/>
          <w:sz w:val="24"/>
        </w:rPr>
        <w:t xml:space="preserve">a 3 </w:t>
      </w:r>
    </w:p>
    <w:p w14:paraId="666119F9" w14:textId="5A723F1F" w:rsidR="00F82837" w:rsidRPr="00767A8D" w:rsidRDefault="00EA33AF" w:rsidP="00767A8D">
      <w:pPr>
        <w:pStyle w:val="Odstavecseseznamem"/>
        <w:numPr>
          <w:ilvl w:val="1"/>
          <w:numId w:val="8"/>
        </w:numPr>
        <w:ind w:left="851" w:hanging="425"/>
        <w:contextualSpacing w:val="0"/>
        <w:rPr>
          <w:b/>
          <w:sz w:val="24"/>
        </w:rPr>
      </w:pPr>
      <w:r w:rsidRPr="00767A8D">
        <w:rPr>
          <w:b/>
          <w:sz w:val="24"/>
        </w:rPr>
        <w:t xml:space="preserve">orgánu veřejné moci </w:t>
      </w:r>
      <w:r w:rsidR="006F6692" w:rsidRPr="00767A8D">
        <w:rPr>
          <w:b/>
          <w:sz w:val="24"/>
        </w:rPr>
        <w:t xml:space="preserve">podle § 16 odst. 2 písm. </w:t>
      </w:r>
      <w:r w:rsidR="00F25672" w:rsidRPr="00767A8D">
        <w:rPr>
          <w:b/>
          <w:sz w:val="24"/>
        </w:rPr>
        <w:t xml:space="preserve">a) až </w:t>
      </w:r>
      <w:r w:rsidR="009C460E" w:rsidRPr="00767A8D">
        <w:rPr>
          <w:b/>
          <w:sz w:val="24"/>
        </w:rPr>
        <w:t>s</w:t>
      </w:r>
      <w:r w:rsidR="00F25672" w:rsidRPr="00767A8D">
        <w:rPr>
          <w:b/>
          <w:sz w:val="24"/>
        </w:rPr>
        <w:t>)</w:t>
      </w:r>
      <w:r w:rsidR="00380A5D" w:rsidRPr="00767A8D">
        <w:rPr>
          <w:b/>
          <w:sz w:val="24"/>
        </w:rPr>
        <w:t xml:space="preserve"> a</w:t>
      </w:r>
      <w:r w:rsidR="00F25672" w:rsidRPr="00767A8D">
        <w:rPr>
          <w:b/>
          <w:sz w:val="24"/>
        </w:rPr>
        <w:t xml:space="preserve"> </w:t>
      </w:r>
      <w:r w:rsidR="009C460E" w:rsidRPr="00767A8D">
        <w:rPr>
          <w:b/>
          <w:sz w:val="24"/>
        </w:rPr>
        <w:t>u</w:t>
      </w:r>
      <w:r w:rsidR="00F25672" w:rsidRPr="00767A8D">
        <w:rPr>
          <w:b/>
          <w:sz w:val="24"/>
        </w:rPr>
        <w:t xml:space="preserve">) až </w:t>
      </w:r>
      <w:r w:rsidR="009C460E" w:rsidRPr="00767A8D">
        <w:rPr>
          <w:b/>
          <w:sz w:val="24"/>
        </w:rPr>
        <w:t>z</w:t>
      </w:r>
      <w:r w:rsidR="00F25672" w:rsidRPr="00767A8D">
        <w:rPr>
          <w:b/>
          <w:sz w:val="24"/>
        </w:rPr>
        <w:t>)</w:t>
      </w:r>
      <w:r w:rsidR="00F82837" w:rsidRPr="00767A8D">
        <w:rPr>
          <w:b/>
          <w:sz w:val="24"/>
        </w:rPr>
        <w:t>,</w:t>
      </w:r>
    </w:p>
    <w:p w14:paraId="61D5893E" w14:textId="3E3C9E9D" w:rsidR="00F82837" w:rsidRPr="00767A8D" w:rsidRDefault="00380A5D" w:rsidP="00767A8D">
      <w:pPr>
        <w:pStyle w:val="Odstavecseseznamem"/>
        <w:numPr>
          <w:ilvl w:val="1"/>
          <w:numId w:val="8"/>
        </w:numPr>
        <w:ind w:left="851" w:hanging="425"/>
        <w:contextualSpacing w:val="0"/>
        <w:rPr>
          <w:b/>
          <w:sz w:val="24"/>
        </w:rPr>
      </w:pPr>
      <w:r w:rsidRPr="00767A8D">
        <w:rPr>
          <w:b/>
          <w:sz w:val="24"/>
        </w:rPr>
        <w:t xml:space="preserve">povinné </w:t>
      </w:r>
      <w:r w:rsidR="007A7098" w:rsidRPr="00767A8D">
        <w:rPr>
          <w:b/>
          <w:sz w:val="24"/>
        </w:rPr>
        <w:t>osobě, která je bankou nebo pobočkou zahraniční banky</w:t>
      </w:r>
      <w:r w:rsidR="00F82837" w:rsidRPr="00767A8D">
        <w:rPr>
          <w:b/>
          <w:sz w:val="24"/>
        </w:rPr>
        <w:t>, a</w:t>
      </w:r>
    </w:p>
    <w:p w14:paraId="3D5737ED" w14:textId="77777777" w:rsidR="00F01CA3" w:rsidRPr="00767A8D" w:rsidRDefault="00F01CA3" w:rsidP="00767A8D">
      <w:pPr>
        <w:pStyle w:val="Odstavecseseznamem"/>
        <w:numPr>
          <w:ilvl w:val="1"/>
          <w:numId w:val="8"/>
        </w:numPr>
        <w:ind w:left="851" w:hanging="425"/>
        <w:contextualSpacing w:val="0"/>
        <w:rPr>
          <w:b/>
          <w:sz w:val="24"/>
        </w:rPr>
      </w:pPr>
      <w:r w:rsidRPr="00767A8D">
        <w:rPr>
          <w:b/>
          <w:sz w:val="24"/>
        </w:rPr>
        <w:t xml:space="preserve">poskytovateli produktů nebo služeb v oblasti boje proti praní peněz a financování terorismu, uplatňování národních nebo mezinárodních sankcí nebo kontroly střetu zájmů, </w:t>
      </w:r>
    </w:p>
    <w:p w14:paraId="05D68925" w14:textId="030DBA8E" w:rsidR="00F01CA3" w:rsidRPr="00767A8D" w:rsidRDefault="00F01CA3" w:rsidP="00767A8D">
      <w:pPr>
        <w:pStyle w:val="Odstavecseseznamem"/>
        <w:numPr>
          <w:ilvl w:val="2"/>
          <w:numId w:val="8"/>
        </w:numPr>
        <w:ind w:left="1418" w:hanging="425"/>
        <w:contextualSpacing w:val="0"/>
        <w:rPr>
          <w:b/>
          <w:sz w:val="24"/>
        </w:rPr>
      </w:pPr>
      <w:r w:rsidRPr="00767A8D">
        <w:rPr>
          <w:b/>
          <w:sz w:val="24"/>
        </w:rPr>
        <w:t xml:space="preserve">jsou-li </w:t>
      </w:r>
      <w:r w:rsidR="009C460E" w:rsidRPr="00767A8D">
        <w:rPr>
          <w:b/>
          <w:sz w:val="24"/>
        </w:rPr>
        <w:t xml:space="preserve">produkty nebo služby </w:t>
      </w:r>
      <w:r w:rsidRPr="00767A8D">
        <w:rPr>
          <w:b/>
          <w:sz w:val="24"/>
        </w:rPr>
        <w:t xml:space="preserve">poskytovány pouze </w:t>
      </w:r>
      <w:r w:rsidR="006C0922" w:rsidRPr="00767A8D">
        <w:rPr>
          <w:b/>
          <w:sz w:val="24"/>
        </w:rPr>
        <w:t xml:space="preserve">orgánům veřejné moci </w:t>
      </w:r>
      <w:r w:rsidRPr="00767A8D">
        <w:rPr>
          <w:b/>
          <w:sz w:val="24"/>
        </w:rPr>
        <w:t>podle písmene a), povinným osobám nebo osobám při uplatňování národních nebo mezinárodních sankcí, a</w:t>
      </w:r>
    </w:p>
    <w:p w14:paraId="2ACDF7F9" w14:textId="781CEFE7" w:rsidR="009E54D4" w:rsidRPr="00767A8D" w:rsidRDefault="00F01CA3" w:rsidP="00767A8D">
      <w:pPr>
        <w:pStyle w:val="Odstavecseseznamem"/>
        <w:numPr>
          <w:ilvl w:val="2"/>
          <w:numId w:val="8"/>
        </w:numPr>
        <w:ind w:left="1418" w:hanging="425"/>
        <w:contextualSpacing w:val="0"/>
        <w:rPr>
          <w:b/>
          <w:sz w:val="24"/>
        </w:rPr>
      </w:pPr>
      <w:r w:rsidRPr="00767A8D">
        <w:rPr>
          <w:b/>
          <w:sz w:val="24"/>
        </w:rPr>
        <w:t>pokud může prokázat potřebu přístupu v souvislosti se smlouvou s</w:t>
      </w:r>
      <w:r w:rsidR="006C0922" w:rsidRPr="00767A8D">
        <w:rPr>
          <w:b/>
          <w:sz w:val="24"/>
        </w:rPr>
        <w:t> orgánem nebo</w:t>
      </w:r>
      <w:r w:rsidRPr="00767A8D">
        <w:rPr>
          <w:b/>
          <w:sz w:val="24"/>
        </w:rPr>
        <w:t xml:space="preserve"> osobou podle bodu </w:t>
      </w:r>
      <w:r w:rsidR="0019071B" w:rsidRPr="00767A8D">
        <w:rPr>
          <w:b/>
          <w:sz w:val="24"/>
        </w:rPr>
        <w:t>1</w:t>
      </w:r>
      <w:r w:rsidRPr="00767A8D">
        <w:rPr>
          <w:b/>
          <w:sz w:val="24"/>
        </w:rPr>
        <w:t>.</w:t>
      </w:r>
    </w:p>
    <w:p w14:paraId="2ADCB16E" w14:textId="24ED6DD7" w:rsidR="00840E5F" w:rsidRPr="00767A8D" w:rsidRDefault="007C1E0E" w:rsidP="007C1E0E">
      <w:pPr>
        <w:pStyle w:val="Odstavecseseznamem"/>
        <w:ind w:left="0"/>
        <w:contextualSpacing w:val="0"/>
        <w:rPr>
          <w:sz w:val="24"/>
        </w:rPr>
      </w:pPr>
      <w:r w:rsidRPr="007C1E0E">
        <w:rPr>
          <w:b/>
          <w:bCs/>
          <w:sz w:val="24"/>
        </w:rPr>
        <w:t xml:space="preserve">(2) </w:t>
      </w:r>
      <w:r w:rsidR="00840E5F" w:rsidRPr="00767A8D">
        <w:rPr>
          <w:b/>
          <w:sz w:val="24"/>
        </w:rPr>
        <w:t xml:space="preserve">Pro získání dálkového přístupu webovou službou se podává </w:t>
      </w:r>
      <w:r w:rsidR="009E54D4" w:rsidRPr="00767A8D">
        <w:rPr>
          <w:b/>
          <w:sz w:val="24"/>
        </w:rPr>
        <w:t xml:space="preserve">ministerstvu </w:t>
      </w:r>
      <w:r w:rsidR="00840E5F" w:rsidRPr="00767A8D">
        <w:rPr>
          <w:b/>
          <w:sz w:val="24"/>
        </w:rPr>
        <w:t>samostatná žádost</w:t>
      </w:r>
      <w:r w:rsidR="00840E5F" w:rsidRPr="00767A8D">
        <w:rPr>
          <w:sz w:val="24"/>
        </w:rPr>
        <w:t xml:space="preserve">. </w:t>
      </w:r>
    </w:p>
    <w:p w14:paraId="5D3A54B3" w14:textId="77777777" w:rsidR="002B535E" w:rsidRPr="00767A8D" w:rsidRDefault="002B535E" w:rsidP="00840E5F">
      <w:pPr>
        <w:rPr>
          <w:sz w:val="24"/>
        </w:rPr>
      </w:pPr>
    </w:p>
    <w:p w14:paraId="27AEAF0B" w14:textId="6257828F" w:rsidR="002B535E" w:rsidRPr="00767A8D" w:rsidRDefault="002B535E" w:rsidP="002B535E">
      <w:pPr>
        <w:pStyle w:val="Nadpis2"/>
        <w:rPr>
          <w:rFonts w:cs="Times New Roman"/>
          <w:szCs w:val="24"/>
        </w:rPr>
      </w:pPr>
      <w:r w:rsidRPr="00767A8D">
        <w:rPr>
          <w:rFonts w:cs="Times New Roman"/>
          <w:szCs w:val="24"/>
        </w:rPr>
        <w:t>§ 17b</w:t>
      </w:r>
    </w:p>
    <w:p w14:paraId="4D552D25" w14:textId="57399517" w:rsidR="00CE2A73" w:rsidRPr="00767A8D" w:rsidRDefault="00A61241" w:rsidP="00CE2A73">
      <w:pPr>
        <w:jc w:val="center"/>
        <w:rPr>
          <w:b/>
          <w:sz w:val="24"/>
        </w:rPr>
      </w:pPr>
      <w:r w:rsidRPr="00767A8D">
        <w:rPr>
          <w:b/>
          <w:sz w:val="24"/>
        </w:rPr>
        <w:t>Systém propojení evidencí</w:t>
      </w:r>
    </w:p>
    <w:p w14:paraId="4E7B9EA4" w14:textId="578E34DB" w:rsidR="009C460E" w:rsidRPr="00767A8D" w:rsidRDefault="007C1E0E" w:rsidP="007C1E0E">
      <w:pPr>
        <w:pStyle w:val="Odstavecseseznamem"/>
        <w:ind w:left="0"/>
        <w:contextualSpacing w:val="0"/>
        <w:rPr>
          <w:sz w:val="24"/>
        </w:rPr>
      </w:pPr>
      <w:r>
        <w:rPr>
          <w:b/>
          <w:bCs/>
          <w:sz w:val="24"/>
          <w:u w:val="single"/>
        </w:rPr>
        <w:t xml:space="preserve">(1) </w:t>
      </w:r>
      <w:r w:rsidR="002B535E" w:rsidRPr="00767A8D">
        <w:rPr>
          <w:b/>
          <w:sz w:val="24"/>
          <w:u w:val="single"/>
        </w:rPr>
        <w:t xml:space="preserve">Ministerstvo údaje podle § 13 zpřístupní prostřednictvím systému propojení evidencí zřízeného podle směrnice Evropského parlamentu a Rady upravující některé aspekty práva obchodních </w:t>
      </w:r>
      <w:r w:rsidR="00555E6E" w:rsidRPr="00767A8D">
        <w:rPr>
          <w:b/>
          <w:sz w:val="24"/>
          <w:u w:val="single"/>
        </w:rPr>
        <w:t>společností.</w:t>
      </w:r>
      <w:r w:rsidR="009C460E" w:rsidRPr="00767A8D">
        <w:rPr>
          <w:b/>
          <w:sz w:val="24"/>
          <w:u w:val="single"/>
          <w:vertAlign w:val="superscript"/>
        </w:rPr>
        <w:t xml:space="preserve"> 6</w:t>
      </w:r>
      <w:r w:rsidR="00555E6E" w:rsidRPr="00767A8D">
        <w:rPr>
          <w:b/>
          <w:sz w:val="24"/>
          <w:u w:val="single"/>
          <w:vertAlign w:val="superscript"/>
        </w:rPr>
        <w:t>)</w:t>
      </w:r>
    </w:p>
    <w:p w14:paraId="0D08B269" w14:textId="15AA004D" w:rsidR="00224027" w:rsidRPr="00767A8D" w:rsidRDefault="007C1E0E" w:rsidP="007C1E0E">
      <w:pPr>
        <w:pStyle w:val="Odstavecseseznamem"/>
        <w:ind w:left="0"/>
        <w:contextualSpacing w:val="0"/>
        <w:rPr>
          <w:sz w:val="24"/>
        </w:rPr>
      </w:pPr>
      <w:r>
        <w:rPr>
          <w:b/>
          <w:bCs/>
          <w:sz w:val="24"/>
          <w:u w:val="single"/>
        </w:rPr>
        <w:t xml:space="preserve">(2) </w:t>
      </w:r>
      <w:r w:rsidR="00224027" w:rsidRPr="00767A8D">
        <w:rPr>
          <w:b/>
          <w:sz w:val="24"/>
          <w:u w:val="single"/>
        </w:rPr>
        <w:t>Ministerstvo zajistí</w:t>
      </w:r>
      <w:r w:rsidR="00CE2A73" w:rsidRPr="00767A8D">
        <w:rPr>
          <w:b/>
          <w:sz w:val="24"/>
          <w:u w:val="single"/>
        </w:rPr>
        <w:t xml:space="preserve">, aby osoby a orgány podle § 16 odst. 2 písm. </w:t>
      </w:r>
      <w:r w:rsidR="00F25672" w:rsidRPr="00767A8D">
        <w:rPr>
          <w:b/>
          <w:sz w:val="24"/>
          <w:u w:val="single"/>
        </w:rPr>
        <w:t>a</w:t>
      </w:r>
      <w:r w:rsidR="00CE2A73" w:rsidRPr="00767A8D">
        <w:rPr>
          <w:b/>
          <w:sz w:val="24"/>
          <w:u w:val="single"/>
        </w:rPr>
        <w:t xml:space="preserve">) až </w:t>
      </w:r>
      <w:r w:rsidR="009C460E" w:rsidRPr="00767A8D">
        <w:rPr>
          <w:b/>
          <w:sz w:val="24"/>
          <w:u w:val="single"/>
        </w:rPr>
        <w:t>l</w:t>
      </w:r>
      <w:r w:rsidR="00CE2A73" w:rsidRPr="00767A8D">
        <w:rPr>
          <w:b/>
          <w:sz w:val="24"/>
          <w:u w:val="single"/>
        </w:rPr>
        <w:t xml:space="preserve">) a </w:t>
      </w:r>
      <w:r w:rsidR="005172EC" w:rsidRPr="00767A8D">
        <w:rPr>
          <w:b/>
          <w:sz w:val="24"/>
          <w:u w:val="single"/>
        </w:rPr>
        <w:t>t</w:t>
      </w:r>
      <w:r w:rsidR="00073D73" w:rsidRPr="00767A8D">
        <w:rPr>
          <w:b/>
          <w:sz w:val="24"/>
          <w:u w:val="single"/>
        </w:rPr>
        <w:t>) měly</w:t>
      </w:r>
      <w:r w:rsidR="00CE2A73" w:rsidRPr="00767A8D">
        <w:rPr>
          <w:b/>
          <w:sz w:val="24"/>
          <w:u w:val="single"/>
        </w:rPr>
        <w:t xml:space="preserve"> v rámci dálkového přístupu</w:t>
      </w:r>
      <w:r w:rsidR="009C460E" w:rsidRPr="00767A8D">
        <w:rPr>
          <w:b/>
          <w:sz w:val="24"/>
          <w:u w:val="single"/>
        </w:rPr>
        <w:t xml:space="preserve"> také</w:t>
      </w:r>
      <w:r w:rsidR="00CE2A73" w:rsidRPr="00767A8D">
        <w:rPr>
          <w:b/>
          <w:sz w:val="24"/>
          <w:u w:val="single"/>
        </w:rPr>
        <w:t xml:space="preserve"> přístup k</w:t>
      </w:r>
      <w:r w:rsidR="00224027" w:rsidRPr="00767A8D">
        <w:rPr>
          <w:b/>
          <w:sz w:val="24"/>
          <w:u w:val="single"/>
        </w:rPr>
        <w:t xml:space="preserve"> syst</w:t>
      </w:r>
      <w:r w:rsidR="007D302A" w:rsidRPr="00767A8D">
        <w:rPr>
          <w:b/>
          <w:sz w:val="24"/>
          <w:u w:val="single"/>
        </w:rPr>
        <w:t>ému propojení evidencí zřízenému</w:t>
      </w:r>
      <w:r w:rsidR="00224027" w:rsidRPr="00767A8D">
        <w:rPr>
          <w:b/>
          <w:sz w:val="24"/>
          <w:u w:val="single"/>
        </w:rPr>
        <w:t xml:space="preserve"> podle směrnice Evropského parlamentu a Rady upravující některé aspekty práva obchodních společností.</w:t>
      </w:r>
      <w:r w:rsidR="009C460E" w:rsidRPr="00767A8D">
        <w:rPr>
          <w:b/>
          <w:sz w:val="24"/>
          <w:u w:val="single"/>
          <w:vertAlign w:val="superscript"/>
        </w:rPr>
        <w:t>6</w:t>
      </w:r>
      <w:r w:rsidR="00224027" w:rsidRPr="00767A8D">
        <w:rPr>
          <w:b/>
          <w:sz w:val="24"/>
          <w:u w:val="single"/>
          <w:vertAlign w:val="superscript"/>
        </w:rPr>
        <w:t>)</w:t>
      </w:r>
    </w:p>
    <w:bookmarkEnd w:id="13"/>
    <w:p w14:paraId="04725C46" w14:textId="77777777" w:rsidR="00F71957" w:rsidRPr="00767A8D" w:rsidRDefault="00F71957" w:rsidP="00E704EC">
      <w:pPr>
        <w:spacing w:before="240"/>
        <w:rPr>
          <w:sz w:val="20"/>
        </w:rPr>
      </w:pPr>
      <w:r w:rsidRPr="00767A8D">
        <w:rPr>
          <w:i/>
          <w:sz w:val="20"/>
        </w:rPr>
        <w:t>CELEX: 32018L0843</w:t>
      </w:r>
    </w:p>
    <w:p w14:paraId="4E8D154F" w14:textId="72FB6AD1" w:rsidR="00B27B57" w:rsidRPr="00767A8D" w:rsidRDefault="00B27B57" w:rsidP="00B27B57">
      <w:pPr>
        <w:rPr>
          <w:sz w:val="24"/>
        </w:rPr>
      </w:pPr>
    </w:p>
    <w:p w14:paraId="1B767121" w14:textId="77777777" w:rsidR="009C460E" w:rsidRPr="00B67FE1" w:rsidRDefault="009C460E" w:rsidP="009C460E">
      <w:pPr>
        <w:pStyle w:val="Nadpis2"/>
        <w:rPr>
          <w:rFonts w:cs="Times New Roman"/>
          <w:b w:val="0"/>
          <w:bCs w:val="0"/>
        </w:rPr>
      </w:pPr>
      <w:r w:rsidRPr="00B67FE1">
        <w:rPr>
          <w:rFonts w:cs="Times New Roman"/>
          <w:b w:val="0"/>
          <w:bCs w:val="0"/>
        </w:rPr>
        <w:t>§ 23</w:t>
      </w:r>
    </w:p>
    <w:p w14:paraId="425C713F" w14:textId="1155F4DA" w:rsidR="009C460E" w:rsidRPr="00767A8D" w:rsidRDefault="007C1E0E" w:rsidP="007C1E0E">
      <w:pPr>
        <w:pStyle w:val="Odstavecseseznamem"/>
        <w:ind w:left="0"/>
        <w:contextualSpacing w:val="0"/>
        <w:rPr>
          <w:sz w:val="24"/>
        </w:rPr>
      </w:pPr>
      <w:r>
        <w:rPr>
          <w:sz w:val="24"/>
        </w:rPr>
        <w:t xml:space="preserve">(1) </w:t>
      </w:r>
      <w:r w:rsidR="009C460E" w:rsidRPr="00767A8D">
        <w:rPr>
          <w:sz w:val="24"/>
        </w:rPr>
        <w:t>Návrh na zápis musí být doložen písemnostmi o skutečnostech, které mají být do evidence skutečných majitelů zapsány, ledaže jsou údaje o zapisovaných skutečnostech zjistitelné z informačního systému veřejné správy, do kterého může soud dálkovým přístupem nahlížet. Písemnosti se dokládají v elektronické podobě; písemnosti dokládané k návrhu na zápis u jiné než obchodní korporace nebo právního uspořádání lze doložit také v listinné podobě.</w:t>
      </w:r>
    </w:p>
    <w:p w14:paraId="6273AE3E" w14:textId="7BC9B427" w:rsidR="009C460E" w:rsidRPr="00767A8D" w:rsidRDefault="007C1E0E" w:rsidP="007C1E0E">
      <w:pPr>
        <w:pStyle w:val="Odstavecseseznamem"/>
        <w:ind w:left="0"/>
        <w:contextualSpacing w:val="0"/>
        <w:rPr>
          <w:sz w:val="24"/>
        </w:rPr>
      </w:pPr>
      <w:r>
        <w:rPr>
          <w:sz w:val="24"/>
        </w:rPr>
        <w:t xml:space="preserve">(2) </w:t>
      </w:r>
      <w:r w:rsidR="009C460E" w:rsidRPr="00767A8D">
        <w:rPr>
          <w:sz w:val="24"/>
        </w:rPr>
        <w:t>Písemností dokládající totožnost zahraniční fyzické osoby se rozumí zejména</w:t>
      </w:r>
    </w:p>
    <w:p w14:paraId="0AF06202" w14:textId="328576CC" w:rsidR="009C460E" w:rsidRPr="00767A8D" w:rsidRDefault="009C460E" w:rsidP="00767A8D">
      <w:pPr>
        <w:pStyle w:val="Odstavecseseznamem"/>
        <w:numPr>
          <w:ilvl w:val="0"/>
          <w:numId w:val="35"/>
        </w:numPr>
        <w:ind w:left="851" w:hanging="425"/>
        <w:contextualSpacing w:val="0"/>
        <w:rPr>
          <w:sz w:val="24"/>
        </w:rPr>
      </w:pPr>
      <w:r w:rsidRPr="00767A8D">
        <w:rPr>
          <w:sz w:val="24"/>
        </w:rPr>
        <w:t>výpis ze zahraniční evidence obdobné evidenci obyvatel,</w:t>
      </w:r>
    </w:p>
    <w:p w14:paraId="42ECA644" w14:textId="24CFD7DF" w:rsidR="009C460E" w:rsidRPr="00767A8D" w:rsidRDefault="009C460E" w:rsidP="00767A8D">
      <w:pPr>
        <w:pStyle w:val="Odstavecseseznamem"/>
        <w:numPr>
          <w:ilvl w:val="0"/>
          <w:numId w:val="35"/>
        </w:numPr>
        <w:ind w:left="851" w:hanging="425"/>
        <w:contextualSpacing w:val="0"/>
        <w:rPr>
          <w:sz w:val="24"/>
        </w:rPr>
      </w:pPr>
      <w:r w:rsidRPr="00767A8D">
        <w:rPr>
          <w:sz w:val="24"/>
        </w:rPr>
        <w:t>výpis ze zahraniční evidence obdobné veřejnému rejstříku nebo evidenci skutečných majitelů,</w:t>
      </w:r>
    </w:p>
    <w:p w14:paraId="0BB359BF" w14:textId="45216CD2" w:rsidR="009C460E" w:rsidRPr="00767A8D" w:rsidRDefault="009C460E" w:rsidP="00767A8D">
      <w:pPr>
        <w:pStyle w:val="Odstavecseseznamem"/>
        <w:numPr>
          <w:ilvl w:val="0"/>
          <w:numId w:val="35"/>
        </w:numPr>
        <w:ind w:left="851" w:hanging="425"/>
        <w:contextualSpacing w:val="0"/>
        <w:rPr>
          <w:sz w:val="24"/>
        </w:rPr>
      </w:pPr>
      <w:r w:rsidRPr="00767A8D">
        <w:rPr>
          <w:sz w:val="24"/>
        </w:rPr>
        <w:t>doklad totožnosti nebo cestovní doklad.</w:t>
      </w:r>
    </w:p>
    <w:p w14:paraId="7A869C18" w14:textId="4A5274AD" w:rsidR="009C460E" w:rsidRPr="00767A8D" w:rsidRDefault="007C1E0E" w:rsidP="007C1E0E">
      <w:pPr>
        <w:pStyle w:val="Odstavecseseznamem"/>
        <w:ind w:left="0"/>
        <w:contextualSpacing w:val="0"/>
        <w:rPr>
          <w:sz w:val="24"/>
        </w:rPr>
      </w:pPr>
      <w:r>
        <w:rPr>
          <w:sz w:val="24"/>
        </w:rPr>
        <w:t xml:space="preserve">(3) </w:t>
      </w:r>
      <w:r w:rsidR="009C460E" w:rsidRPr="00767A8D">
        <w:rPr>
          <w:sz w:val="24"/>
        </w:rPr>
        <w:t>Písemností dokládající postavení skutečného majitele nebo strukturu vztahů se rozumí zejména</w:t>
      </w:r>
    </w:p>
    <w:p w14:paraId="191F4F44" w14:textId="6DE1A8EB" w:rsidR="009C460E" w:rsidRPr="00767A8D" w:rsidRDefault="009C460E" w:rsidP="00767A8D">
      <w:pPr>
        <w:pStyle w:val="Odstavecseseznamem"/>
        <w:numPr>
          <w:ilvl w:val="0"/>
          <w:numId w:val="36"/>
        </w:numPr>
        <w:ind w:left="851" w:hanging="425"/>
        <w:contextualSpacing w:val="0"/>
        <w:rPr>
          <w:sz w:val="24"/>
        </w:rPr>
      </w:pPr>
      <w:r w:rsidRPr="00767A8D">
        <w:rPr>
          <w:sz w:val="24"/>
        </w:rPr>
        <w:t>výpis z veřejného rejstříku nebo ze zahraniční evidence obdobné veřejnému rejstříku nebo evidenci skutečných majitelů,</w:t>
      </w:r>
    </w:p>
    <w:p w14:paraId="613091A2" w14:textId="77A34CF3" w:rsidR="009C460E" w:rsidRPr="00767A8D" w:rsidRDefault="009C460E" w:rsidP="00767A8D">
      <w:pPr>
        <w:pStyle w:val="Odstavecseseznamem"/>
        <w:numPr>
          <w:ilvl w:val="0"/>
          <w:numId w:val="36"/>
        </w:numPr>
        <w:ind w:left="851" w:hanging="425"/>
        <w:contextualSpacing w:val="0"/>
        <w:rPr>
          <w:sz w:val="24"/>
        </w:rPr>
      </w:pPr>
      <w:r w:rsidRPr="00767A8D">
        <w:rPr>
          <w:sz w:val="24"/>
        </w:rPr>
        <w:t>zakladatelské právní jednání,</w:t>
      </w:r>
    </w:p>
    <w:p w14:paraId="1F4FDAF5" w14:textId="63F36842" w:rsidR="009C460E" w:rsidRPr="00767A8D" w:rsidRDefault="009C460E" w:rsidP="00767A8D">
      <w:pPr>
        <w:pStyle w:val="Odstavecseseznamem"/>
        <w:numPr>
          <w:ilvl w:val="0"/>
          <w:numId w:val="36"/>
        </w:numPr>
        <w:ind w:left="851" w:hanging="425"/>
        <w:contextualSpacing w:val="0"/>
        <w:rPr>
          <w:sz w:val="24"/>
        </w:rPr>
      </w:pPr>
      <w:r w:rsidRPr="00767A8D">
        <w:rPr>
          <w:sz w:val="24"/>
        </w:rPr>
        <w:t>seznam společníků,</w:t>
      </w:r>
    </w:p>
    <w:p w14:paraId="558F9A15" w14:textId="1778A4A5" w:rsidR="009C460E" w:rsidRPr="00767A8D" w:rsidRDefault="009C460E" w:rsidP="00767A8D">
      <w:pPr>
        <w:pStyle w:val="Odstavecseseznamem"/>
        <w:numPr>
          <w:ilvl w:val="0"/>
          <w:numId w:val="36"/>
        </w:numPr>
        <w:ind w:left="851" w:hanging="425"/>
        <w:contextualSpacing w:val="0"/>
        <w:rPr>
          <w:sz w:val="24"/>
        </w:rPr>
      </w:pPr>
      <w:r w:rsidRPr="00767A8D">
        <w:rPr>
          <w:sz w:val="24"/>
        </w:rPr>
        <w:t>rozhodnutí orgánu o vyplacení podílu na zisku, jiných vlastních zdrojích nebo likvidačním zůstatku,</w:t>
      </w:r>
    </w:p>
    <w:p w14:paraId="0116F07F" w14:textId="79F6765C" w:rsidR="009C460E" w:rsidRPr="00767A8D" w:rsidRDefault="009C460E" w:rsidP="00767A8D">
      <w:pPr>
        <w:pStyle w:val="Odstavecseseznamem"/>
        <w:numPr>
          <w:ilvl w:val="0"/>
          <w:numId w:val="36"/>
        </w:numPr>
        <w:ind w:left="851" w:hanging="425"/>
        <w:contextualSpacing w:val="0"/>
        <w:rPr>
          <w:sz w:val="24"/>
        </w:rPr>
      </w:pPr>
      <w:r w:rsidRPr="00767A8D">
        <w:rPr>
          <w:sz w:val="24"/>
        </w:rPr>
        <w:t>prohlášení společníků o jednání ve shodě,</w:t>
      </w:r>
    </w:p>
    <w:p w14:paraId="6814FBF2" w14:textId="39A6B377" w:rsidR="009C460E" w:rsidRPr="00767A8D" w:rsidRDefault="009C460E" w:rsidP="00767A8D">
      <w:pPr>
        <w:pStyle w:val="Odstavecseseznamem"/>
        <w:numPr>
          <w:ilvl w:val="0"/>
          <w:numId w:val="36"/>
        </w:numPr>
        <w:ind w:left="851" w:hanging="425"/>
        <w:contextualSpacing w:val="0"/>
        <w:rPr>
          <w:sz w:val="24"/>
        </w:rPr>
      </w:pPr>
      <w:r w:rsidRPr="00767A8D">
        <w:rPr>
          <w:sz w:val="24"/>
        </w:rPr>
        <w:t>prohlášení evidující osoby nebo skutečného majitele o postavení skutečného majitele nebo struktuře vztahů, jsou-li založeny na právní skutečnosti, kterou nelze doložit ani při vynaložení veškerého úsilí, které lze rozumně požadovat,</w:t>
      </w:r>
    </w:p>
    <w:p w14:paraId="08125B85" w14:textId="5CFABC22" w:rsidR="009C460E" w:rsidRPr="00767A8D" w:rsidRDefault="009C460E" w:rsidP="00767A8D">
      <w:pPr>
        <w:pStyle w:val="Odstavecseseznamem"/>
        <w:numPr>
          <w:ilvl w:val="0"/>
          <w:numId w:val="36"/>
        </w:numPr>
        <w:ind w:left="851" w:hanging="425"/>
        <w:contextualSpacing w:val="0"/>
        <w:rPr>
          <w:sz w:val="24"/>
        </w:rPr>
      </w:pPr>
      <w:r w:rsidRPr="00767A8D">
        <w:rPr>
          <w:sz w:val="24"/>
        </w:rPr>
        <w:t>prohlášení evidující osoby nebo skutečného majitele o postavení skutečného majitele nebo struktuře vztahů, nejsou-li založeny na právní skutečnosti.</w:t>
      </w:r>
    </w:p>
    <w:p w14:paraId="1DCCAB98" w14:textId="3F3FAB37" w:rsidR="009C460E" w:rsidRPr="00767A8D" w:rsidRDefault="007C1E0E" w:rsidP="007C1E0E">
      <w:pPr>
        <w:pStyle w:val="Odstavecseseznamem"/>
        <w:ind w:left="0"/>
        <w:contextualSpacing w:val="0"/>
        <w:rPr>
          <w:sz w:val="24"/>
        </w:rPr>
      </w:pPr>
      <w:r>
        <w:rPr>
          <w:sz w:val="24"/>
        </w:rPr>
        <w:t xml:space="preserve">(4) </w:t>
      </w:r>
      <w:r w:rsidR="009C460E" w:rsidRPr="00767A8D">
        <w:rPr>
          <w:sz w:val="24"/>
        </w:rPr>
        <w:t>Písemnosti podle odstavců 1 až 3 postačí k návrhu na zápis doložit v prosté kopii.</w:t>
      </w:r>
    </w:p>
    <w:p w14:paraId="7980C98E" w14:textId="154829F1" w:rsidR="009C460E" w:rsidRPr="00767A8D" w:rsidRDefault="007C1E0E" w:rsidP="007C1E0E">
      <w:pPr>
        <w:pStyle w:val="Odstavecseseznamem"/>
        <w:ind w:left="0"/>
        <w:contextualSpacing w:val="0"/>
        <w:rPr>
          <w:sz w:val="24"/>
        </w:rPr>
      </w:pPr>
      <w:r>
        <w:rPr>
          <w:sz w:val="24"/>
        </w:rPr>
        <w:t xml:space="preserve">(5) </w:t>
      </w:r>
      <w:r w:rsidR="009C460E" w:rsidRPr="00767A8D">
        <w:rPr>
          <w:sz w:val="24"/>
        </w:rPr>
        <w:t xml:space="preserve">Udělil-li skutečný majitel souhlas podle § 14 odst. 1 písm. a) </w:t>
      </w:r>
      <w:r w:rsidR="009C460E" w:rsidRPr="00767A8D">
        <w:rPr>
          <w:strike/>
          <w:sz w:val="24"/>
        </w:rPr>
        <w:t>bodu 3 nebo § 14 odst. 1 písm.</w:t>
      </w:r>
      <w:r w:rsidR="009C460E" w:rsidRPr="00767A8D">
        <w:rPr>
          <w:sz w:val="24"/>
        </w:rPr>
        <w:t xml:space="preserve"> </w:t>
      </w:r>
      <w:r w:rsidR="007D302A" w:rsidRPr="00767A8D">
        <w:rPr>
          <w:b/>
          <w:sz w:val="24"/>
        </w:rPr>
        <w:t xml:space="preserve">nebo </w:t>
      </w:r>
      <w:r w:rsidR="009C460E" w:rsidRPr="00767A8D">
        <w:rPr>
          <w:sz w:val="24"/>
        </w:rPr>
        <w:t>b), dokládá se k návrhu na zápis písemnost prokazující tento souhlas. Souhlas musí být podepsán způsobem, se kterým jiný právní předpis spojuje účinky vlastnoručního podpisu, nebo musí být podpis na písemnosti úředně ověřen.</w:t>
      </w:r>
    </w:p>
    <w:p w14:paraId="0B618497" w14:textId="52D9BD44" w:rsidR="009C460E" w:rsidRPr="00767A8D" w:rsidRDefault="007C1E0E" w:rsidP="007C1E0E">
      <w:pPr>
        <w:pStyle w:val="Odstavecseseznamem"/>
        <w:ind w:left="0"/>
        <w:contextualSpacing w:val="0"/>
        <w:rPr>
          <w:sz w:val="24"/>
        </w:rPr>
      </w:pPr>
      <w:r>
        <w:rPr>
          <w:sz w:val="24"/>
        </w:rPr>
        <w:t xml:space="preserve">(6) </w:t>
      </w:r>
      <w:r w:rsidR="009C460E" w:rsidRPr="00767A8D">
        <w:rPr>
          <w:sz w:val="24"/>
        </w:rPr>
        <w:t>Neplyne-li něco jiného z doložených písemností nebo z informačního systému veřejné správy, do kterého může soud dálkovým přístupem nahlížet, soud zapíše do evidence skutečných majitelů jako den, od kterého je fyzická osoba skutečným majitelem, nebo den, do kterého je fyzická osoba skutečným majitelem, den uvedený v návrhu na zápis.</w:t>
      </w:r>
    </w:p>
    <w:p w14:paraId="51423FD2" w14:textId="77777777" w:rsidR="009C460E" w:rsidRPr="00767A8D" w:rsidRDefault="009C460E" w:rsidP="00B27B57">
      <w:pPr>
        <w:rPr>
          <w:sz w:val="24"/>
        </w:rPr>
      </w:pPr>
    </w:p>
    <w:p w14:paraId="1DDBE8AB" w14:textId="22AEAC76" w:rsidR="00B27B57" w:rsidRPr="00B67FE1" w:rsidRDefault="00B27B57" w:rsidP="0065443B">
      <w:pPr>
        <w:pStyle w:val="Nadpis2"/>
        <w:rPr>
          <w:rFonts w:cs="Times New Roman"/>
          <w:b w:val="0"/>
          <w:bCs w:val="0"/>
          <w:szCs w:val="24"/>
        </w:rPr>
      </w:pPr>
      <w:r w:rsidRPr="00B67FE1">
        <w:rPr>
          <w:rFonts w:cs="Times New Roman"/>
          <w:b w:val="0"/>
          <w:bCs w:val="0"/>
          <w:szCs w:val="24"/>
        </w:rPr>
        <w:t>§ 32</w:t>
      </w:r>
    </w:p>
    <w:p w14:paraId="3EB565C6" w14:textId="3A2CB108" w:rsidR="00CF5B3B" w:rsidRPr="00767A8D" w:rsidRDefault="00CF5B3B" w:rsidP="00CF5B3B">
      <w:pPr>
        <w:rPr>
          <w:strike/>
          <w:sz w:val="24"/>
        </w:rPr>
      </w:pPr>
      <w:r w:rsidRPr="00767A8D">
        <w:rPr>
          <w:strike/>
          <w:sz w:val="24"/>
        </w:rPr>
        <w:t>(1)</w:t>
      </w:r>
      <w:r w:rsidR="007C1E0E">
        <w:rPr>
          <w:strike/>
          <w:sz w:val="24"/>
        </w:rPr>
        <w:t xml:space="preserve"> </w:t>
      </w:r>
      <w:r w:rsidRPr="00767A8D">
        <w:rPr>
          <w:strike/>
          <w:sz w:val="24"/>
        </w:rPr>
        <w:t>Navrhne-li to evidující osoba nebo osoba zapsaná v evidenci skutečných majitelů jako skutečný majitel, soud údaje nebo jejich část o skutečném majiteli, který není plně svéprávný, v případech hodných zvláštního zřetele v evidenci skutečných majitelů znepřístupní, není-li to v rozporu s veřejným zájmem.</w:t>
      </w:r>
    </w:p>
    <w:p w14:paraId="4DFBA25B" w14:textId="2001EF6D" w:rsidR="00CF5B3B" w:rsidRPr="00767A8D" w:rsidRDefault="00CF5B3B" w:rsidP="00CF5B3B">
      <w:pPr>
        <w:rPr>
          <w:strike/>
          <w:sz w:val="24"/>
        </w:rPr>
      </w:pPr>
      <w:r w:rsidRPr="00767A8D">
        <w:rPr>
          <w:strike/>
          <w:sz w:val="24"/>
        </w:rPr>
        <w:t xml:space="preserve">(2) </w:t>
      </w:r>
      <w:r w:rsidR="007C1E0E">
        <w:rPr>
          <w:strike/>
          <w:sz w:val="24"/>
        </w:rPr>
        <w:t>N</w:t>
      </w:r>
      <w:r w:rsidRPr="00767A8D">
        <w:rPr>
          <w:strike/>
          <w:sz w:val="24"/>
        </w:rPr>
        <w:t>ávrh na znepřístupnění údajů v případech podle odstavce 1 lze podat i mimo řízení o zápisu. Ustanovení upravující řízení o zápisu se na řízení o znepřístupnění údajů použijí obdobně.</w:t>
      </w:r>
    </w:p>
    <w:p w14:paraId="0C72156B" w14:textId="02F1BC4C" w:rsidR="00CF5B3B" w:rsidRPr="00767A8D" w:rsidRDefault="00CF5B3B" w:rsidP="00CF5B3B">
      <w:pPr>
        <w:rPr>
          <w:strike/>
          <w:sz w:val="24"/>
        </w:rPr>
      </w:pPr>
      <w:r w:rsidRPr="00767A8D">
        <w:rPr>
          <w:strike/>
          <w:sz w:val="24"/>
        </w:rPr>
        <w:t xml:space="preserve">(3) Návrh na znepřístupnění údajů lze podat pouze na formuláři, jehož podrobnosti náležitostí, formu a datovou strukturu stanoví ministerstvo vyhláškou; formulář ministerstvo uveřejní na svých internetových stránkách. </w:t>
      </w:r>
    </w:p>
    <w:p w14:paraId="4C5D9414" w14:textId="0244707D" w:rsidR="006C2F09" w:rsidRPr="00767A8D" w:rsidRDefault="007C1E0E" w:rsidP="007C1E0E">
      <w:pPr>
        <w:pStyle w:val="Odstavecseseznamem"/>
        <w:ind w:left="0"/>
        <w:contextualSpacing w:val="0"/>
        <w:rPr>
          <w:b/>
          <w:bCs/>
          <w:sz w:val="24"/>
          <w:u w:val="single"/>
        </w:rPr>
      </w:pPr>
      <w:bookmarkStart w:id="14" w:name="_Hlk211520923"/>
      <w:r>
        <w:rPr>
          <w:b/>
          <w:bCs/>
          <w:sz w:val="24"/>
          <w:u w:val="single"/>
        </w:rPr>
        <w:t xml:space="preserve">(1) </w:t>
      </w:r>
      <w:r w:rsidR="00B27B57" w:rsidRPr="00767A8D">
        <w:rPr>
          <w:b/>
          <w:bCs/>
          <w:sz w:val="24"/>
          <w:u w:val="single"/>
        </w:rPr>
        <w:t xml:space="preserve">Navrhne-li to evidující osoba nebo osoba zapsaná v evidenci skutečných majitelů jako skutečný majitel, soud údaje </w:t>
      </w:r>
      <w:r w:rsidR="00A61703" w:rsidRPr="00767A8D">
        <w:rPr>
          <w:b/>
          <w:bCs/>
          <w:sz w:val="24"/>
          <w:u w:val="single"/>
        </w:rPr>
        <w:t xml:space="preserve">o skutečném majiteli </w:t>
      </w:r>
      <w:r w:rsidR="00B27B57" w:rsidRPr="00767A8D">
        <w:rPr>
          <w:b/>
          <w:bCs/>
          <w:sz w:val="24"/>
          <w:u w:val="single"/>
        </w:rPr>
        <w:t>nebo jejich část</w:t>
      </w:r>
      <w:r w:rsidR="00A61703" w:rsidRPr="00767A8D">
        <w:rPr>
          <w:b/>
          <w:bCs/>
          <w:sz w:val="24"/>
          <w:u w:val="single"/>
        </w:rPr>
        <w:t xml:space="preserve"> </w:t>
      </w:r>
      <w:r w:rsidR="00B27B57" w:rsidRPr="00767A8D">
        <w:rPr>
          <w:b/>
          <w:bCs/>
          <w:sz w:val="24"/>
          <w:u w:val="single"/>
        </w:rPr>
        <w:t xml:space="preserve">v případech hodných zvláštního zřetele v evidenci skutečných majitelů znepřístupní, </w:t>
      </w:r>
      <w:r w:rsidR="006C2F09" w:rsidRPr="00767A8D">
        <w:rPr>
          <w:b/>
          <w:bCs/>
          <w:sz w:val="24"/>
          <w:u w:val="single"/>
        </w:rPr>
        <w:t xml:space="preserve">pokud </w:t>
      </w:r>
    </w:p>
    <w:p w14:paraId="61ECB201" w14:textId="0F031E27" w:rsidR="006B6169" w:rsidRPr="00767A8D" w:rsidRDefault="006B6169" w:rsidP="00767A8D">
      <w:pPr>
        <w:pStyle w:val="Odstavecseseznamem"/>
        <w:numPr>
          <w:ilvl w:val="1"/>
          <w:numId w:val="7"/>
        </w:numPr>
        <w:ind w:left="851" w:hanging="425"/>
        <w:contextualSpacing w:val="0"/>
        <w:rPr>
          <w:b/>
          <w:bCs/>
          <w:sz w:val="24"/>
          <w:u w:val="single"/>
        </w:rPr>
      </w:pPr>
      <w:r w:rsidRPr="00767A8D">
        <w:rPr>
          <w:b/>
          <w:bCs/>
          <w:sz w:val="24"/>
          <w:u w:val="single"/>
        </w:rPr>
        <w:t xml:space="preserve">zapsaný skutečný majitel </w:t>
      </w:r>
      <w:r w:rsidR="00214698" w:rsidRPr="00767A8D">
        <w:rPr>
          <w:b/>
          <w:bCs/>
          <w:sz w:val="24"/>
          <w:u w:val="single"/>
        </w:rPr>
        <w:t xml:space="preserve">nedovršil 18 let nebo </w:t>
      </w:r>
      <w:r w:rsidRPr="00767A8D">
        <w:rPr>
          <w:b/>
          <w:bCs/>
          <w:sz w:val="24"/>
          <w:u w:val="single"/>
        </w:rPr>
        <w:t>není plně svéprávný nebo</w:t>
      </w:r>
    </w:p>
    <w:p w14:paraId="0F7DA9CA" w14:textId="201682F4" w:rsidR="00B27B57" w:rsidRPr="00767A8D" w:rsidRDefault="006B6169" w:rsidP="00767A8D">
      <w:pPr>
        <w:pStyle w:val="Odstavecseseznamem"/>
        <w:numPr>
          <w:ilvl w:val="1"/>
          <w:numId w:val="7"/>
        </w:numPr>
        <w:ind w:left="851" w:hanging="425"/>
        <w:contextualSpacing w:val="0"/>
        <w:rPr>
          <w:b/>
          <w:bCs/>
          <w:sz w:val="24"/>
          <w:u w:val="single"/>
        </w:rPr>
      </w:pPr>
      <w:r w:rsidRPr="00767A8D">
        <w:rPr>
          <w:b/>
          <w:bCs/>
          <w:sz w:val="24"/>
          <w:u w:val="single"/>
        </w:rPr>
        <w:t>navrhovatel prokáže, že přístup k údajů</w:t>
      </w:r>
      <w:r w:rsidR="00B235D8" w:rsidRPr="00767A8D">
        <w:rPr>
          <w:b/>
          <w:bCs/>
          <w:sz w:val="24"/>
          <w:u w:val="single"/>
        </w:rPr>
        <w:t>m</w:t>
      </w:r>
      <w:r w:rsidRPr="00767A8D">
        <w:rPr>
          <w:b/>
          <w:bCs/>
          <w:sz w:val="24"/>
          <w:u w:val="single"/>
        </w:rPr>
        <w:t xml:space="preserve"> by skutečného majitele vystavil nepřiměřenému riziku, že se stane obětí trestného činu podvodu, </w:t>
      </w:r>
      <w:r w:rsidR="00A64834" w:rsidRPr="00767A8D">
        <w:rPr>
          <w:b/>
          <w:bCs/>
          <w:sz w:val="24"/>
          <w:u w:val="single"/>
        </w:rPr>
        <w:t>loupeže, braní rukojmí, vydírání, útisku, nebezpečného vyhrožování, nebezpečného pronásledování, ublížení na zdraví, těžké</w:t>
      </w:r>
      <w:r w:rsidR="000958C1" w:rsidRPr="00767A8D">
        <w:rPr>
          <w:b/>
          <w:bCs/>
          <w:sz w:val="24"/>
          <w:u w:val="single"/>
        </w:rPr>
        <w:t>ho</w:t>
      </w:r>
      <w:r w:rsidR="00A64834" w:rsidRPr="00767A8D">
        <w:rPr>
          <w:b/>
          <w:bCs/>
          <w:sz w:val="24"/>
          <w:u w:val="single"/>
        </w:rPr>
        <w:t xml:space="preserve"> ublížení na zdraví, zabití nebo </w:t>
      </w:r>
      <w:r w:rsidR="00000C9A" w:rsidRPr="00767A8D">
        <w:rPr>
          <w:b/>
          <w:bCs/>
          <w:sz w:val="24"/>
          <w:u w:val="single"/>
        </w:rPr>
        <w:t>vraždy</w:t>
      </w:r>
      <w:r w:rsidR="00B27B57" w:rsidRPr="00767A8D">
        <w:rPr>
          <w:b/>
          <w:bCs/>
          <w:sz w:val="24"/>
          <w:u w:val="single"/>
        </w:rPr>
        <w:t>.</w:t>
      </w:r>
    </w:p>
    <w:p w14:paraId="5FDDC695" w14:textId="3012E452" w:rsidR="007D302A" w:rsidRPr="00767A8D" w:rsidRDefault="007C1E0E" w:rsidP="007C1E0E">
      <w:pPr>
        <w:pStyle w:val="Odstavecseseznamem"/>
        <w:ind w:left="0"/>
        <w:contextualSpacing w:val="0"/>
        <w:rPr>
          <w:b/>
          <w:bCs/>
          <w:sz w:val="24"/>
          <w:u w:val="single"/>
        </w:rPr>
      </w:pPr>
      <w:r>
        <w:rPr>
          <w:b/>
          <w:bCs/>
          <w:sz w:val="24"/>
          <w:u w:val="single"/>
        </w:rPr>
        <w:t xml:space="preserve">(2) </w:t>
      </w:r>
      <w:r w:rsidR="00000C9A" w:rsidRPr="00767A8D">
        <w:rPr>
          <w:b/>
          <w:bCs/>
          <w:sz w:val="24"/>
          <w:u w:val="single"/>
        </w:rPr>
        <w:t xml:space="preserve">Riziko podle odst. 1 písmene b) se považuje za nepřiměřené, pokud je na základě doložených skutečností pravděpodobnost spáchání trestného činu proti skutečnému majiteli podstatně vyšší než u jiných skutečných majitelů ve srovnatelné situaci, zejména pokud trestné činy proti skutečnému majiteli nebo jemu </w:t>
      </w:r>
      <w:r w:rsidR="000958C1" w:rsidRPr="00767A8D">
        <w:rPr>
          <w:b/>
          <w:bCs/>
          <w:sz w:val="24"/>
          <w:u w:val="single"/>
        </w:rPr>
        <w:t xml:space="preserve">blízkým </w:t>
      </w:r>
      <w:r w:rsidR="00000C9A" w:rsidRPr="00767A8D">
        <w:rPr>
          <w:b/>
          <w:bCs/>
          <w:sz w:val="24"/>
          <w:u w:val="single"/>
        </w:rPr>
        <w:t xml:space="preserve">osobám již byly v minulosti spáchány </w:t>
      </w:r>
      <w:r w:rsidR="00A61703" w:rsidRPr="00767A8D">
        <w:rPr>
          <w:b/>
          <w:bCs/>
          <w:sz w:val="24"/>
          <w:u w:val="single"/>
        </w:rPr>
        <w:t xml:space="preserve">nebo </w:t>
      </w:r>
      <w:r w:rsidR="00000C9A" w:rsidRPr="00767A8D">
        <w:rPr>
          <w:b/>
          <w:bCs/>
          <w:sz w:val="24"/>
          <w:u w:val="single"/>
        </w:rPr>
        <w:t>hrozily. Přístup k údajům o skutečném majiteli jej nepřiměřenému riziku nevystaví, js</w:t>
      </w:r>
      <w:r w:rsidR="000958C1" w:rsidRPr="00767A8D">
        <w:rPr>
          <w:b/>
          <w:bCs/>
          <w:sz w:val="24"/>
          <w:u w:val="single"/>
        </w:rPr>
        <w:t>ou-li tyto údaje zjistitelné z </w:t>
      </w:r>
      <w:r w:rsidR="00000C9A" w:rsidRPr="00767A8D">
        <w:rPr>
          <w:b/>
          <w:bCs/>
          <w:sz w:val="24"/>
          <w:u w:val="single"/>
        </w:rPr>
        <w:t xml:space="preserve">veřejných zdrojů. </w:t>
      </w:r>
    </w:p>
    <w:p w14:paraId="4AFB7A4C" w14:textId="704165D2" w:rsidR="007D302A" w:rsidRPr="00767A8D" w:rsidRDefault="007C1E0E" w:rsidP="007C1E0E">
      <w:pPr>
        <w:pStyle w:val="Odstavecseseznamem"/>
        <w:ind w:left="0"/>
        <w:contextualSpacing w:val="0"/>
        <w:rPr>
          <w:b/>
          <w:bCs/>
          <w:sz w:val="24"/>
          <w:u w:val="single"/>
        </w:rPr>
      </w:pPr>
      <w:r>
        <w:rPr>
          <w:b/>
          <w:bCs/>
          <w:sz w:val="24"/>
          <w:u w:val="single"/>
        </w:rPr>
        <w:t xml:space="preserve">(3) </w:t>
      </w:r>
      <w:r w:rsidR="00097F5F" w:rsidRPr="00767A8D">
        <w:rPr>
          <w:b/>
          <w:bCs/>
          <w:sz w:val="24"/>
          <w:u w:val="single"/>
        </w:rPr>
        <w:t xml:space="preserve">Postačuje-li to k ochraně skutečného majitele před </w:t>
      </w:r>
      <w:r w:rsidR="00C97BAE" w:rsidRPr="00767A8D">
        <w:rPr>
          <w:b/>
          <w:bCs/>
          <w:sz w:val="24"/>
          <w:u w:val="single"/>
        </w:rPr>
        <w:t xml:space="preserve">nepřiměřeným rizikem podle </w:t>
      </w:r>
      <w:r w:rsidR="00CC5DFD" w:rsidRPr="00767A8D">
        <w:rPr>
          <w:b/>
          <w:bCs/>
          <w:sz w:val="24"/>
          <w:u w:val="single"/>
        </w:rPr>
        <w:t>odstavce</w:t>
      </w:r>
      <w:r w:rsidR="00097F5F" w:rsidRPr="00767A8D">
        <w:rPr>
          <w:b/>
          <w:bCs/>
          <w:sz w:val="24"/>
          <w:u w:val="single"/>
        </w:rPr>
        <w:t xml:space="preserve"> 2, s</w:t>
      </w:r>
      <w:r w:rsidR="000958C1" w:rsidRPr="00767A8D">
        <w:rPr>
          <w:b/>
          <w:bCs/>
          <w:sz w:val="24"/>
          <w:u w:val="single"/>
        </w:rPr>
        <w:t>oud v evidenci skutečných majitelů znepřístupní pouze část údajů o skutečném majitel</w:t>
      </w:r>
      <w:r w:rsidR="00006A38">
        <w:rPr>
          <w:b/>
          <w:bCs/>
          <w:sz w:val="24"/>
          <w:u w:val="single"/>
        </w:rPr>
        <w:t>i</w:t>
      </w:r>
      <w:r w:rsidR="000958C1" w:rsidRPr="00767A8D">
        <w:rPr>
          <w:b/>
          <w:bCs/>
          <w:sz w:val="24"/>
          <w:u w:val="single"/>
        </w:rPr>
        <w:t xml:space="preserve">, </w:t>
      </w:r>
      <w:r w:rsidR="00097F5F" w:rsidRPr="00767A8D">
        <w:rPr>
          <w:b/>
          <w:bCs/>
          <w:sz w:val="24"/>
          <w:u w:val="single"/>
        </w:rPr>
        <w:t>zejména údaj o jeho adrese bydliště</w:t>
      </w:r>
      <w:r w:rsidR="000958C1" w:rsidRPr="00767A8D">
        <w:rPr>
          <w:b/>
          <w:bCs/>
          <w:sz w:val="24"/>
          <w:u w:val="single"/>
        </w:rPr>
        <w:t>.</w:t>
      </w:r>
    </w:p>
    <w:p w14:paraId="584D3DD3" w14:textId="59941E40" w:rsidR="0075085C" w:rsidRPr="00767A8D" w:rsidRDefault="007C1E0E" w:rsidP="007C1E0E">
      <w:pPr>
        <w:pStyle w:val="Odstavecseseznamem"/>
        <w:ind w:left="0"/>
        <w:contextualSpacing w:val="0"/>
        <w:rPr>
          <w:b/>
          <w:bCs/>
          <w:sz w:val="24"/>
          <w:u w:val="single"/>
        </w:rPr>
      </w:pPr>
      <w:r>
        <w:rPr>
          <w:b/>
          <w:bCs/>
          <w:sz w:val="24"/>
          <w:u w:val="single"/>
        </w:rPr>
        <w:t xml:space="preserve">(4) </w:t>
      </w:r>
      <w:r w:rsidR="0075085C" w:rsidRPr="00767A8D">
        <w:rPr>
          <w:b/>
          <w:bCs/>
          <w:sz w:val="24"/>
          <w:u w:val="single"/>
        </w:rPr>
        <w:t xml:space="preserve">Ministerstvo každoročně zveřejní na svých internetových stránkách statistické údaje o počtu znepřístupnění </w:t>
      </w:r>
      <w:r w:rsidR="007D302A" w:rsidRPr="00767A8D">
        <w:rPr>
          <w:b/>
          <w:bCs/>
          <w:sz w:val="24"/>
          <w:u w:val="single"/>
        </w:rPr>
        <w:t xml:space="preserve">údajů o skutečném majiteli </w:t>
      </w:r>
      <w:r w:rsidR="0075085C" w:rsidRPr="00767A8D">
        <w:rPr>
          <w:b/>
          <w:bCs/>
          <w:sz w:val="24"/>
          <w:u w:val="single"/>
        </w:rPr>
        <w:t xml:space="preserve">a jejich </w:t>
      </w:r>
      <w:r w:rsidR="00A469DB" w:rsidRPr="00767A8D">
        <w:rPr>
          <w:b/>
          <w:bCs/>
          <w:sz w:val="24"/>
          <w:u w:val="single"/>
        </w:rPr>
        <w:t xml:space="preserve">důvodech podle odstavce 1 </w:t>
      </w:r>
      <w:r w:rsidR="0075085C" w:rsidRPr="00767A8D">
        <w:rPr>
          <w:b/>
          <w:bCs/>
          <w:sz w:val="24"/>
          <w:u w:val="single"/>
        </w:rPr>
        <w:t>a předá tuto statist</w:t>
      </w:r>
      <w:r w:rsidR="00006A38">
        <w:rPr>
          <w:b/>
          <w:bCs/>
          <w:sz w:val="24"/>
          <w:u w:val="single"/>
        </w:rPr>
        <w:t>i</w:t>
      </w:r>
      <w:r w:rsidR="0075085C" w:rsidRPr="00767A8D">
        <w:rPr>
          <w:b/>
          <w:bCs/>
          <w:sz w:val="24"/>
          <w:u w:val="single"/>
        </w:rPr>
        <w:t>ku Evropské komisi.</w:t>
      </w:r>
      <w:bookmarkEnd w:id="14"/>
    </w:p>
    <w:p w14:paraId="6F77A1B8" w14:textId="08A460A6" w:rsidR="00CF5B3B" w:rsidRPr="00767A8D" w:rsidRDefault="00F71957" w:rsidP="00E704EC">
      <w:pPr>
        <w:spacing w:before="240"/>
        <w:rPr>
          <w:bCs/>
          <w:i/>
          <w:sz w:val="20"/>
        </w:rPr>
      </w:pPr>
      <w:r w:rsidRPr="00767A8D">
        <w:rPr>
          <w:bCs/>
          <w:i/>
          <w:sz w:val="20"/>
        </w:rPr>
        <w:t>CELEX: 32024L1640</w:t>
      </w:r>
    </w:p>
    <w:p w14:paraId="6AD741A5" w14:textId="2D329868" w:rsidR="0001243C" w:rsidRPr="00767A8D" w:rsidRDefault="0001243C" w:rsidP="0001243C">
      <w:pPr>
        <w:pStyle w:val="Nadpis2"/>
        <w:rPr>
          <w:rFonts w:cs="Times New Roman"/>
          <w:szCs w:val="24"/>
        </w:rPr>
      </w:pPr>
      <w:bookmarkStart w:id="15" w:name="_Hlk211521070"/>
      <w:r w:rsidRPr="00767A8D">
        <w:rPr>
          <w:rFonts w:cs="Times New Roman"/>
          <w:szCs w:val="24"/>
        </w:rPr>
        <w:t>§ 32a</w:t>
      </w:r>
    </w:p>
    <w:p w14:paraId="4D83CA7F" w14:textId="3D556A64" w:rsidR="007D302A" w:rsidRPr="00767A8D" w:rsidRDefault="007C1E0E" w:rsidP="007C1E0E">
      <w:pPr>
        <w:pStyle w:val="Odstavecseseznamem"/>
        <w:ind w:left="0"/>
        <w:contextualSpacing w:val="0"/>
        <w:rPr>
          <w:b/>
          <w:bCs/>
          <w:sz w:val="24"/>
        </w:rPr>
      </w:pPr>
      <w:r w:rsidRPr="007C1E0E">
        <w:rPr>
          <w:b/>
          <w:bCs/>
          <w:sz w:val="24"/>
        </w:rPr>
        <w:t xml:space="preserve">(1) </w:t>
      </w:r>
      <w:r w:rsidR="007D302A" w:rsidRPr="00767A8D">
        <w:rPr>
          <w:b/>
          <w:bCs/>
          <w:sz w:val="24"/>
        </w:rPr>
        <w:t xml:space="preserve">Rozhodl-li soud podle § 32 odst. 1 písm. a), jsou údaje o skutečném majiteli nepřístupné do </w:t>
      </w:r>
      <w:r w:rsidR="00B11037" w:rsidRPr="00767A8D">
        <w:rPr>
          <w:b/>
          <w:bCs/>
          <w:sz w:val="24"/>
        </w:rPr>
        <w:t>dovršení 18 let</w:t>
      </w:r>
      <w:r w:rsidR="007D302A" w:rsidRPr="00767A8D">
        <w:rPr>
          <w:b/>
          <w:bCs/>
          <w:sz w:val="24"/>
        </w:rPr>
        <w:t xml:space="preserve"> skutečného majitele. Rozhodl-li soud podle § 32 odst. 1 písm. b), jsou údaje o skutečném majiteli nepřístupné po dobu určenou soudem, nejvýše však po dobu 10 let ode dne právní moci rozhodnutí o znepřístupnění; do této doby se nezapočítává doba, po kterou se vede nové řízení o znepřístupnění údajů o tomtéž skutečném majiteli.</w:t>
      </w:r>
    </w:p>
    <w:p w14:paraId="6C144926" w14:textId="0D245F38" w:rsidR="007D302A" w:rsidRPr="007C1E0E" w:rsidRDefault="007C1E0E" w:rsidP="007C1E0E">
      <w:pPr>
        <w:pStyle w:val="Odstavecseseznamem"/>
        <w:ind w:left="0"/>
        <w:contextualSpacing w:val="0"/>
        <w:rPr>
          <w:b/>
          <w:bCs/>
          <w:sz w:val="24"/>
        </w:rPr>
      </w:pPr>
      <w:r w:rsidRPr="007C1E0E">
        <w:rPr>
          <w:b/>
          <w:bCs/>
          <w:sz w:val="24"/>
        </w:rPr>
        <w:t xml:space="preserve">(2) </w:t>
      </w:r>
      <w:r w:rsidR="007D302A" w:rsidRPr="007C1E0E">
        <w:rPr>
          <w:b/>
          <w:bCs/>
          <w:sz w:val="24"/>
        </w:rPr>
        <w:t>Soud znepřístupní údaje o skutečném majiteli do 3 pracovních dnů ode dne nabytí právní moci rozhodnutí o znepřístupnění, a to u všech právnických osob nebo právních uspořádání, u kterých je tento skutečný majitel veden.</w:t>
      </w:r>
    </w:p>
    <w:p w14:paraId="68F9DB2B" w14:textId="19B1044C" w:rsidR="00CF5B3B" w:rsidRPr="00767A8D" w:rsidRDefault="007C1E0E" w:rsidP="007C1E0E">
      <w:pPr>
        <w:pStyle w:val="Odstavecseseznamem"/>
        <w:ind w:left="0"/>
        <w:contextualSpacing w:val="0"/>
        <w:rPr>
          <w:b/>
          <w:bCs/>
          <w:sz w:val="24"/>
        </w:rPr>
      </w:pPr>
      <w:r w:rsidRPr="007C1E0E">
        <w:rPr>
          <w:b/>
          <w:bCs/>
          <w:sz w:val="24"/>
        </w:rPr>
        <w:t xml:space="preserve">(3) </w:t>
      </w:r>
      <w:r w:rsidR="007D302A" w:rsidRPr="007C1E0E">
        <w:rPr>
          <w:b/>
          <w:bCs/>
          <w:sz w:val="24"/>
        </w:rPr>
        <w:t>Dojde-li po znepřístupnění údajů o skutečném majiteli k jeho dalšímu zápisu nebo automatickému</w:t>
      </w:r>
      <w:r w:rsidR="007D302A" w:rsidRPr="00767A8D">
        <w:rPr>
          <w:b/>
          <w:bCs/>
          <w:sz w:val="24"/>
        </w:rPr>
        <w:t xml:space="preserve"> průpisu, jsou i tyto údaje znepřístupněné v rozsahu podle rozhodnutí soudu a po dobu podle odstavce 1. Znepřístupnění těchto údajů zajistí správce informačního systému veřejných rejstříků prostřednictvím aplikačního programového vybavení informačního systému evidence skutečných majitelů.</w:t>
      </w:r>
    </w:p>
    <w:p w14:paraId="63D8B31A" w14:textId="77777777" w:rsidR="007D302A" w:rsidRPr="00767A8D" w:rsidRDefault="007D302A" w:rsidP="007D302A">
      <w:pPr>
        <w:pStyle w:val="Odstavecseseznamem"/>
        <w:ind w:left="0"/>
        <w:contextualSpacing w:val="0"/>
        <w:rPr>
          <w:b/>
          <w:bCs/>
          <w:sz w:val="24"/>
        </w:rPr>
      </w:pPr>
    </w:p>
    <w:p w14:paraId="57326A30" w14:textId="6811C4CA" w:rsidR="00B235D8" w:rsidRPr="00767A8D" w:rsidRDefault="00B235D8" w:rsidP="00B235D8">
      <w:pPr>
        <w:pStyle w:val="Nadpis2"/>
        <w:rPr>
          <w:rFonts w:cs="Times New Roman"/>
          <w:szCs w:val="24"/>
        </w:rPr>
      </w:pPr>
      <w:r w:rsidRPr="00767A8D">
        <w:rPr>
          <w:rFonts w:cs="Times New Roman"/>
          <w:szCs w:val="24"/>
        </w:rPr>
        <w:t>§ 32</w:t>
      </w:r>
      <w:r w:rsidR="0001243C" w:rsidRPr="00767A8D">
        <w:rPr>
          <w:rFonts w:cs="Times New Roman"/>
          <w:szCs w:val="24"/>
        </w:rPr>
        <w:t>b</w:t>
      </w:r>
    </w:p>
    <w:p w14:paraId="4DB92DD6" w14:textId="77777777" w:rsidR="007C1E0E" w:rsidRDefault="007C1E0E" w:rsidP="007C1E0E">
      <w:pPr>
        <w:pStyle w:val="Odstavecseseznamem"/>
        <w:ind w:left="0"/>
        <w:contextualSpacing w:val="0"/>
        <w:rPr>
          <w:b/>
          <w:bCs/>
          <w:sz w:val="24"/>
        </w:rPr>
      </w:pPr>
      <w:r>
        <w:rPr>
          <w:b/>
          <w:bCs/>
          <w:sz w:val="24"/>
        </w:rPr>
        <w:t xml:space="preserve">(1) </w:t>
      </w:r>
      <w:r w:rsidR="00B27B57" w:rsidRPr="00767A8D">
        <w:rPr>
          <w:b/>
          <w:bCs/>
          <w:sz w:val="24"/>
        </w:rPr>
        <w:t xml:space="preserve">Návrh na znepřístupnění údajů v případech podle </w:t>
      </w:r>
      <w:r w:rsidR="0075085C" w:rsidRPr="00767A8D">
        <w:rPr>
          <w:b/>
          <w:bCs/>
          <w:sz w:val="24"/>
        </w:rPr>
        <w:t>§ 32</w:t>
      </w:r>
      <w:r w:rsidR="00B27B57" w:rsidRPr="00767A8D">
        <w:rPr>
          <w:b/>
          <w:bCs/>
          <w:sz w:val="24"/>
        </w:rPr>
        <w:t xml:space="preserve"> lze podat i mimo řízení o zápisu. Ustanovení upravující řízení o zápisu se na řízení o znepřístupnění údajů použijí obdobně.</w:t>
      </w:r>
      <w:r w:rsidR="00811347" w:rsidRPr="00767A8D">
        <w:rPr>
          <w:b/>
          <w:bCs/>
          <w:sz w:val="24"/>
        </w:rPr>
        <w:t xml:space="preserve"> Je-li navrhovatel skutečným majitelem více právnických osob nebo právních uspořádání, může návrh na znepřístupnění podat u kteréhokoli soudu, který by byl příslušný k řízení o zápisu.</w:t>
      </w:r>
    </w:p>
    <w:p w14:paraId="49109409" w14:textId="0EDF62B8" w:rsidR="0075085C" w:rsidRPr="00767A8D" w:rsidRDefault="007C1E0E" w:rsidP="007C1E0E">
      <w:pPr>
        <w:pStyle w:val="Odstavecseseznamem"/>
        <w:ind w:left="0"/>
        <w:contextualSpacing w:val="0"/>
        <w:rPr>
          <w:b/>
          <w:bCs/>
          <w:sz w:val="24"/>
        </w:rPr>
      </w:pPr>
      <w:r>
        <w:rPr>
          <w:b/>
          <w:bCs/>
          <w:sz w:val="24"/>
        </w:rPr>
        <w:t xml:space="preserve">(2) </w:t>
      </w:r>
      <w:r w:rsidR="00B27B57" w:rsidRPr="00767A8D">
        <w:rPr>
          <w:b/>
          <w:bCs/>
          <w:sz w:val="24"/>
        </w:rPr>
        <w:t>Návrh na znepřístupnění údajů lze podat pouze na formuláři, jehož podrobnosti náležitostí, formu a datovou strukturu stanoví ministerstvo vyhláškou; formulář ministerstvo uveřejní na svých internetových stránkách.</w:t>
      </w:r>
    </w:p>
    <w:bookmarkEnd w:id="15"/>
    <w:p w14:paraId="53DD7061" w14:textId="77777777" w:rsidR="00CF5B3B" w:rsidRPr="00767A8D" w:rsidRDefault="00CF5B3B" w:rsidP="00B27B57">
      <w:pPr>
        <w:rPr>
          <w:b/>
          <w:bCs/>
          <w:sz w:val="24"/>
        </w:rPr>
      </w:pPr>
    </w:p>
    <w:p w14:paraId="357835BF" w14:textId="77777777" w:rsidR="00B27B57" w:rsidRPr="00B67FE1" w:rsidRDefault="00B27B57" w:rsidP="00B27B57">
      <w:pPr>
        <w:pStyle w:val="Nadpis2"/>
        <w:rPr>
          <w:rFonts w:cs="Times New Roman"/>
          <w:b w:val="0"/>
          <w:bCs w:val="0"/>
          <w:szCs w:val="24"/>
        </w:rPr>
      </w:pPr>
      <w:r w:rsidRPr="00B67FE1">
        <w:rPr>
          <w:rFonts w:cs="Times New Roman"/>
          <w:b w:val="0"/>
          <w:bCs w:val="0"/>
          <w:szCs w:val="24"/>
        </w:rPr>
        <w:t>§ 33</w:t>
      </w:r>
    </w:p>
    <w:p w14:paraId="6354DAA2" w14:textId="1B0EBCBA" w:rsidR="00B27B57" w:rsidRPr="00767A8D" w:rsidRDefault="00B27B57" w:rsidP="00B27B57">
      <w:pPr>
        <w:rPr>
          <w:sz w:val="24"/>
        </w:rPr>
      </w:pPr>
      <w:r w:rsidRPr="00767A8D">
        <w:rPr>
          <w:sz w:val="24"/>
        </w:rPr>
        <w:t xml:space="preserve">Odvolá-li osoba zapsaná v evidenci skutečných majitelů jako skutečný majitel svůj souhlas s uveřejněním údajů podle § 14 odst. 1 písm. a) </w:t>
      </w:r>
      <w:bookmarkStart w:id="16" w:name="_Hlk211521123"/>
      <w:r w:rsidRPr="00767A8D">
        <w:rPr>
          <w:strike/>
          <w:sz w:val="24"/>
        </w:rPr>
        <w:t xml:space="preserve">bodu 3 nebo § 14 odst. </w:t>
      </w:r>
      <w:r w:rsidRPr="000B75D8">
        <w:rPr>
          <w:strike/>
          <w:sz w:val="24"/>
        </w:rPr>
        <w:t>1</w:t>
      </w:r>
      <w:bookmarkEnd w:id="16"/>
      <w:r w:rsidR="00A46CFE" w:rsidRPr="00B67FE1">
        <w:rPr>
          <w:strike/>
          <w:sz w:val="24"/>
        </w:rPr>
        <w:t xml:space="preserve"> </w:t>
      </w:r>
      <w:r w:rsidR="000B75D8" w:rsidRPr="00B67FE1">
        <w:rPr>
          <w:strike/>
          <w:sz w:val="24"/>
        </w:rPr>
        <w:t>písm.</w:t>
      </w:r>
      <w:r w:rsidR="000B75D8" w:rsidRPr="00767A8D">
        <w:rPr>
          <w:sz w:val="24"/>
        </w:rPr>
        <w:t xml:space="preserve"> </w:t>
      </w:r>
      <w:r w:rsidR="00E22876" w:rsidRPr="00767A8D">
        <w:rPr>
          <w:b/>
          <w:bCs/>
          <w:sz w:val="24"/>
        </w:rPr>
        <w:t>nebo</w:t>
      </w:r>
      <w:r w:rsidRPr="00767A8D">
        <w:rPr>
          <w:sz w:val="24"/>
        </w:rPr>
        <w:t xml:space="preserve"> b), soud, který je příslušný k zápisu, tyto údaje znepřístupní, aniž by o tom vydával rozhodnutí.</w:t>
      </w:r>
    </w:p>
    <w:p w14:paraId="0B4F4D6A" w14:textId="77777777" w:rsidR="00B27B57" w:rsidRPr="00767A8D" w:rsidRDefault="00B27B57" w:rsidP="00B27B57">
      <w:pPr>
        <w:rPr>
          <w:sz w:val="24"/>
        </w:rPr>
      </w:pPr>
    </w:p>
    <w:p w14:paraId="136A643D" w14:textId="32A65D52" w:rsidR="00B27B57" w:rsidRPr="00B67FE1" w:rsidRDefault="00B27B57" w:rsidP="00BE54C2">
      <w:pPr>
        <w:pStyle w:val="Nadpis2"/>
        <w:rPr>
          <w:rFonts w:cs="Times New Roman"/>
          <w:b w:val="0"/>
          <w:bCs w:val="0"/>
          <w:szCs w:val="24"/>
        </w:rPr>
      </w:pPr>
      <w:r w:rsidRPr="00B67FE1">
        <w:rPr>
          <w:rFonts w:cs="Times New Roman"/>
          <w:b w:val="0"/>
          <w:bCs w:val="0"/>
          <w:szCs w:val="24"/>
        </w:rPr>
        <w:t>§ 53</w:t>
      </w:r>
    </w:p>
    <w:p w14:paraId="049FF6A0" w14:textId="2220A496" w:rsidR="00F71957" w:rsidRPr="00767A8D" w:rsidRDefault="007C1E0E" w:rsidP="007C1E0E">
      <w:pPr>
        <w:pStyle w:val="Odstavecseseznamem"/>
        <w:ind w:left="0"/>
        <w:rPr>
          <w:sz w:val="24"/>
        </w:rPr>
      </w:pPr>
      <w:r>
        <w:rPr>
          <w:sz w:val="24"/>
        </w:rPr>
        <w:t xml:space="preserve">(1) </w:t>
      </w:r>
      <w:r w:rsidR="00B27B57" w:rsidRPr="00767A8D">
        <w:rPr>
          <w:sz w:val="24"/>
        </w:rPr>
        <w:t>Není-li skutečný majitel obchodní korporace zapsán v evidenci skutečných majitelů, nesmí tato obchodní korporace vyplatit podíl na zisku, jiných vlastních zdrojích nebo likvidačním zůstatku jemu, ani právnické osobě nebo právnímu uspořádání, jejichž je rovněž skutečným majitelem</w:t>
      </w:r>
      <w:bookmarkStart w:id="17" w:name="_Hlk211521325"/>
      <w:r w:rsidR="00027B5C" w:rsidRPr="00767A8D">
        <w:rPr>
          <w:b/>
          <w:bCs/>
          <w:sz w:val="24"/>
          <w:u w:val="single"/>
        </w:rPr>
        <w:t>, a kte</w:t>
      </w:r>
      <w:r w:rsidR="00A46CFE" w:rsidRPr="00767A8D">
        <w:rPr>
          <w:b/>
          <w:bCs/>
          <w:sz w:val="24"/>
          <w:u w:val="single"/>
        </w:rPr>
        <w:t>ří</w:t>
      </w:r>
      <w:r w:rsidR="00027B5C" w:rsidRPr="00767A8D">
        <w:rPr>
          <w:b/>
          <w:bCs/>
          <w:sz w:val="24"/>
          <w:u w:val="single"/>
        </w:rPr>
        <w:t xml:space="preserve"> mají v obchodní korporaci </w:t>
      </w:r>
      <w:r w:rsidR="00AC22E8" w:rsidRPr="00767A8D">
        <w:rPr>
          <w:b/>
          <w:bCs/>
          <w:sz w:val="24"/>
          <w:u w:val="single"/>
        </w:rPr>
        <w:t xml:space="preserve">jednotlivě </w:t>
      </w:r>
      <w:r w:rsidR="00027B5C" w:rsidRPr="00767A8D">
        <w:rPr>
          <w:b/>
          <w:bCs/>
          <w:sz w:val="24"/>
          <w:u w:val="single"/>
        </w:rPr>
        <w:t xml:space="preserve">podíl </w:t>
      </w:r>
      <w:r w:rsidR="00F71957" w:rsidRPr="00767A8D">
        <w:rPr>
          <w:b/>
          <w:bCs/>
          <w:sz w:val="24"/>
          <w:u w:val="single"/>
        </w:rPr>
        <w:t xml:space="preserve">na základním kapitálu </w:t>
      </w:r>
      <w:r w:rsidR="00027B5C" w:rsidRPr="00767A8D">
        <w:rPr>
          <w:b/>
          <w:bCs/>
          <w:sz w:val="24"/>
          <w:u w:val="single"/>
        </w:rPr>
        <w:t>větší než 5 %</w:t>
      </w:r>
      <w:bookmarkEnd w:id="17"/>
      <w:r w:rsidR="00B27B57" w:rsidRPr="00767A8D">
        <w:rPr>
          <w:sz w:val="24"/>
        </w:rPr>
        <w:t>; to neplatí v případě skutečného majitele, který jím je podle § 5 odst. 1 a 3 na základě svého postavení osoby ve vrcholném vedení.</w:t>
      </w:r>
    </w:p>
    <w:p w14:paraId="0F0DEC3A" w14:textId="78975D0F" w:rsidR="00F71957" w:rsidRPr="00767A8D" w:rsidRDefault="007C1E0E" w:rsidP="007C1E0E">
      <w:pPr>
        <w:pStyle w:val="Odstavecseseznamem"/>
        <w:ind w:left="0"/>
        <w:rPr>
          <w:sz w:val="24"/>
        </w:rPr>
      </w:pPr>
      <w:r>
        <w:rPr>
          <w:sz w:val="24"/>
        </w:rPr>
        <w:t xml:space="preserve">(2) </w:t>
      </w:r>
      <w:r w:rsidR="00B27B57" w:rsidRPr="00767A8D">
        <w:rPr>
          <w:sz w:val="24"/>
        </w:rPr>
        <w:t>Obchodní korporace nesmí vyplatit podíl na zisku, jiných vlastních zdrojích nebo likvidačním zůstatku také právnické osobě nebo právnímu uspořádání, jež nemá v evidenci skutečných majitelů zapsaného žádného skutečného majitele.</w:t>
      </w:r>
    </w:p>
    <w:p w14:paraId="00981AFB" w14:textId="3E1F384F" w:rsidR="00B27B57" w:rsidRPr="00767A8D" w:rsidRDefault="007C1E0E" w:rsidP="007C1E0E">
      <w:pPr>
        <w:pStyle w:val="Odstavecseseznamem"/>
        <w:ind w:left="0"/>
        <w:rPr>
          <w:sz w:val="24"/>
        </w:rPr>
      </w:pPr>
      <w:r>
        <w:rPr>
          <w:sz w:val="24"/>
        </w:rPr>
        <w:t xml:space="preserve">(3) </w:t>
      </w:r>
      <w:r w:rsidR="00B27B57" w:rsidRPr="00767A8D">
        <w:rPr>
          <w:sz w:val="24"/>
        </w:rPr>
        <w:t>Právo na podíl na zisku nebo jiných vlastních zdrojích, který nebyl podle odstavce 1 nebo 2 vyplacen do konce účetního období, ve kterém bylo rozhodnuto o jeho výplatě, zaniká.</w:t>
      </w:r>
    </w:p>
    <w:p w14:paraId="6827A3FE" w14:textId="2EFF2983" w:rsidR="00D53263" w:rsidRPr="00767A8D" w:rsidRDefault="00D53263" w:rsidP="00B27B57">
      <w:pPr>
        <w:rPr>
          <w:b/>
          <w:bCs/>
          <w:sz w:val="24"/>
        </w:rPr>
      </w:pPr>
      <w:bookmarkStart w:id="18" w:name="_Hlk211521427"/>
      <w:r w:rsidRPr="00767A8D">
        <w:rPr>
          <w:b/>
          <w:bCs/>
          <w:sz w:val="24"/>
        </w:rPr>
        <w:t xml:space="preserve">(4) Za účelem </w:t>
      </w:r>
      <w:r w:rsidR="00F71957" w:rsidRPr="00767A8D">
        <w:rPr>
          <w:b/>
          <w:bCs/>
          <w:sz w:val="24"/>
        </w:rPr>
        <w:t xml:space="preserve">splnění </w:t>
      </w:r>
      <w:r w:rsidRPr="00767A8D">
        <w:rPr>
          <w:b/>
          <w:bCs/>
          <w:sz w:val="24"/>
        </w:rPr>
        <w:t>ověření podmínky výplaty podle odstavce 1 předloží společník</w:t>
      </w:r>
      <w:r w:rsidR="00F71957" w:rsidRPr="00767A8D">
        <w:rPr>
          <w:b/>
          <w:bCs/>
          <w:sz w:val="24"/>
        </w:rPr>
        <w:t>,</w:t>
      </w:r>
      <w:r w:rsidR="00F71957" w:rsidRPr="00767A8D">
        <w:t xml:space="preserve"> </w:t>
      </w:r>
      <w:r w:rsidR="00F71957" w:rsidRPr="00767A8D">
        <w:rPr>
          <w:b/>
          <w:bCs/>
          <w:sz w:val="24"/>
        </w:rPr>
        <w:t>který je právnickou osobou nebo právním uspořádáním,</w:t>
      </w:r>
      <w:r w:rsidRPr="00767A8D">
        <w:rPr>
          <w:b/>
          <w:bCs/>
          <w:sz w:val="24"/>
        </w:rPr>
        <w:t xml:space="preserve"> obchodní korporaci svůj výpis z evidence skutečných majitelů ne starší než 3 měsíce.  </w:t>
      </w:r>
    </w:p>
    <w:bookmarkEnd w:id="18"/>
    <w:p w14:paraId="56F2EC5E" w14:textId="77777777" w:rsidR="00F71957" w:rsidRPr="00767A8D" w:rsidRDefault="00F71957" w:rsidP="00E704EC">
      <w:pPr>
        <w:spacing w:before="240"/>
        <w:rPr>
          <w:sz w:val="20"/>
        </w:rPr>
      </w:pPr>
      <w:r w:rsidRPr="00767A8D">
        <w:rPr>
          <w:i/>
          <w:sz w:val="20"/>
        </w:rPr>
        <w:t>CELEX: 32018L0843</w:t>
      </w:r>
    </w:p>
    <w:p w14:paraId="664FC654" w14:textId="77777777" w:rsidR="00B27B57" w:rsidRPr="00767A8D" w:rsidRDefault="00B27B57" w:rsidP="00B27B57">
      <w:pPr>
        <w:rPr>
          <w:sz w:val="24"/>
        </w:rPr>
      </w:pPr>
    </w:p>
    <w:p w14:paraId="31BC78AC" w14:textId="23463C52" w:rsidR="00B27B57" w:rsidRPr="00B67FE1" w:rsidRDefault="00B27B57" w:rsidP="00BE54C2">
      <w:pPr>
        <w:pStyle w:val="Nadpis2"/>
        <w:rPr>
          <w:rFonts w:cs="Times New Roman"/>
          <w:b w:val="0"/>
          <w:bCs w:val="0"/>
          <w:szCs w:val="24"/>
        </w:rPr>
      </w:pPr>
      <w:r w:rsidRPr="00B67FE1">
        <w:rPr>
          <w:rFonts w:cs="Times New Roman"/>
          <w:b w:val="0"/>
          <w:bCs w:val="0"/>
          <w:szCs w:val="24"/>
        </w:rPr>
        <w:t>§ 54</w:t>
      </w:r>
    </w:p>
    <w:p w14:paraId="3606558C" w14:textId="5A0A5D0A" w:rsidR="00F71957" w:rsidRPr="00767A8D" w:rsidRDefault="007C1E0E" w:rsidP="007C1E0E">
      <w:pPr>
        <w:pStyle w:val="Odstavecseseznamem"/>
        <w:ind w:left="0"/>
        <w:rPr>
          <w:sz w:val="24"/>
        </w:rPr>
      </w:pPr>
      <w:r>
        <w:rPr>
          <w:sz w:val="24"/>
        </w:rPr>
        <w:t xml:space="preserve">(1) </w:t>
      </w:r>
      <w:r w:rsidR="00B27B57" w:rsidRPr="00767A8D">
        <w:rPr>
          <w:sz w:val="24"/>
        </w:rPr>
        <w:t>Není-li skutečný majitel obchodní korporace zapsán v evidenci skutečných majitelů, nesmí při rozhodování nejvyššího orgánu této obchodní korporace vykonávat hlasovací práva nebo rozhodovat jako její jediný společník on, ani právnická osoba nebo ten, kdo jedná na účet právního uspořádání, jejichž je rovněž skutečným majitelem</w:t>
      </w:r>
      <w:r w:rsidR="00027B5C" w:rsidRPr="00767A8D">
        <w:rPr>
          <w:b/>
          <w:bCs/>
          <w:sz w:val="24"/>
          <w:u w:val="single"/>
        </w:rPr>
        <w:t>, a kteří mají v obchodní korporaci</w:t>
      </w:r>
      <w:r w:rsidR="00AC22E8" w:rsidRPr="00767A8D">
        <w:rPr>
          <w:b/>
          <w:bCs/>
          <w:sz w:val="24"/>
          <w:u w:val="single"/>
        </w:rPr>
        <w:t xml:space="preserve"> jednotlivě</w:t>
      </w:r>
      <w:r w:rsidR="00027B5C" w:rsidRPr="00767A8D">
        <w:rPr>
          <w:b/>
          <w:bCs/>
          <w:sz w:val="24"/>
          <w:u w:val="single"/>
        </w:rPr>
        <w:t xml:space="preserve"> podíl </w:t>
      </w:r>
      <w:r w:rsidR="00F71957" w:rsidRPr="00767A8D">
        <w:rPr>
          <w:b/>
          <w:bCs/>
          <w:sz w:val="24"/>
          <w:u w:val="single"/>
        </w:rPr>
        <w:t xml:space="preserve">na základním kapitálu </w:t>
      </w:r>
      <w:r w:rsidR="00027B5C" w:rsidRPr="00767A8D">
        <w:rPr>
          <w:b/>
          <w:bCs/>
          <w:sz w:val="24"/>
          <w:u w:val="single"/>
        </w:rPr>
        <w:t>větší než 5 %</w:t>
      </w:r>
      <w:r w:rsidR="00B27B57" w:rsidRPr="00767A8D">
        <w:rPr>
          <w:sz w:val="24"/>
        </w:rPr>
        <w:t>; to neplatí v případě skutečného majitele, který jím je podle § 5 odst. 1 a 3 na základě svého postavení osoby ve vrcholném vedení.</w:t>
      </w:r>
    </w:p>
    <w:p w14:paraId="5927C07E" w14:textId="333FE8B5" w:rsidR="00F71957" w:rsidRPr="00767A8D" w:rsidRDefault="007C1E0E" w:rsidP="007C1E0E">
      <w:pPr>
        <w:pStyle w:val="Odstavecseseznamem"/>
        <w:ind w:left="0"/>
        <w:rPr>
          <w:sz w:val="24"/>
        </w:rPr>
      </w:pPr>
      <w:r>
        <w:rPr>
          <w:sz w:val="24"/>
        </w:rPr>
        <w:t xml:space="preserve">(2) </w:t>
      </w:r>
      <w:r w:rsidR="00B27B57" w:rsidRPr="00767A8D">
        <w:rPr>
          <w:sz w:val="24"/>
        </w:rPr>
        <w:t>Vzniklo-li postavení skutečného majitele v období 30 dnů přede dnem rozhodování nejvyššího orgánu nebo jediného společníka, odstavec 1 se na toto rozhodování nepoužije.</w:t>
      </w:r>
    </w:p>
    <w:p w14:paraId="4C5077AD" w14:textId="24FA4F4C" w:rsidR="00F71957" w:rsidRPr="00767A8D" w:rsidRDefault="007C1E0E" w:rsidP="007C1E0E">
      <w:pPr>
        <w:pStyle w:val="Odstavecseseznamem"/>
        <w:ind w:left="0"/>
        <w:rPr>
          <w:sz w:val="24"/>
        </w:rPr>
      </w:pPr>
      <w:r>
        <w:rPr>
          <w:sz w:val="24"/>
        </w:rPr>
        <w:t xml:space="preserve">(3) </w:t>
      </w:r>
      <w:r w:rsidR="00B27B57" w:rsidRPr="00767A8D">
        <w:rPr>
          <w:sz w:val="24"/>
        </w:rPr>
        <w:t>Hlasovací práva v obchodní korporaci nesmí při rozhodování nejvyššího orgánu vykonávat nebo jako její jediný společník rozhodovat také právnická osoba nebo ten, kdo jedná na účet právního uspořádání, jež nemají v evidenci skutečných majitelů zapsaného žádného skutečného majitele.</w:t>
      </w:r>
    </w:p>
    <w:p w14:paraId="351835BA" w14:textId="7FB3ED84" w:rsidR="00B27B57" w:rsidRPr="00767A8D" w:rsidRDefault="007C1E0E" w:rsidP="007C1E0E">
      <w:pPr>
        <w:pStyle w:val="Odstavecseseznamem"/>
        <w:ind w:left="0"/>
        <w:rPr>
          <w:sz w:val="24"/>
        </w:rPr>
      </w:pPr>
      <w:r>
        <w:rPr>
          <w:sz w:val="24"/>
        </w:rPr>
        <w:t xml:space="preserve">(4) </w:t>
      </w:r>
      <w:r w:rsidR="00B27B57" w:rsidRPr="00767A8D">
        <w:rPr>
          <w:sz w:val="24"/>
        </w:rPr>
        <w:t>Rozhodl-li jediný společník v rozporu s odstavcem 1 nebo 3, lze se dovolávat pouze neplatnosti tohoto rozhodnutí podle pravidel o neplatnosti rozhodnutí jediného společníka rozhodujícího v působnosti nejvyššího orgánu podle zákona upravujícího právní poměry obchodních korporací.</w:t>
      </w:r>
    </w:p>
    <w:p w14:paraId="39A21D1E" w14:textId="2299DCAB" w:rsidR="00E37C83" w:rsidRPr="00767A8D" w:rsidRDefault="00E37C83" w:rsidP="00E37C83">
      <w:pPr>
        <w:rPr>
          <w:b/>
          <w:bCs/>
          <w:sz w:val="24"/>
        </w:rPr>
      </w:pPr>
      <w:r w:rsidRPr="00767A8D">
        <w:rPr>
          <w:b/>
          <w:bCs/>
          <w:sz w:val="24"/>
        </w:rPr>
        <w:t>(5)</w:t>
      </w:r>
      <w:bookmarkStart w:id="19" w:name="_Hlk211521457"/>
      <w:r w:rsidR="007C1E0E">
        <w:rPr>
          <w:b/>
          <w:bCs/>
          <w:sz w:val="24"/>
        </w:rPr>
        <w:t xml:space="preserve"> </w:t>
      </w:r>
      <w:r w:rsidRPr="00767A8D">
        <w:rPr>
          <w:b/>
          <w:bCs/>
          <w:sz w:val="24"/>
        </w:rPr>
        <w:t xml:space="preserve">Za účelem </w:t>
      </w:r>
      <w:r w:rsidR="00F71957" w:rsidRPr="00767A8D">
        <w:rPr>
          <w:b/>
          <w:bCs/>
          <w:sz w:val="24"/>
        </w:rPr>
        <w:t xml:space="preserve">splnění </w:t>
      </w:r>
      <w:r w:rsidRPr="00767A8D">
        <w:rPr>
          <w:b/>
          <w:bCs/>
          <w:sz w:val="24"/>
        </w:rPr>
        <w:t>ověření podmínky výkonu hlasovacího práva nebo rozhodování podle odstavce 1 předloží společník</w:t>
      </w:r>
      <w:r w:rsidR="00F71957" w:rsidRPr="00767A8D">
        <w:rPr>
          <w:b/>
          <w:bCs/>
          <w:sz w:val="24"/>
        </w:rPr>
        <w:t>,</w:t>
      </w:r>
      <w:r w:rsidR="00F71957" w:rsidRPr="00767A8D">
        <w:t xml:space="preserve"> </w:t>
      </w:r>
      <w:r w:rsidR="00F71957" w:rsidRPr="00767A8D">
        <w:rPr>
          <w:b/>
          <w:bCs/>
          <w:sz w:val="24"/>
        </w:rPr>
        <w:t>který je právnickou osobou nebo právním uspořádáním,</w:t>
      </w:r>
      <w:r w:rsidRPr="00767A8D">
        <w:rPr>
          <w:b/>
          <w:bCs/>
          <w:sz w:val="24"/>
        </w:rPr>
        <w:t xml:space="preserve"> obchodní korporaci svůj výpis z evidence skutečných majitelů ne starší než 3 měsíce</w:t>
      </w:r>
      <w:bookmarkEnd w:id="19"/>
      <w:r w:rsidRPr="00767A8D">
        <w:rPr>
          <w:b/>
          <w:bCs/>
          <w:sz w:val="24"/>
        </w:rPr>
        <w:t xml:space="preserve">.  </w:t>
      </w:r>
    </w:p>
    <w:p w14:paraId="65AB0533" w14:textId="33C8E594" w:rsidR="00C0323B" w:rsidRPr="00767A8D" w:rsidRDefault="00F71957" w:rsidP="00E704EC">
      <w:pPr>
        <w:spacing w:before="240"/>
        <w:rPr>
          <w:sz w:val="20"/>
        </w:rPr>
      </w:pPr>
      <w:r w:rsidRPr="00767A8D">
        <w:rPr>
          <w:i/>
          <w:sz w:val="20"/>
        </w:rPr>
        <w:t>CELEX: 32018L0843</w:t>
      </w:r>
    </w:p>
    <w:sectPr w:rsidR="00C0323B" w:rsidRPr="00767A8D" w:rsidSect="00506CE1">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F9009" w14:textId="77777777" w:rsidR="00B11037" w:rsidRDefault="00B11037" w:rsidP="00ED09DD">
      <w:pPr>
        <w:spacing w:after="0"/>
      </w:pPr>
      <w:r>
        <w:separator/>
      </w:r>
    </w:p>
  </w:endnote>
  <w:endnote w:type="continuationSeparator" w:id="0">
    <w:p w14:paraId="679B04E3" w14:textId="77777777" w:rsidR="00B11037" w:rsidRDefault="00B11037" w:rsidP="00ED0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3050844"/>
      <w:docPartObj>
        <w:docPartGallery w:val="Page Numbers (Bottom of Page)"/>
        <w:docPartUnique/>
      </w:docPartObj>
    </w:sdtPr>
    <w:sdtEndPr/>
    <w:sdtContent>
      <w:p w14:paraId="288060E8" w14:textId="52A9072C" w:rsidR="00B11037" w:rsidRDefault="00B11037">
        <w:pPr>
          <w:pStyle w:val="Zpat"/>
          <w:jc w:val="right"/>
        </w:pPr>
        <w:r>
          <w:fldChar w:fldCharType="begin"/>
        </w:r>
        <w:r>
          <w:instrText>PAGE   \* MERGEFORMAT</w:instrText>
        </w:r>
        <w:r>
          <w:fldChar w:fldCharType="separate"/>
        </w:r>
        <w:r w:rsidR="00BA5F9D">
          <w:rPr>
            <w:noProof/>
          </w:rPr>
          <w:t>16</w:t>
        </w:r>
        <w:r>
          <w:fldChar w:fldCharType="end"/>
        </w:r>
      </w:p>
    </w:sdtContent>
  </w:sdt>
  <w:p w14:paraId="07CFD9B3" w14:textId="77777777" w:rsidR="00B11037" w:rsidRDefault="00B1103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C520" w14:textId="1B6F8D0F" w:rsidR="00B11037" w:rsidRDefault="00B11037" w:rsidP="00506CE1">
    <w:pPr>
      <w:pStyle w:val="Zpat"/>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C66BC" w14:textId="77777777" w:rsidR="00B11037" w:rsidRDefault="00B11037" w:rsidP="00ED09DD">
      <w:pPr>
        <w:spacing w:after="0"/>
      </w:pPr>
      <w:r>
        <w:separator/>
      </w:r>
    </w:p>
  </w:footnote>
  <w:footnote w:type="continuationSeparator" w:id="0">
    <w:p w14:paraId="29BAF1B9" w14:textId="77777777" w:rsidR="00B11037" w:rsidRDefault="00B11037" w:rsidP="00ED0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4DCC" w14:textId="77777777" w:rsidR="00B11037" w:rsidRDefault="00B11037" w:rsidP="00506CE1">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C53D" w14:textId="787C23F4" w:rsidR="00B11037" w:rsidRPr="00506CE1" w:rsidRDefault="00B11037" w:rsidP="00506CE1">
    <w:pPr>
      <w:pStyle w:val="Zhlav"/>
      <w:jc w:val="right"/>
      <w:rPr>
        <w:b/>
      </w:rPr>
    </w:pPr>
    <w:r w:rsidRPr="00506CE1">
      <w:rPr>
        <w:b/>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DBD"/>
    <w:multiLevelType w:val="hybridMultilevel"/>
    <w:tmpl w:val="497C9760"/>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37BC0"/>
    <w:multiLevelType w:val="hybridMultilevel"/>
    <w:tmpl w:val="5B94BD92"/>
    <w:lvl w:ilvl="0" w:tplc="2C0C18CA">
      <w:start w:val="1"/>
      <w:numFmt w:val="decimal"/>
      <w:lvlText w:val="(%1)"/>
      <w:lvlJc w:val="left"/>
      <w:pPr>
        <w:ind w:left="0" w:firstLine="0"/>
      </w:pPr>
      <w:rPr>
        <w:rFonts w:ascii="Times New Roman" w:eastAsia="Times New Roman" w:hAnsi="Times New Roman" w:cs="Times New Roman"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06A801E3"/>
    <w:multiLevelType w:val="hybridMultilevel"/>
    <w:tmpl w:val="0538A09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AD399D"/>
    <w:multiLevelType w:val="hybridMultilevel"/>
    <w:tmpl w:val="E32C9A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651BC"/>
    <w:multiLevelType w:val="hybridMultilevel"/>
    <w:tmpl w:val="3648DB10"/>
    <w:lvl w:ilvl="0" w:tplc="C36451DE">
      <w:start w:val="3"/>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36828D2"/>
    <w:multiLevelType w:val="hybridMultilevel"/>
    <w:tmpl w:val="8A9C0EC8"/>
    <w:lvl w:ilvl="0" w:tplc="62CEF588">
      <w:start w:val="6"/>
      <w:numFmt w:val="decimal"/>
      <w:lvlText w:val="(%1)"/>
      <w:lvlJc w:val="left"/>
      <w:pPr>
        <w:ind w:left="360" w:hanging="36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53308DB"/>
    <w:multiLevelType w:val="hybridMultilevel"/>
    <w:tmpl w:val="BA061AE8"/>
    <w:lvl w:ilvl="0" w:tplc="FE4C6FAC">
      <w:start w:val="1"/>
      <w:numFmt w:val="decimal"/>
      <w:lvlText w:val="(%1)"/>
      <w:lvlJc w:val="left"/>
      <w:pPr>
        <w:ind w:left="0" w:firstLine="0"/>
      </w:pPr>
      <w:rPr>
        <w:rFonts w:ascii="Times New Roman" w:eastAsia="Times New Roman" w:hAnsi="Times New Roman" w:cs="Times New Roman"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65D2091"/>
    <w:multiLevelType w:val="hybridMultilevel"/>
    <w:tmpl w:val="6BCA821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AC70BCE"/>
    <w:multiLevelType w:val="hybridMultilevel"/>
    <w:tmpl w:val="CC8ED98A"/>
    <w:lvl w:ilvl="0" w:tplc="FE4C6FAC">
      <w:start w:val="1"/>
      <w:numFmt w:val="decimal"/>
      <w:lvlText w:val="(%1)"/>
      <w:lvlJc w:val="left"/>
      <w:pPr>
        <w:ind w:left="360" w:hanging="360"/>
      </w:pPr>
      <w:rPr>
        <w:rFonts w:ascii="Times New Roman" w:eastAsia="Times New Roman" w:hAnsi="Times New Roman" w:cs="Times New Roman"/>
      </w:rPr>
    </w:lvl>
    <w:lvl w:ilvl="1" w:tplc="04090017">
      <w:start w:val="1"/>
      <w:numFmt w:val="lowerLetter"/>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55382B"/>
    <w:multiLevelType w:val="hybridMultilevel"/>
    <w:tmpl w:val="A1C0F48C"/>
    <w:lvl w:ilvl="0" w:tplc="F25AEC7A">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21BE2B0A"/>
    <w:multiLevelType w:val="hybridMultilevel"/>
    <w:tmpl w:val="D8D4E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CE6044"/>
    <w:multiLevelType w:val="hybridMultilevel"/>
    <w:tmpl w:val="507E85E0"/>
    <w:lvl w:ilvl="0" w:tplc="3D7E587E">
      <w:start w:val="1"/>
      <w:numFmt w:val="decimal"/>
      <w:lvlText w:val="(%1)"/>
      <w:lvlJc w:val="left"/>
      <w:pPr>
        <w:ind w:left="0" w:firstLine="0"/>
      </w:pPr>
      <w:rPr>
        <w:rFonts w:ascii="Times New Roman" w:eastAsia="Times New Roman" w:hAnsi="Times New Roman" w:cs="Times New Roman"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241E5B66"/>
    <w:multiLevelType w:val="hybridMultilevel"/>
    <w:tmpl w:val="2416E3FC"/>
    <w:lvl w:ilvl="0" w:tplc="B6D2082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4481BCD"/>
    <w:multiLevelType w:val="hybridMultilevel"/>
    <w:tmpl w:val="E24E54C4"/>
    <w:lvl w:ilvl="0" w:tplc="467ECEFE">
      <w:start w:val="1"/>
      <w:numFmt w:val="decimal"/>
      <w:lvlText w:val="(%1)"/>
      <w:lvlJc w:val="left"/>
      <w:pPr>
        <w:ind w:left="0" w:firstLine="0"/>
      </w:pPr>
      <w:rPr>
        <w:rFonts w:ascii="Times New Roman" w:eastAsia="Times New Roman" w:hAnsi="Times New Roman" w:cs="Times New Roman"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9264889"/>
    <w:multiLevelType w:val="hybridMultilevel"/>
    <w:tmpl w:val="56E63ACE"/>
    <w:lvl w:ilvl="0" w:tplc="5F887CCA">
      <w:start w:val="1"/>
      <w:numFmt w:val="lowerLetter"/>
      <w:lvlText w:val="%1)"/>
      <w:lvlJc w:val="left"/>
      <w:pPr>
        <w:ind w:left="360" w:hanging="360"/>
      </w:pPr>
      <w:rPr>
        <w:rFonts w:ascii="Times New Roman" w:eastAsia="Times New Roman" w:hAnsi="Times New Roman" w:cs="Times New Roman"/>
        <w:b w:val="0"/>
        <w:bCs w:val="0"/>
        <w:strike/>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1B05A1"/>
    <w:multiLevelType w:val="hybridMultilevel"/>
    <w:tmpl w:val="1C34595E"/>
    <w:lvl w:ilvl="0" w:tplc="ED709D5A">
      <w:start w:val="1"/>
      <w:numFmt w:val="decimal"/>
      <w:lvlText w:val="(%1)"/>
      <w:lvlJc w:val="left"/>
      <w:pPr>
        <w:ind w:left="0" w:firstLine="0"/>
      </w:pPr>
      <w:rPr>
        <w:rFonts w:ascii="Times New Roman" w:eastAsia="Times New Roman" w:hAnsi="Times New Roman" w:cs="Times New Roman"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2E8C6A50"/>
    <w:multiLevelType w:val="hybridMultilevel"/>
    <w:tmpl w:val="86BA2A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42418C"/>
    <w:multiLevelType w:val="hybridMultilevel"/>
    <w:tmpl w:val="A1C0F48C"/>
    <w:lvl w:ilvl="0" w:tplc="F25AEC7A">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356B1A12"/>
    <w:multiLevelType w:val="hybridMultilevel"/>
    <w:tmpl w:val="711EEE74"/>
    <w:lvl w:ilvl="0" w:tplc="DD547232">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35F37017"/>
    <w:multiLevelType w:val="hybridMultilevel"/>
    <w:tmpl w:val="6AA8327E"/>
    <w:lvl w:ilvl="0" w:tplc="FE4C6FAC">
      <w:start w:val="1"/>
      <w:numFmt w:val="decimal"/>
      <w:lvlText w:val="(%1)"/>
      <w:lvlJc w:val="left"/>
      <w:pPr>
        <w:ind w:left="360" w:hanging="360"/>
      </w:pPr>
      <w:rPr>
        <w:rFonts w:ascii="Times New Roman" w:eastAsia="Times New Roman" w:hAnsi="Times New Roman" w:cs="Times New Roman"/>
      </w:rPr>
    </w:lvl>
    <w:lvl w:ilvl="1" w:tplc="04050017">
      <w:start w:val="1"/>
      <w:numFmt w:val="lowerLetter"/>
      <w:lvlText w:val="%2)"/>
      <w:lvlJc w:val="left"/>
      <w:pPr>
        <w:ind w:left="1080" w:hanging="360"/>
      </w:pPr>
    </w:lvl>
    <w:lvl w:ilvl="2" w:tplc="0405000F">
      <w:start w:val="1"/>
      <w:numFmt w:val="decimal"/>
      <w:lvlText w:val="%3."/>
      <w:lvlJc w:val="lef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6370F11"/>
    <w:multiLevelType w:val="hybridMultilevel"/>
    <w:tmpl w:val="0CB00674"/>
    <w:lvl w:ilvl="0" w:tplc="8E40BD70">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3A9F2A62"/>
    <w:multiLevelType w:val="hybridMultilevel"/>
    <w:tmpl w:val="52FC088C"/>
    <w:lvl w:ilvl="0" w:tplc="6D4A0890">
      <w:start w:val="1"/>
      <w:numFmt w:val="lowerLetter"/>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B20F8B"/>
    <w:multiLevelType w:val="hybridMultilevel"/>
    <w:tmpl w:val="8C56393E"/>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12AFB"/>
    <w:multiLevelType w:val="hybridMultilevel"/>
    <w:tmpl w:val="9AE02C00"/>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264F2F"/>
    <w:multiLevelType w:val="hybridMultilevel"/>
    <w:tmpl w:val="BDC6D702"/>
    <w:lvl w:ilvl="0" w:tplc="77A6BAAA">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3CCC1AA8"/>
    <w:multiLevelType w:val="hybridMultilevel"/>
    <w:tmpl w:val="87FEA226"/>
    <w:lvl w:ilvl="0" w:tplc="238AB628">
      <w:start w:val="1"/>
      <w:numFmt w:val="decimal"/>
      <w:lvlText w:val="(%1)"/>
      <w:lvlJc w:val="left"/>
      <w:pPr>
        <w:ind w:left="0" w:firstLine="0"/>
      </w:pPr>
      <w:rPr>
        <w:rFonts w:ascii="Times New Roman" w:eastAsia="Times New Roman" w:hAnsi="Times New Roman" w:cs="Times New Roman"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3D7979C4"/>
    <w:multiLevelType w:val="hybridMultilevel"/>
    <w:tmpl w:val="72B29E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DB743B"/>
    <w:multiLevelType w:val="hybridMultilevel"/>
    <w:tmpl w:val="483807C4"/>
    <w:lvl w:ilvl="0" w:tplc="FE4C6FAC">
      <w:start w:val="1"/>
      <w:numFmt w:val="decimal"/>
      <w:lvlText w:val="(%1)"/>
      <w:lvlJc w:val="left"/>
      <w:pPr>
        <w:ind w:left="360" w:hanging="360"/>
      </w:pPr>
      <w:rPr>
        <w:rFonts w:ascii="Times New Roman" w:eastAsia="Times New Roman" w:hAnsi="Times New Roman" w:cs="Times New Roman"/>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43960853"/>
    <w:multiLevelType w:val="hybridMultilevel"/>
    <w:tmpl w:val="4C6078CA"/>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EB2895"/>
    <w:multiLevelType w:val="hybridMultilevel"/>
    <w:tmpl w:val="66321872"/>
    <w:lvl w:ilvl="0" w:tplc="221AACD0">
      <w:start w:val="1"/>
      <w:numFmt w:val="decimal"/>
      <w:lvlText w:val="(%1)"/>
      <w:lvlJc w:val="left"/>
      <w:pPr>
        <w:ind w:left="0" w:firstLine="0"/>
      </w:pPr>
      <w:rPr>
        <w:rFonts w:ascii="Times New Roman" w:eastAsia="Times New Roman" w:hAnsi="Times New Roman" w:cs="Times New Roman"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4F6654B8"/>
    <w:multiLevelType w:val="hybridMultilevel"/>
    <w:tmpl w:val="258A8B64"/>
    <w:lvl w:ilvl="0" w:tplc="79065AFE">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1" w15:restartNumberingAfterBreak="0">
    <w:nsid w:val="51D1129A"/>
    <w:multiLevelType w:val="hybridMultilevel"/>
    <w:tmpl w:val="1B1C6CA0"/>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56172"/>
    <w:multiLevelType w:val="hybridMultilevel"/>
    <w:tmpl w:val="9BCC6F84"/>
    <w:lvl w:ilvl="0" w:tplc="EEB2B232">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534706CD"/>
    <w:multiLevelType w:val="hybridMultilevel"/>
    <w:tmpl w:val="28A0DA30"/>
    <w:lvl w:ilvl="0" w:tplc="D80A8E00">
      <w:start w:val="1"/>
      <w:numFmt w:val="decimal"/>
      <w:lvlText w:val="(%1)"/>
      <w:lvlJc w:val="left"/>
      <w:pPr>
        <w:ind w:left="0" w:firstLine="0"/>
      </w:pPr>
      <w:rPr>
        <w:rFonts w:ascii="Times New Roman" w:eastAsia="Times New Roman" w:hAnsi="Times New Roman" w:cs="Times New Roman"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58D0788E"/>
    <w:multiLevelType w:val="hybridMultilevel"/>
    <w:tmpl w:val="8B908802"/>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C358C"/>
    <w:multiLevelType w:val="hybridMultilevel"/>
    <w:tmpl w:val="6D7225CA"/>
    <w:lvl w:ilvl="0" w:tplc="8F5A00E4">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71325915"/>
    <w:multiLevelType w:val="hybridMultilevel"/>
    <w:tmpl w:val="E3327578"/>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83678"/>
    <w:multiLevelType w:val="hybridMultilevel"/>
    <w:tmpl w:val="95A680D4"/>
    <w:lvl w:ilvl="0" w:tplc="B6D2082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69623E8"/>
    <w:multiLevelType w:val="hybridMultilevel"/>
    <w:tmpl w:val="727A17D4"/>
    <w:lvl w:ilvl="0" w:tplc="235E169A">
      <w:start w:val="2"/>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7B70809"/>
    <w:multiLevelType w:val="hybridMultilevel"/>
    <w:tmpl w:val="B21E9AFA"/>
    <w:lvl w:ilvl="0" w:tplc="33DA985E">
      <w:start w:val="1"/>
      <w:numFmt w:val="decimal"/>
      <w:lvlText w:val="(%1)"/>
      <w:lvlJc w:val="left"/>
      <w:pPr>
        <w:ind w:left="0" w:firstLine="0"/>
      </w:pPr>
      <w:rPr>
        <w:rFonts w:ascii="Times New Roman" w:eastAsia="Times New Roman"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0" w15:restartNumberingAfterBreak="0">
    <w:nsid w:val="78E23F2E"/>
    <w:multiLevelType w:val="hybridMultilevel"/>
    <w:tmpl w:val="3314F734"/>
    <w:lvl w:ilvl="0" w:tplc="F66AFC1A">
      <w:start w:val="1"/>
      <w:numFmt w:val="decimal"/>
      <w:lvlText w:val="(%1)"/>
      <w:lvlJc w:val="left"/>
      <w:pPr>
        <w:ind w:left="0" w:firstLine="0"/>
      </w:pPr>
      <w:rPr>
        <w:rFonts w:ascii="Times New Roman" w:eastAsia="Times New Roman" w:hAnsi="Times New Roman" w:cs="Times New Roman"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1" w15:restartNumberingAfterBreak="0">
    <w:nsid w:val="7A4757A6"/>
    <w:multiLevelType w:val="hybridMultilevel"/>
    <w:tmpl w:val="41664A72"/>
    <w:lvl w:ilvl="0" w:tplc="613EF18E">
      <w:start w:val="4"/>
      <w:numFmt w:val="decimal"/>
      <w:lvlText w:val="(%1)"/>
      <w:lvlJc w:val="left"/>
      <w:pPr>
        <w:ind w:left="0" w:firstLine="0"/>
      </w:pPr>
      <w:rPr>
        <w:rFonts w:ascii="Times New Roman" w:eastAsia="Times New Roman" w:hAnsi="Times New Roman"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54939526">
    <w:abstractNumId w:val="23"/>
  </w:num>
  <w:num w:numId="2" w16cid:durableId="485125506">
    <w:abstractNumId w:val="14"/>
  </w:num>
  <w:num w:numId="3" w16cid:durableId="809245359">
    <w:abstractNumId w:val="10"/>
  </w:num>
  <w:num w:numId="4" w16cid:durableId="105779618">
    <w:abstractNumId w:val="26"/>
  </w:num>
  <w:num w:numId="5" w16cid:durableId="1216891123">
    <w:abstractNumId w:val="3"/>
  </w:num>
  <w:num w:numId="6" w16cid:durableId="140269647">
    <w:abstractNumId w:val="16"/>
  </w:num>
  <w:num w:numId="7" w16cid:durableId="1466772890">
    <w:abstractNumId w:val="8"/>
  </w:num>
  <w:num w:numId="8" w16cid:durableId="1082217834">
    <w:abstractNumId w:val="19"/>
  </w:num>
  <w:num w:numId="9" w16cid:durableId="2015301427">
    <w:abstractNumId w:val="2"/>
  </w:num>
  <w:num w:numId="10" w16cid:durableId="1458446103">
    <w:abstractNumId w:val="0"/>
  </w:num>
  <w:num w:numId="11" w16cid:durableId="1034306484">
    <w:abstractNumId w:val="21"/>
  </w:num>
  <w:num w:numId="12" w16cid:durableId="1914701648">
    <w:abstractNumId w:val="27"/>
  </w:num>
  <w:num w:numId="13" w16cid:durableId="203490626">
    <w:abstractNumId w:val="31"/>
  </w:num>
  <w:num w:numId="14" w16cid:durableId="996883895">
    <w:abstractNumId w:val="22"/>
  </w:num>
  <w:num w:numId="15" w16cid:durableId="890385758">
    <w:abstractNumId w:val="36"/>
  </w:num>
  <w:num w:numId="16" w16cid:durableId="560409966">
    <w:abstractNumId w:val="28"/>
  </w:num>
  <w:num w:numId="17" w16cid:durableId="415906606">
    <w:abstractNumId w:val="34"/>
  </w:num>
  <w:num w:numId="18" w16cid:durableId="581960337">
    <w:abstractNumId w:val="7"/>
  </w:num>
  <w:num w:numId="19" w16cid:durableId="425687486">
    <w:abstractNumId w:val="39"/>
  </w:num>
  <w:num w:numId="20" w16cid:durableId="664675">
    <w:abstractNumId w:val="20"/>
  </w:num>
  <w:num w:numId="21" w16cid:durableId="168300258">
    <w:abstractNumId w:val="30"/>
  </w:num>
  <w:num w:numId="22" w16cid:durableId="723484207">
    <w:abstractNumId w:val="5"/>
  </w:num>
  <w:num w:numId="23" w16cid:durableId="1956986309">
    <w:abstractNumId w:val="32"/>
  </w:num>
  <w:num w:numId="24" w16cid:durableId="1024405657">
    <w:abstractNumId w:val="24"/>
  </w:num>
  <w:num w:numId="25" w16cid:durableId="226116573">
    <w:abstractNumId w:val="35"/>
  </w:num>
  <w:num w:numId="26" w16cid:durableId="386032353">
    <w:abstractNumId w:val="9"/>
  </w:num>
  <w:num w:numId="27" w16cid:durableId="1893075916">
    <w:abstractNumId w:val="17"/>
  </w:num>
  <w:num w:numId="28" w16cid:durableId="1766462423">
    <w:abstractNumId w:val="18"/>
  </w:num>
  <w:num w:numId="29" w16cid:durableId="432823916">
    <w:abstractNumId w:val="38"/>
  </w:num>
  <w:num w:numId="30" w16cid:durableId="693844296">
    <w:abstractNumId w:val="4"/>
  </w:num>
  <w:num w:numId="31" w16cid:durableId="1899396641">
    <w:abstractNumId w:val="15"/>
  </w:num>
  <w:num w:numId="32" w16cid:durableId="1752923160">
    <w:abstractNumId w:val="6"/>
  </w:num>
  <w:num w:numId="33" w16cid:durableId="1986543156">
    <w:abstractNumId w:val="1"/>
  </w:num>
  <w:num w:numId="34" w16cid:durableId="916402948">
    <w:abstractNumId w:val="25"/>
  </w:num>
  <w:num w:numId="35" w16cid:durableId="63797997">
    <w:abstractNumId w:val="12"/>
  </w:num>
  <w:num w:numId="36" w16cid:durableId="1202858427">
    <w:abstractNumId w:val="37"/>
  </w:num>
  <w:num w:numId="37" w16cid:durableId="2090037515">
    <w:abstractNumId w:val="41"/>
  </w:num>
  <w:num w:numId="38" w16cid:durableId="1433089201">
    <w:abstractNumId w:val="33"/>
  </w:num>
  <w:num w:numId="39" w16cid:durableId="2023121456">
    <w:abstractNumId w:val="40"/>
  </w:num>
  <w:num w:numId="40" w16cid:durableId="84887846">
    <w:abstractNumId w:val="11"/>
  </w:num>
  <w:num w:numId="41" w16cid:durableId="1782259353">
    <w:abstractNumId w:val="13"/>
  </w:num>
  <w:num w:numId="42" w16cid:durableId="1996910610">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2FA"/>
    <w:rsid w:val="00000C9A"/>
    <w:rsid w:val="00001415"/>
    <w:rsid w:val="00002133"/>
    <w:rsid w:val="00005585"/>
    <w:rsid w:val="00006A38"/>
    <w:rsid w:val="0001243C"/>
    <w:rsid w:val="00012AD6"/>
    <w:rsid w:val="0001535E"/>
    <w:rsid w:val="0002289F"/>
    <w:rsid w:val="000237F6"/>
    <w:rsid w:val="00025E3F"/>
    <w:rsid w:val="00027B5C"/>
    <w:rsid w:val="00031B6D"/>
    <w:rsid w:val="00035209"/>
    <w:rsid w:val="00043B14"/>
    <w:rsid w:val="00061222"/>
    <w:rsid w:val="00073D73"/>
    <w:rsid w:val="00076305"/>
    <w:rsid w:val="00076700"/>
    <w:rsid w:val="00082E2D"/>
    <w:rsid w:val="00084AEF"/>
    <w:rsid w:val="0009364A"/>
    <w:rsid w:val="000958C1"/>
    <w:rsid w:val="00095CC7"/>
    <w:rsid w:val="00097F5F"/>
    <w:rsid w:val="000A3684"/>
    <w:rsid w:val="000B3C11"/>
    <w:rsid w:val="000B6C99"/>
    <w:rsid w:val="000B75D8"/>
    <w:rsid w:val="000C0F0D"/>
    <w:rsid w:val="000D58A1"/>
    <w:rsid w:val="000D6EFE"/>
    <w:rsid w:val="000D7EC8"/>
    <w:rsid w:val="000F14FF"/>
    <w:rsid w:val="000F4807"/>
    <w:rsid w:val="00106C5D"/>
    <w:rsid w:val="00120240"/>
    <w:rsid w:val="0012246E"/>
    <w:rsid w:val="00122A43"/>
    <w:rsid w:val="00127AF8"/>
    <w:rsid w:val="00133596"/>
    <w:rsid w:val="00141008"/>
    <w:rsid w:val="00151953"/>
    <w:rsid w:val="00151F8D"/>
    <w:rsid w:val="00160D0C"/>
    <w:rsid w:val="001641DB"/>
    <w:rsid w:val="00167D52"/>
    <w:rsid w:val="00173614"/>
    <w:rsid w:val="00173EED"/>
    <w:rsid w:val="00185E48"/>
    <w:rsid w:val="0019071B"/>
    <w:rsid w:val="00191CBE"/>
    <w:rsid w:val="001A0E60"/>
    <w:rsid w:val="001B2060"/>
    <w:rsid w:val="001B720E"/>
    <w:rsid w:val="001C2B34"/>
    <w:rsid w:val="001C38C0"/>
    <w:rsid w:val="001D0988"/>
    <w:rsid w:val="001F00C6"/>
    <w:rsid w:val="001F68C1"/>
    <w:rsid w:val="00210931"/>
    <w:rsid w:val="00214698"/>
    <w:rsid w:val="00221137"/>
    <w:rsid w:val="00224027"/>
    <w:rsid w:val="0022637B"/>
    <w:rsid w:val="0023334C"/>
    <w:rsid w:val="00235262"/>
    <w:rsid w:val="00252B3D"/>
    <w:rsid w:val="002558C6"/>
    <w:rsid w:val="00263DB9"/>
    <w:rsid w:val="00275E4F"/>
    <w:rsid w:val="00280440"/>
    <w:rsid w:val="002822CB"/>
    <w:rsid w:val="00285C8B"/>
    <w:rsid w:val="00290C60"/>
    <w:rsid w:val="002B29CD"/>
    <w:rsid w:val="002B535E"/>
    <w:rsid w:val="002C6D93"/>
    <w:rsid w:val="002D621C"/>
    <w:rsid w:val="002D6288"/>
    <w:rsid w:val="002D7C1E"/>
    <w:rsid w:val="002E105A"/>
    <w:rsid w:val="002E4C86"/>
    <w:rsid w:val="002F1245"/>
    <w:rsid w:val="002F76D4"/>
    <w:rsid w:val="00304426"/>
    <w:rsid w:val="00315414"/>
    <w:rsid w:val="00315687"/>
    <w:rsid w:val="00317662"/>
    <w:rsid w:val="00325172"/>
    <w:rsid w:val="00325E79"/>
    <w:rsid w:val="003267E9"/>
    <w:rsid w:val="00334369"/>
    <w:rsid w:val="00334560"/>
    <w:rsid w:val="00341BB7"/>
    <w:rsid w:val="00350BB7"/>
    <w:rsid w:val="003518AB"/>
    <w:rsid w:val="00352AF7"/>
    <w:rsid w:val="00352D37"/>
    <w:rsid w:val="003576D9"/>
    <w:rsid w:val="00360952"/>
    <w:rsid w:val="00361056"/>
    <w:rsid w:val="003700EB"/>
    <w:rsid w:val="00371373"/>
    <w:rsid w:val="003770F1"/>
    <w:rsid w:val="00380430"/>
    <w:rsid w:val="00380593"/>
    <w:rsid w:val="00380A5D"/>
    <w:rsid w:val="00397315"/>
    <w:rsid w:val="003A08DB"/>
    <w:rsid w:val="003B4EE9"/>
    <w:rsid w:val="003C615C"/>
    <w:rsid w:val="003D30FD"/>
    <w:rsid w:val="003D5422"/>
    <w:rsid w:val="003E0352"/>
    <w:rsid w:val="003F25BC"/>
    <w:rsid w:val="003F4072"/>
    <w:rsid w:val="003F7D4E"/>
    <w:rsid w:val="00420A9F"/>
    <w:rsid w:val="00425B51"/>
    <w:rsid w:val="00426964"/>
    <w:rsid w:val="004302BF"/>
    <w:rsid w:val="00456081"/>
    <w:rsid w:val="00457345"/>
    <w:rsid w:val="004662A1"/>
    <w:rsid w:val="00467E72"/>
    <w:rsid w:val="004700C1"/>
    <w:rsid w:val="004728B6"/>
    <w:rsid w:val="00475BAE"/>
    <w:rsid w:val="004926EB"/>
    <w:rsid w:val="00494190"/>
    <w:rsid w:val="004A27EB"/>
    <w:rsid w:val="004A7B19"/>
    <w:rsid w:val="004B2667"/>
    <w:rsid w:val="004D5482"/>
    <w:rsid w:val="004D5EA9"/>
    <w:rsid w:val="004E088C"/>
    <w:rsid w:val="004E60A9"/>
    <w:rsid w:val="004F7355"/>
    <w:rsid w:val="00500ACB"/>
    <w:rsid w:val="00506CE1"/>
    <w:rsid w:val="005172EC"/>
    <w:rsid w:val="00522032"/>
    <w:rsid w:val="00523E14"/>
    <w:rsid w:val="00531A79"/>
    <w:rsid w:val="005325BA"/>
    <w:rsid w:val="0053367F"/>
    <w:rsid w:val="005356D7"/>
    <w:rsid w:val="00545124"/>
    <w:rsid w:val="00555E6E"/>
    <w:rsid w:val="005625A1"/>
    <w:rsid w:val="005800E1"/>
    <w:rsid w:val="00582755"/>
    <w:rsid w:val="00582A1D"/>
    <w:rsid w:val="005845C3"/>
    <w:rsid w:val="005904F6"/>
    <w:rsid w:val="0059273C"/>
    <w:rsid w:val="005A1FCD"/>
    <w:rsid w:val="005A3DC0"/>
    <w:rsid w:val="005A5750"/>
    <w:rsid w:val="005A5C52"/>
    <w:rsid w:val="005A6FB6"/>
    <w:rsid w:val="005A78DA"/>
    <w:rsid w:val="005B1B40"/>
    <w:rsid w:val="005B26E3"/>
    <w:rsid w:val="005C7DF8"/>
    <w:rsid w:val="005D7942"/>
    <w:rsid w:val="005E14E6"/>
    <w:rsid w:val="005E1CA4"/>
    <w:rsid w:val="005E6FB2"/>
    <w:rsid w:val="005E7BE4"/>
    <w:rsid w:val="005E7E5F"/>
    <w:rsid w:val="005F02DA"/>
    <w:rsid w:val="005F20EC"/>
    <w:rsid w:val="005F7A06"/>
    <w:rsid w:val="00614693"/>
    <w:rsid w:val="00620071"/>
    <w:rsid w:val="00622A4A"/>
    <w:rsid w:val="00625352"/>
    <w:rsid w:val="0063285B"/>
    <w:rsid w:val="00640331"/>
    <w:rsid w:val="00640D2B"/>
    <w:rsid w:val="00641E67"/>
    <w:rsid w:val="0065443B"/>
    <w:rsid w:val="006556E8"/>
    <w:rsid w:val="006570D9"/>
    <w:rsid w:val="006729BE"/>
    <w:rsid w:val="00687601"/>
    <w:rsid w:val="006904CA"/>
    <w:rsid w:val="00695D15"/>
    <w:rsid w:val="006A7945"/>
    <w:rsid w:val="006B07E8"/>
    <w:rsid w:val="006B6169"/>
    <w:rsid w:val="006C0922"/>
    <w:rsid w:val="006C2F09"/>
    <w:rsid w:val="006D26B7"/>
    <w:rsid w:val="006D455D"/>
    <w:rsid w:val="006E655C"/>
    <w:rsid w:val="006F60BC"/>
    <w:rsid w:val="006F6692"/>
    <w:rsid w:val="006F6C66"/>
    <w:rsid w:val="006F79D7"/>
    <w:rsid w:val="007003DE"/>
    <w:rsid w:val="00702A3A"/>
    <w:rsid w:val="007056F2"/>
    <w:rsid w:val="00712F25"/>
    <w:rsid w:val="00713516"/>
    <w:rsid w:val="007223C0"/>
    <w:rsid w:val="00735058"/>
    <w:rsid w:val="0074267C"/>
    <w:rsid w:val="00742AA7"/>
    <w:rsid w:val="007502AF"/>
    <w:rsid w:val="0075085C"/>
    <w:rsid w:val="00755C2F"/>
    <w:rsid w:val="00767A8D"/>
    <w:rsid w:val="00767B38"/>
    <w:rsid w:val="007766D4"/>
    <w:rsid w:val="00781376"/>
    <w:rsid w:val="007874BC"/>
    <w:rsid w:val="007A0A02"/>
    <w:rsid w:val="007A7098"/>
    <w:rsid w:val="007B017D"/>
    <w:rsid w:val="007B10A8"/>
    <w:rsid w:val="007C1E0E"/>
    <w:rsid w:val="007D2D6E"/>
    <w:rsid w:val="007D302A"/>
    <w:rsid w:val="007D41AA"/>
    <w:rsid w:val="007D7CF2"/>
    <w:rsid w:val="007E3750"/>
    <w:rsid w:val="007E5D56"/>
    <w:rsid w:val="007F21F5"/>
    <w:rsid w:val="007F3165"/>
    <w:rsid w:val="007F6072"/>
    <w:rsid w:val="008008B2"/>
    <w:rsid w:val="00801E1F"/>
    <w:rsid w:val="00801F8E"/>
    <w:rsid w:val="0080204A"/>
    <w:rsid w:val="00811347"/>
    <w:rsid w:val="0081479D"/>
    <w:rsid w:val="008207FE"/>
    <w:rsid w:val="00825088"/>
    <w:rsid w:val="00825785"/>
    <w:rsid w:val="00840E5F"/>
    <w:rsid w:val="008426FA"/>
    <w:rsid w:val="00861E05"/>
    <w:rsid w:val="00862DFA"/>
    <w:rsid w:val="00873322"/>
    <w:rsid w:val="008915AC"/>
    <w:rsid w:val="00894FB2"/>
    <w:rsid w:val="008A02B9"/>
    <w:rsid w:val="008A5F28"/>
    <w:rsid w:val="008B3AE0"/>
    <w:rsid w:val="008B5028"/>
    <w:rsid w:val="008B6A97"/>
    <w:rsid w:val="008C0772"/>
    <w:rsid w:val="008C0CBB"/>
    <w:rsid w:val="008C2E49"/>
    <w:rsid w:val="008E64A5"/>
    <w:rsid w:val="008E7789"/>
    <w:rsid w:val="00900B54"/>
    <w:rsid w:val="0090156E"/>
    <w:rsid w:val="009124D6"/>
    <w:rsid w:val="00912AD9"/>
    <w:rsid w:val="009213A9"/>
    <w:rsid w:val="009260FB"/>
    <w:rsid w:val="00926F05"/>
    <w:rsid w:val="009303B5"/>
    <w:rsid w:val="00941C06"/>
    <w:rsid w:val="00943DA6"/>
    <w:rsid w:val="009445ED"/>
    <w:rsid w:val="00946416"/>
    <w:rsid w:val="00957121"/>
    <w:rsid w:val="00957DBA"/>
    <w:rsid w:val="00961152"/>
    <w:rsid w:val="0097099E"/>
    <w:rsid w:val="00974E9D"/>
    <w:rsid w:val="00982BA2"/>
    <w:rsid w:val="00996BC8"/>
    <w:rsid w:val="009C188C"/>
    <w:rsid w:val="009C4268"/>
    <w:rsid w:val="009C460E"/>
    <w:rsid w:val="009C5938"/>
    <w:rsid w:val="009D7014"/>
    <w:rsid w:val="009E54D4"/>
    <w:rsid w:val="009E6D5D"/>
    <w:rsid w:val="009F0EBD"/>
    <w:rsid w:val="009F5DE7"/>
    <w:rsid w:val="00A0421E"/>
    <w:rsid w:val="00A0647D"/>
    <w:rsid w:val="00A469DB"/>
    <w:rsid w:val="00A46CFE"/>
    <w:rsid w:val="00A61241"/>
    <w:rsid w:val="00A61703"/>
    <w:rsid w:val="00A64834"/>
    <w:rsid w:val="00A65AA0"/>
    <w:rsid w:val="00A66467"/>
    <w:rsid w:val="00A6671D"/>
    <w:rsid w:val="00A9621C"/>
    <w:rsid w:val="00AA257C"/>
    <w:rsid w:val="00AA3E38"/>
    <w:rsid w:val="00AC22E8"/>
    <w:rsid w:val="00AC7217"/>
    <w:rsid w:val="00AD1EBA"/>
    <w:rsid w:val="00AE3ACB"/>
    <w:rsid w:val="00AE6185"/>
    <w:rsid w:val="00AF2194"/>
    <w:rsid w:val="00B06EB7"/>
    <w:rsid w:val="00B10F57"/>
    <w:rsid w:val="00B11037"/>
    <w:rsid w:val="00B15626"/>
    <w:rsid w:val="00B16C08"/>
    <w:rsid w:val="00B23331"/>
    <w:rsid w:val="00B235D8"/>
    <w:rsid w:val="00B23D97"/>
    <w:rsid w:val="00B257AA"/>
    <w:rsid w:val="00B26115"/>
    <w:rsid w:val="00B27B57"/>
    <w:rsid w:val="00B3006E"/>
    <w:rsid w:val="00B309A6"/>
    <w:rsid w:val="00B3641C"/>
    <w:rsid w:val="00B42A0A"/>
    <w:rsid w:val="00B5273B"/>
    <w:rsid w:val="00B56195"/>
    <w:rsid w:val="00B67FE1"/>
    <w:rsid w:val="00B70362"/>
    <w:rsid w:val="00B71AD3"/>
    <w:rsid w:val="00B73D5B"/>
    <w:rsid w:val="00B77089"/>
    <w:rsid w:val="00B7760E"/>
    <w:rsid w:val="00B82241"/>
    <w:rsid w:val="00B85C27"/>
    <w:rsid w:val="00B95D07"/>
    <w:rsid w:val="00B9698D"/>
    <w:rsid w:val="00BA1041"/>
    <w:rsid w:val="00BA5F9D"/>
    <w:rsid w:val="00BA7B2B"/>
    <w:rsid w:val="00BB599A"/>
    <w:rsid w:val="00BB59FF"/>
    <w:rsid w:val="00BB67BA"/>
    <w:rsid w:val="00BC0AB0"/>
    <w:rsid w:val="00BC4299"/>
    <w:rsid w:val="00BD300B"/>
    <w:rsid w:val="00BE3F0C"/>
    <w:rsid w:val="00BE411E"/>
    <w:rsid w:val="00BE54C2"/>
    <w:rsid w:val="00BE7806"/>
    <w:rsid w:val="00BE7BA3"/>
    <w:rsid w:val="00BE7C1A"/>
    <w:rsid w:val="00BF5D88"/>
    <w:rsid w:val="00C0323B"/>
    <w:rsid w:val="00C03BD6"/>
    <w:rsid w:val="00C1010A"/>
    <w:rsid w:val="00C13762"/>
    <w:rsid w:val="00C165FD"/>
    <w:rsid w:val="00C24793"/>
    <w:rsid w:val="00C312FC"/>
    <w:rsid w:val="00C35AC1"/>
    <w:rsid w:val="00C36957"/>
    <w:rsid w:val="00C41131"/>
    <w:rsid w:val="00C53DE3"/>
    <w:rsid w:val="00C61972"/>
    <w:rsid w:val="00C61C5E"/>
    <w:rsid w:val="00C706DE"/>
    <w:rsid w:val="00C72A9E"/>
    <w:rsid w:val="00C843F7"/>
    <w:rsid w:val="00C90634"/>
    <w:rsid w:val="00C91E03"/>
    <w:rsid w:val="00C97BAE"/>
    <w:rsid w:val="00CB0C34"/>
    <w:rsid w:val="00CB4B76"/>
    <w:rsid w:val="00CC4559"/>
    <w:rsid w:val="00CC5DFD"/>
    <w:rsid w:val="00CC6F01"/>
    <w:rsid w:val="00CD3A8A"/>
    <w:rsid w:val="00CD3D7C"/>
    <w:rsid w:val="00CD4B81"/>
    <w:rsid w:val="00CE1E08"/>
    <w:rsid w:val="00CE2A73"/>
    <w:rsid w:val="00CE7A7B"/>
    <w:rsid w:val="00CE7E9B"/>
    <w:rsid w:val="00CF40AA"/>
    <w:rsid w:val="00CF5B3B"/>
    <w:rsid w:val="00D00CAA"/>
    <w:rsid w:val="00D02309"/>
    <w:rsid w:val="00D06727"/>
    <w:rsid w:val="00D2330E"/>
    <w:rsid w:val="00D358FC"/>
    <w:rsid w:val="00D447A8"/>
    <w:rsid w:val="00D46EA5"/>
    <w:rsid w:val="00D50754"/>
    <w:rsid w:val="00D53263"/>
    <w:rsid w:val="00D6104D"/>
    <w:rsid w:val="00D71CAD"/>
    <w:rsid w:val="00D7299A"/>
    <w:rsid w:val="00D73DE5"/>
    <w:rsid w:val="00D76208"/>
    <w:rsid w:val="00D830DA"/>
    <w:rsid w:val="00D954FC"/>
    <w:rsid w:val="00DA1879"/>
    <w:rsid w:val="00DB24EA"/>
    <w:rsid w:val="00DC55B3"/>
    <w:rsid w:val="00DD16B0"/>
    <w:rsid w:val="00DD7462"/>
    <w:rsid w:val="00DE356C"/>
    <w:rsid w:val="00DF1136"/>
    <w:rsid w:val="00E112B1"/>
    <w:rsid w:val="00E130E7"/>
    <w:rsid w:val="00E22876"/>
    <w:rsid w:val="00E2436B"/>
    <w:rsid w:val="00E26D83"/>
    <w:rsid w:val="00E37C83"/>
    <w:rsid w:val="00E41EF7"/>
    <w:rsid w:val="00E477F3"/>
    <w:rsid w:val="00E62E93"/>
    <w:rsid w:val="00E704EC"/>
    <w:rsid w:val="00E754F4"/>
    <w:rsid w:val="00E84896"/>
    <w:rsid w:val="00E9299F"/>
    <w:rsid w:val="00E937FA"/>
    <w:rsid w:val="00E97602"/>
    <w:rsid w:val="00EA33AF"/>
    <w:rsid w:val="00EA59B8"/>
    <w:rsid w:val="00EB3316"/>
    <w:rsid w:val="00ED09DD"/>
    <w:rsid w:val="00ED2393"/>
    <w:rsid w:val="00EE4046"/>
    <w:rsid w:val="00EE691D"/>
    <w:rsid w:val="00EF6A6A"/>
    <w:rsid w:val="00F01CA3"/>
    <w:rsid w:val="00F03D56"/>
    <w:rsid w:val="00F252FA"/>
    <w:rsid w:val="00F25672"/>
    <w:rsid w:val="00F457C3"/>
    <w:rsid w:val="00F50E1F"/>
    <w:rsid w:val="00F50EE3"/>
    <w:rsid w:val="00F51C79"/>
    <w:rsid w:val="00F57AEF"/>
    <w:rsid w:val="00F613C5"/>
    <w:rsid w:val="00F71957"/>
    <w:rsid w:val="00F827C4"/>
    <w:rsid w:val="00F82837"/>
    <w:rsid w:val="00F83627"/>
    <w:rsid w:val="00F944C4"/>
    <w:rsid w:val="00FA6D9A"/>
    <w:rsid w:val="00FB06EB"/>
    <w:rsid w:val="00FB2C14"/>
    <w:rsid w:val="00FB2FF6"/>
    <w:rsid w:val="00FB3114"/>
    <w:rsid w:val="00FD2187"/>
    <w:rsid w:val="00FD41BB"/>
    <w:rsid w:val="00FE0415"/>
    <w:rsid w:val="00FE5BE6"/>
    <w:rsid w:val="00FE6C11"/>
    <w:rsid w:val="00FE7B59"/>
    <w:rsid w:val="00FF01E1"/>
    <w:rsid w:val="00FF585F"/>
    <w:rsid w:val="00FF5F38"/>
    <w:rsid w:val="00FF6A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0584D54"/>
  <w15:chartTrackingRefBased/>
  <w15:docId w15:val="{4E439CAE-0112-448B-84E6-4C276DF6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447A8"/>
    <w:rPr>
      <w:rFonts w:ascii="Times New Roman" w:hAnsi="Times New Roman" w:cs="Times New Roman"/>
      <w:szCs w:val="24"/>
    </w:rPr>
  </w:style>
  <w:style w:type="paragraph" w:styleId="Nadpis1">
    <w:name w:val="heading 1"/>
    <w:basedOn w:val="Normln"/>
    <w:next w:val="Normln"/>
    <w:link w:val="Nadpis1Char"/>
    <w:uiPriority w:val="9"/>
    <w:qFormat/>
    <w:rsid w:val="00B27B57"/>
    <w:pPr>
      <w:keepNext/>
      <w:keepLines/>
      <w:spacing w:line="259" w:lineRule="auto"/>
      <w:jc w:val="center"/>
      <w:outlineLvl w:val="0"/>
    </w:pPr>
    <w:rPr>
      <w:rFonts w:eastAsiaTheme="majorEastAsia" w:cstheme="majorBidi"/>
      <w:b/>
      <w:szCs w:val="32"/>
    </w:rPr>
  </w:style>
  <w:style w:type="paragraph" w:styleId="Nadpis2">
    <w:name w:val="heading 2"/>
    <w:basedOn w:val="Normln"/>
    <w:next w:val="Normln"/>
    <w:link w:val="Nadpis2Char"/>
    <w:uiPriority w:val="9"/>
    <w:unhideWhenUsed/>
    <w:qFormat/>
    <w:rsid w:val="006570D9"/>
    <w:pPr>
      <w:keepNext/>
      <w:jc w:val="center"/>
      <w:outlineLvl w:val="1"/>
    </w:pPr>
    <w:rPr>
      <w:rFonts w:eastAsiaTheme="majorEastAsia" w:cstheme="majorBidi"/>
      <w:b/>
      <w:bCs/>
      <w:iCs/>
      <w:sz w:val="24"/>
      <w:szCs w:val="28"/>
    </w:rPr>
  </w:style>
  <w:style w:type="paragraph" w:styleId="Nadpis3">
    <w:name w:val="heading 3"/>
    <w:basedOn w:val="Normln"/>
    <w:next w:val="Normln"/>
    <w:link w:val="Nadpis3Char"/>
    <w:uiPriority w:val="9"/>
    <w:unhideWhenUsed/>
    <w:qFormat/>
    <w:rsid w:val="00315687"/>
    <w:pPr>
      <w:keepNext/>
      <w:spacing w:before="240" w:after="60"/>
      <w:jc w:val="left"/>
      <w:outlineLvl w:val="2"/>
    </w:pPr>
    <w:rPr>
      <w:rFonts w:eastAsiaTheme="majorEastAsia" w:cstheme="majorBidi"/>
      <w:b/>
      <w:bCs/>
      <w:szCs w:val="26"/>
    </w:rPr>
  </w:style>
  <w:style w:type="paragraph" w:styleId="Nadpis4">
    <w:name w:val="heading 4"/>
    <w:basedOn w:val="Normln"/>
    <w:next w:val="Normln"/>
    <w:link w:val="Nadpis4Char"/>
    <w:uiPriority w:val="99"/>
    <w:qFormat/>
    <w:rsid w:val="0059273C"/>
    <w:pPr>
      <w:keepNext/>
      <w:spacing w:before="240" w:after="60"/>
      <w:outlineLvl w:val="3"/>
    </w:pPr>
    <w:rPr>
      <w:rFonts w:eastAsia="Times New Roman" w:cstheme="minorBidi"/>
      <w:b/>
      <w:szCs w:val="28"/>
    </w:rPr>
  </w:style>
  <w:style w:type="paragraph" w:styleId="Nadpis5">
    <w:name w:val="heading 5"/>
    <w:basedOn w:val="Normln"/>
    <w:next w:val="Normln"/>
    <w:link w:val="Nadpis5Char"/>
    <w:uiPriority w:val="9"/>
    <w:semiHidden/>
    <w:unhideWhenUsed/>
    <w:qFormat/>
    <w:rsid w:val="00F252FA"/>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F252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F252FA"/>
    <w:pPr>
      <w:keepNext/>
      <w:keepLines/>
      <w:spacing w:before="40" w:after="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F252FA"/>
    <w:pPr>
      <w:keepNext/>
      <w:keepLines/>
      <w:spacing w:after="0"/>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F252FA"/>
    <w:pPr>
      <w:keepNext/>
      <w:keepLines/>
      <w:spacing w:after="0"/>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27B57"/>
    <w:rPr>
      <w:rFonts w:ascii="Times New Roman" w:eastAsiaTheme="majorEastAsia" w:hAnsi="Times New Roman" w:cstheme="majorBidi"/>
      <w:b/>
      <w:szCs w:val="32"/>
    </w:rPr>
  </w:style>
  <w:style w:type="character" w:customStyle="1" w:styleId="Nadpis2Char">
    <w:name w:val="Nadpis 2 Char"/>
    <w:basedOn w:val="Standardnpsmoodstavce"/>
    <w:link w:val="Nadpis2"/>
    <w:uiPriority w:val="9"/>
    <w:rsid w:val="006570D9"/>
    <w:rPr>
      <w:rFonts w:ascii="Times New Roman" w:eastAsiaTheme="majorEastAsia" w:hAnsi="Times New Roman" w:cstheme="majorBidi"/>
      <w:b/>
      <w:bCs/>
      <w:iCs/>
      <w:sz w:val="24"/>
      <w:szCs w:val="28"/>
    </w:rPr>
  </w:style>
  <w:style w:type="character" w:customStyle="1" w:styleId="Nadpis3Char">
    <w:name w:val="Nadpis 3 Char"/>
    <w:basedOn w:val="Standardnpsmoodstavce"/>
    <w:link w:val="Nadpis3"/>
    <w:uiPriority w:val="9"/>
    <w:rsid w:val="00315687"/>
    <w:rPr>
      <w:rFonts w:ascii="Times New Roman" w:eastAsiaTheme="majorEastAsia" w:hAnsi="Times New Roman" w:cstheme="majorBidi"/>
      <w:b/>
      <w:bCs/>
      <w:sz w:val="24"/>
      <w:szCs w:val="26"/>
    </w:rPr>
  </w:style>
  <w:style w:type="character" w:customStyle="1" w:styleId="Nadpis4Char">
    <w:name w:val="Nadpis 4 Char"/>
    <w:link w:val="Nadpis4"/>
    <w:uiPriority w:val="99"/>
    <w:rsid w:val="0059273C"/>
    <w:rPr>
      <w:rFonts w:ascii="Times New Roman" w:eastAsia="Times New Roman" w:hAnsi="Times New Roman"/>
      <w:b/>
      <w:sz w:val="24"/>
      <w:szCs w:val="28"/>
    </w:rPr>
  </w:style>
  <w:style w:type="character" w:customStyle="1" w:styleId="Nadpis5Char">
    <w:name w:val="Nadpis 5 Char"/>
    <w:basedOn w:val="Standardnpsmoodstavce"/>
    <w:link w:val="Nadpis5"/>
    <w:uiPriority w:val="9"/>
    <w:semiHidden/>
    <w:rsid w:val="00F252FA"/>
    <w:rPr>
      <w:rFonts w:eastAsiaTheme="majorEastAsia" w:cstheme="majorBidi"/>
      <w:color w:val="2E74B5" w:themeColor="accent1" w:themeShade="BF"/>
      <w:szCs w:val="24"/>
    </w:rPr>
  </w:style>
  <w:style w:type="character" w:customStyle="1" w:styleId="Nadpis6Char">
    <w:name w:val="Nadpis 6 Char"/>
    <w:basedOn w:val="Standardnpsmoodstavce"/>
    <w:link w:val="Nadpis6"/>
    <w:uiPriority w:val="9"/>
    <w:semiHidden/>
    <w:rsid w:val="00F252FA"/>
    <w:rPr>
      <w:rFonts w:eastAsiaTheme="majorEastAsia" w:cstheme="majorBidi"/>
      <w:i/>
      <w:iCs/>
      <w:color w:val="595959" w:themeColor="text1" w:themeTint="A6"/>
      <w:szCs w:val="24"/>
    </w:rPr>
  </w:style>
  <w:style w:type="character" w:customStyle="1" w:styleId="Nadpis7Char">
    <w:name w:val="Nadpis 7 Char"/>
    <w:basedOn w:val="Standardnpsmoodstavce"/>
    <w:link w:val="Nadpis7"/>
    <w:uiPriority w:val="9"/>
    <w:semiHidden/>
    <w:rsid w:val="00F252FA"/>
    <w:rPr>
      <w:rFonts w:eastAsiaTheme="majorEastAsia" w:cstheme="majorBidi"/>
      <w:color w:val="595959" w:themeColor="text1" w:themeTint="A6"/>
      <w:szCs w:val="24"/>
    </w:rPr>
  </w:style>
  <w:style w:type="character" w:customStyle="1" w:styleId="Nadpis8Char">
    <w:name w:val="Nadpis 8 Char"/>
    <w:basedOn w:val="Standardnpsmoodstavce"/>
    <w:link w:val="Nadpis8"/>
    <w:uiPriority w:val="9"/>
    <w:semiHidden/>
    <w:rsid w:val="00F252FA"/>
    <w:rPr>
      <w:rFonts w:eastAsiaTheme="majorEastAsia" w:cstheme="majorBidi"/>
      <w:i/>
      <w:iCs/>
      <w:color w:val="272727" w:themeColor="text1" w:themeTint="D8"/>
      <w:szCs w:val="24"/>
    </w:rPr>
  </w:style>
  <w:style w:type="character" w:customStyle="1" w:styleId="Nadpis9Char">
    <w:name w:val="Nadpis 9 Char"/>
    <w:basedOn w:val="Standardnpsmoodstavce"/>
    <w:link w:val="Nadpis9"/>
    <w:uiPriority w:val="9"/>
    <w:semiHidden/>
    <w:rsid w:val="00F252FA"/>
    <w:rPr>
      <w:rFonts w:eastAsiaTheme="majorEastAsia" w:cstheme="majorBidi"/>
      <w:color w:val="272727" w:themeColor="text1" w:themeTint="D8"/>
      <w:szCs w:val="24"/>
    </w:rPr>
  </w:style>
  <w:style w:type="paragraph" w:styleId="Nzev">
    <w:name w:val="Title"/>
    <w:basedOn w:val="Normln"/>
    <w:next w:val="Normln"/>
    <w:link w:val="NzevChar"/>
    <w:uiPriority w:val="10"/>
    <w:qFormat/>
    <w:rsid w:val="00F252FA"/>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252F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252F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F252F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F252FA"/>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F252FA"/>
    <w:rPr>
      <w:rFonts w:ascii="Times New Roman" w:hAnsi="Times New Roman" w:cs="Times New Roman"/>
      <w:i/>
      <w:iCs/>
      <w:color w:val="404040" w:themeColor="text1" w:themeTint="BF"/>
      <w:szCs w:val="24"/>
    </w:rPr>
  </w:style>
  <w:style w:type="paragraph" w:styleId="Odstavecseseznamem">
    <w:name w:val="List Paragraph"/>
    <w:basedOn w:val="Normln"/>
    <w:uiPriority w:val="34"/>
    <w:qFormat/>
    <w:rsid w:val="00F252FA"/>
    <w:pPr>
      <w:ind w:left="720"/>
      <w:contextualSpacing/>
    </w:pPr>
  </w:style>
  <w:style w:type="character" w:styleId="Zdraznnintenzivn">
    <w:name w:val="Intense Emphasis"/>
    <w:basedOn w:val="Standardnpsmoodstavce"/>
    <w:uiPriority w:val="21"/>
    <w:qFormat/>
    <w:rsid w:val="00F252FA"/>
    <w:rPr>
      <w:i/>
      <w:iCs/>
      <w:color w:val="2E74B5" w:themeColor="accent1" w:themeShade="BF"/>
    </w:rPr>
  </w:style>
  <w:style w:type="paragraph" w:styleId="Vrazncitt">
    <w:name w:val="Intense Quote"/>
    <w:basedOn w:val="Normln"/>
    <w:next w:val="Normln"/>
    <w:link w:val="VrazncittChar"/>
    <w:uiPriority w:val="30"/>
    <w:qFormat/>
    <w:rsid w:val="00F252F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F252FA"/>
    <w:rPr>
      <w:rFonts w:ascii="Times New Roman" w:hAnsi="Times New Roman" w:cs="Times New Roman"/>
      <w:i/>
      <w:iCs/>
      <w:color w:val="2E74B5" w:themeColor="accent1" w:themeShade="BF"/>
      <w:szCs w:val="24"/>
    </w:rPr>
  </w:style>
  <w:style w:type="character" w:styleId="Odkazintenzivn">
    <w:name w:val="Intense Reference"/>
    <w:basedOn w:val="Standardnpsmoodstavce"/>
    <w:uiPriority w:val="32"/>
    <w:qFormat/>
    <w:rsid w:val="00F252FA"/>
    <w:rPr>
      <w:b/>
      <w:bCs/>
      <w:smallCaps/>
      <w:color w:val="2E74B5" w:themeColor="accent1" w:themeShade="BF"/>
      <w:spacing w:val="5"/>
    </w:rPr>
  </w:style>
  <w:style w:type="character" w:styleId="Hypertextovodkaz">
    <w:name w:val="Hyperlink"/>
    <w:basedOn w:val="Standardnpsmoodstavce"/>
    <w:uiPriority w:val="99"/>
    <w:unhideWhenUsed/>
    <w:rsid w:val="00B27B57"/>
    <w:rPr>
      <w:color w:val="0563C1" w:themeColor="hyperlink"/>
      <w:u w:val="single"/>
    </w:rPr>
  </w:style>
  <w:style w:type="character" w:customStyle="1" w:styleId="Nevyeenzmnka1">
    <w:name w:val="Nevyřešená zmínka1"/>
    <w:basedOn w:val="Standardnpsmoodstavce"/>
    <w:uiPriority w:val="99"/>
    <w:semiHidden/>
    <w:unhideWhenUsed/>
    <w:rsid w:val="00B27B57"/>
    <w:rPr>
      <w:color w:val="605E5C"/>
      <w:shd w:val="clear" w:color="auto" w:fill="E1DFDD"/>
    </w:rPr>
  </w:style>
  <w:style w:type="paragraph" w:styleId="Zhlav">
    <w:name w:val="header"/>
    <w:basedOn w:val="Normln"/>
    <w:link w:val="ZhlavChar"/>
    <w:uiPriority w:val="99"/>
    <w:unhideWhenUsed/>
    <w:rsid w:val="00ED09DD"/>
    <w:pPr>
      <w:tabs>
        <w:tab w:val="center" w:pos="4703"/>
        <w:tab w:val="right" w:pos="9406"/>
      </w:tabs>
      <w:spacing w:after="0"/>
    </w:pPr>
  </w:style>
  <w:style w:type="character" w:customStyle="1" w:styleId="ZhlavChar">
    <w:name w:val="Záhlaví Char"/>
    <w:basedOn w:val="Standardnpsmoodstavce"/>
    <w:link w:val="Zhlav"/>
    <w:uiPriority w:val="99"/>
    <w:rsid w:val="00ED09DD"/>
    <w:rPr>
      <w:rFonts w:ascii="Times New Roman" w:hAnsi="Times New Roman" w:cs="Times New Roman"/>
      <w:szCs w:val="24"/>
    </w:rPr>
  </w:style>
  <w:style w:type="paragraph" w:styleId="Zpat">
    <w:name w:val="footer"/>
    <w:basedOn w:val="Normln"/>
    <w:link w:val="ZpatChar"/>
    <w:uiPriority w:val="99"/>
    <w:unhideWhenUsed/>
    <w:rsid w:val="00ED09DD"/>
    <w:pPr>
      <w:tabs>
        <w:tab w:val="center" w:pos="4703"/>
        <w:tab w:val="right" w:pos="9406"/>
      </w:tabs>
      <w:spacing w:after="0"/>
    </w:pPr>
  </w:style>
  <w:style w:type="character" w:customStyle="1" w:styleId="ZpatChar">
    <w:name w:val="Zápatí Char"/>
    <w:basedOn w:val="Standardnpsmoodstavce"/>
    <w:link w:val="Zpat"/>
    <w:uiPriority w:val="99"/>
    <w:rsid w:val="00ED09DD"/>
    <w:rPr>
      <w:rFonts w:ascii="Times New Roman" w:hAnsi="Times New Roman" w:cs="Times New Roman"/>
      <w:szCs w:val="24"/>
    </w:rPr>
  </w:style>
  <w:style w:type="paragraph" w:styleId="Revize">
    <w:name w:val="Revision"/>
    <w:hidden/>
    <w:uiPriority w:val="99"/>
    <w:semiHidden/>
    <w:rsid w:val="00B82241"/>
    <w:pPr>
      <w:spacing w:after="0"/>
    </w:pPr>
    <w:rPr>
      <w:rFonts w:ascii="Times New Roman" w:hAnsi="Times New Roman" w:cs="Times New Roman"/>
      <w:szCs w:val="24"/>
    </w:rPr>
  </w:style>
  <w:style w:type="character" w:styleId="Odkaznakoment">
    <w:name w:val="annotation reference"/>
    <w:basedOn w:val="Standardnpsmoodstavce"/>
    <w:uiPriority w:val="99"/>
    <w:semiHidden/>
    <w:unhideWhenUsed/>
    <w:rsid w:val="007E3750"/>
    <w:rPr>
      <w:sz w:val="16"/>
      <w:szCs w:val="16"/>
    </w:rPr>
  </w:style>
  <w:style w:type="paragraph" w:styleId="Textkomente">
    <w:name w:val="annotation text"/>
    <w:basedOn w:val="Normln"/>
    <w:link w:val="TextkomenteChar"/>
    <w:uiPriority w:val="99"/>
    <w:unhideWhenUsed/>
    <w:rsid w:val="007E3750"/>
    <w:rPr>
      <w:sz w:val="20"/>
      <w:szCs w:val="20"/>
    </w:rPr>
  </w:style>
  <w:style w:type="character" w:customStyle="1" w:styleId="TextkomenteChar">
    <w:name w:val="Text komentáře Char"/>
    <w:basedOn w:val="Standardnpsmoodstavce"/>
    <w:link w:val="Textkomente"/>
    <w:uiPriority w:val="99"/>
    <w:rsid w:val="007E3750"/>
    <w:rPr>
      <w:rFonts w:ascii="Times New Roman" w:hAnsi="Times New Roman" w:cs="Times New Roman"/>
      <w:sz w:val="20"/>
      <w:szCs w:val="20"/>
    </w:rPr>
  </w:style>
  <w:style w:type="paragraph" w:styleId="Pedmtkomente">
    <w:name w:val="annotation subject"/>
    <w:basedOn w:val="Textkomente"/>
    <w:next w:val="Textkomente"/>
    <w:link w:val="PedmtkomenteChar"/>
    <w:uiPriority w:val="99"/>
    <w:semiHidden/>
    <w:unhideWhenUsed/>
    <w:rsid w:val="007E3750"/>
    <w:rPr>
      <w:b/>
      <w:bCs/>
    </w:rPr>
  </w:style>
  <w:style w:type="character" w:customStyle="1" w:styleId="PedmtkomenteChar">
    <w:name w:val="Předmět komentáře Char"/>
    <w:basedOn w:val="TextkomenteChar"/>
    <w:link w:val="Pedmtkomente"/>
    <w:uiPriority w:val="99"/>
    <w:semiHidden/>
    <w:rsid w:val="007E3750"/>
    <w:rPr>
      <w:rFonts w:ascii="Times New Roman" w:hAnsi="Times New Roman" w:cs="Times New Roman"/>
      <w:b/>
      <w:bCs/>
      <w:sz w:val="20"/>
      <w:szCs w:val="20"/>
    </w:rPr>
  </w:style>
  <w:style w:type="paragraph" w:styleId="Textbubliny">
    <w:name w:val="Balloon Text"/>
    <w:basedOn w:val="Normln"/>
    <w:link w:val="TextbublinyChar"/>
    <w:uiPriority w:val="99"/>
    <w:semiHidden/>
    <w:unhideWhenUsed/>
    <w:rsid w:val="00FB2C14"/>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B2C14"/>
    <w:rPr>
      <w:rFonts w:ascii="Segoe UI" w:hAnsi="Segoe UI" w:cs="Segoe UI"/>
      <w:sz w:val="18"/>
      <w:szCs w:val="18"/>
    </w:rPr>
  </w:style>
  <w:style w:type="paragraph" w:styleId="Bezmezer">
    <w:name w:val="No Spacing"/>
    <w:uiPriority w:val="1"/>
    <w:qFormat/>
    <w:rsid w:val="00B235D8"/>
    <w:pPr>
      <w:spacing w:after="0"/>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6289">
      <w:bodyDiv w:val="1"/>
      <w:marLeft w:val="0"/>
      <w:marRight w:val="0"/>
      <w:marTop w:val="0"/>
      <w:marBottom w:val="0"/>
      <w:divBdr>
        <w:top w:val="none" w:sz="0" w:space="0" w:color="auto"/>
        <w:left w:val="none" w:sz="0" w:space="0" w:color="auto"/>
        <w:bottom w:val="none" w:sz="0" w:space="0" w:color="auto"/>
        <w:right w:val="none" w:sz="0" w:space="0" w:color="auto"/>
      </w:divBdr>
    </w:div>
    <w:div w:id="185289688">
      <w:bodyDiv w:val="1"/>
      <w:marLeft w:val="0"/>
      <w:marRight w:val="0"/>
      <w:marTop w:val="0"/>
      <w:marBottom w:val="0"/>
      <w:divBdr>
        <w:top w:val="none" w:sz="0" w:space="0" w:color="auto"/>
        <w:left w:val="none" w:sz="0" w:space="0" w:color="auto"/>
        <w:bottom w:val="none" w:sz="0" w:space="0" w:color="auto"/>
        <w:right w:val="none" w:sz="0" w:space="0" w:color="auto"/>
      </w:divBdr>
    </w:div>
    <w:div w:id="397097151">
      <w:bodyDiv w:val="1"/>
      <w:marLeft w:val="0"/>
      <w:marRight w:val="0"/>
      <w:marTop w:val="0"/>
      <w:marBottom w:val="0"/>
      <w:divBdr>
        <w:top w:val="none" w:sz="0" w:space="0" w:color="auto"/>
        <w:left w:val="none" w:sz="0" w:space="0" w:color="auto"/>
        <w:bottom w:val="none" w:sz="0" w:space="0" w:color="auto"/>
        <w:right w:val="none" w:sz="0" w:space="0" w:color="auto"/>
      </w:divBdr>
    </w:div>
    <w:div w:id="482160213">
      <w:bodyDiv w:val="1"/>
      <w:marLeft w:val="0"/>
      <w:marRight w:val="0"/>
      <w:marTop w:val="0"/>
      <w:marBottom w:val="0"/>
      <w:divBdr>
        <w:top w:val="none" w:sz="0" w:space="0" w:color="auto"/>
        <w:left w:val="none" w:sz="0" w:space="0" w:color="auto"/>
        <w:bottom w:val="none" w:sz="0" w:space="0" w:color="auto"/>
        <w:right w:val="none" w:sz="0" w:space="0" w:color="auto"/>
      </w:divBdr>
    </w:div>
    <w:div w:id="753165454">
      <w:bodyDiv w:val="1"/>
      <w:marLeft w:val="0"/>
      <w:marRight w:val="0"/>
      <w:marTop w:val="0"/>
      <w:marBottom w:val="0"/>
      <w:divBdr>
        <w:top w:val="none" w:sz="0" w:space="0" w:color="auto"/>
        <w:left w:val="none" w:sz="0" w:space="0" w:color="auto"/>
        <w:bottom w:val="none" w:sz="0" w:space="0" w:color="auto"/>
        <w:right w:val="none" w:sz="0" w:space="0" w:color="auto"/>
      </w:divBdr>
    </w:div>
    <w:div w:id="776952400">
      <w:bodyDiv w:val="1"/>
      <w:marLeft w:val="0"/>
      <w:marRight w:val="0"/>
      <w:marTop w:val="0"/>
      <w:marBottom w:val="0"/>
      <w:divBdr>
        <w:top w:val="none" w:sz="0" w:space="0" w:color="auto"/>
        <w:left w:val="none" w:sz="0" w:space="0" w:color="auto"/>
        <w:bottom w:val="none" w:sz="0" w:space="0" w:color="auto"/>
        <w:right w:val="none" w:sz="0" w:space="0" w:color="auto"/>
      </w:divBdr>
    </w:div>
    <w:div w:id="911893216">
      <w:bodyDiv w:val="1"/>
      <w:marLeft w:val="0"/>
      <w:marRight w:val="0"/>
      <w:marTop w:val="0"/>
      <w:marBottom w:val="0"/>
      <w:divBdr>
        <w:top w:val="none" w:sz="0" w:space="0" w:color="auto"/>
        <w:left w:val="none" w:sz="0" w:space="0" w:color="auto"/>
        <w:bottom w:val="none" w:sz="0" w:space="0" w:color="auto"/>
        <w:right w:val="none" w:sz="0" w:space="0" w:color="auto"/>
      </w:divBdr>
    </w:div>
    <w:div w:id="953946858">
      <w:bodyDiv w:val="1"/>
      <w:marLeft w:val="0"/>
      <w:marRight w:val="0"/>
      <w:marTop w:val="0"/>
      <w:marBottom w:val="0"/>
      <w:divBdr>
        <w:top w:val="none" w:sz="0" w:space="0" w:color="auto"/>
        <w:left w:val="none" w:sz="0" w:space="0" w:color="auto"/>
        <w:bottom w:val="none" w:sz="0" w:space="0" w:color="auto"/>
        <w:right w:val="none" w:sz="0" w:space="0" w:color="auto"/>
      </w:divBdr>
    </w:div>
    <w:div w:id="1063605081">
      <w:bodyDiv w:val="1"/>
      <w:marLeft w:val="0"/>
      <w:marRight w:val="0"/>
      <w:marTop w:val="0"/>
      <w:marBottom w:val="0"/>
      <w:divBdr>
        <w:top w:val="none" w:sz="0" w:space="0" w:color="auto"/>
        <w:left w:val="none" w:sz="0" w:space="0" w:color="auto"/>
        <w:bottom w:val="none" w:sz="0" w:space="0" w:color="auto"/>
        <w:right w:val="none" w:sz="0" w:space="0" w:color="auto"/>
      </w:divBdr>
    </w:div>
    <w:div w:id="1119495627">
      <w:bodyDiv w:val="1"/>
      <w:marLeft w:val="0"/>
      <w:marRight w:val="0"/>
      <w:marTop w:val="0"/>
      <w:marBottom w:val="0"/>
      <w:divBdr>
        <w:top w:val="none" w:sz="0" w:space="0" w:color="auto"/>
        <w:left w:val="none" w:sz="0" w:space="0" w:color="auto"/>
        <w:bottom w:val="none" w:sz="0" w:space="0" w:color="auto"/>
        <w:right w:val="none" w:sz="0" w:space="0" w:color="auto"/>
      </w:divBdr>
    </w:div>
    <w:div w:id="1300064911">
      <w:bodyDiv w:val="1"/>
      <w:marLeft w:val="0"/>
      <w:marRight w:val="0"/>
      <w:marTop w:val="0"/>
      <w:marBottom w:val="0"/>
      <w:divBdr>
        <w:top w:val="none" w:sz="0" w:space="0" w:color="auto"/>
        <w:left w:val="none" w:sz="0" w:space="0" w:color="auto"/>
        <w:bottom w:val="none" w:sz="0" w:space="0" w:color="auto"/>
        <w:right w:val="none" w:sz="0" w:space="0" w:color="auto"/>
      </w:divBdr>
    </w:div>
    <w:div w:id="1387408264">
      <w:bodyDiv w:val="1"/>
      <w:marLeft w:val="0"/>
      <w:marRight w:val="0"/>
      <w:marTop w:val="0"/>
      <w:marBottom w:val="0"/>
      <w:divBdr>
        <w:top w:val="none" w:sz="0" w:space="0" w:color="auto"/>
        <w:left w:val="none" w:sz="0" w:space="0" w:color="auto"/>
        <w:bottom w:val="none" w:sz="0" w:space="0" w:color="auto"/>
        <w:right w:val="none" w:sz="0" w:space="0" w:color="auto"/>
      </w:divBdr>
    </w:div>
    <w:div w:id="1482112915">
      <w:bodyDiv w:val="1"/>
      <w:marLeft w:val="0"/>
      <w:marRight w:val="0"/>
      <w:marTop w:val="0"/>
      <w:marBottom w:val="0"/>
      <w:divBdr>
        <w:top w:val="none" w:sz="0" w:space="0" w:color="auto"/>
        <w:left w:val="none" w:sz="0" w:space="0" w:color="auto"/>
        <w:bottom w:val="none" w:sz="0" w:space="0" w:color="auto"/>
        <w:right w:val="none" w:sz="0" w:space="0" w:color="auto"/>
      </w:divBdr>
    </w:div>
    <w:div w:id="1577011167">
      <w:bodyDiv w:val="1"/>
      <w:marLeft w:val="0"/>
      <w:marRight w:val="0"/>
      <w:marTop w:val="0"/>
      <w:marBottom w:val="0"/>
      <w:divBdr>
        <w:top w:val="none" w:sz="0" w:space="0" w:color="auto"/>
        <w:left w:val="none" w:sz="0" w:space="0" w:color="auto"/>
        <w:bottom w:val="none" w:sz="0" w:space="0" w:color="auto"/>
        <w:right w:val="none" w:sz="0" w:space="0" w:color="auto"/>
      </w:divBdr>
    </w:div>
    <w:div w:id="1670786798">
      <w:bodyDiv w:val="1"/>
      <w:marLeft w:val="0"/>
      <w:marRight w:val="0"/>
      <w:marTop w:val="0"/>
      <w:marBottom w:val="0"/>
      <w:divBdr>
        <w:top w:val="none" w:sz="0" w:space="0" w:color="auto"/>
        <w:left w:val="none" w:sz="0" w:space="0" w:color="auto"/>
        <w:bottom w:val="none" w:sz="0" w:space="0" w:color="auto"/>
        <w:right w:val="none" w:sz="0" w:space="0" w:color="auto"/>
      </w:divBdr>
    </w:div>
    <w:div w:id="1690182541">
      <w:bodyDiv w:val="1"/>
      <w:marLeft w:val="0"/>
      <w:marRight w:val="0"/>
      <w:marTop w:val="0"/>
      <w:marBottom w:val="0"/>
      <w:divBdr>
        <w:top w:val="none" w:sz="0" w:space="0" w:color="auto"/>
        <w:left w:val="none" w:sz="0" w:space="0" w:color="auto"/>
        <w:bottom w:val="none" w:sz="0" w:space="0" w:color="auto"/>
        <w:right w:val="none" w:sz="0" w:space="0" w:color="auto"/>
      </w:divBdr>
    </w:div>
    <w:div w:id="1711492944">
      <w:bodyDiv w:val="1"/>
      <w:marLeft w:val="0"/>
      <w:marRight w:val="0"/>
      <w:marTop w:val="0"/>
      <w:marBottom w:val="0"/>
      <w:divBdr>
        <w:top w:val="none" w:sz="0" w:space="0" w:color="auto"/>
        <w:left w:val="none" w:sz="0" w:space="0" w:color="auto"/>
        <w:bottom w:val="none" w:sz="0" w:space="0" w:color="auto"/>
        <w:right w:val="none" w:sz="0" w:space="0" w:color="auto"/>
      </w:divBdr>
    </w:div>
    <w:div w:id="1895196024">
      <w:bodyDiv w:val="1"/>
      <w:marLeft w:val="0"/>
      <w:marRight w:val="0"/>
      <w:marTop w:val="0"/>
      <w:marBottom w:val="0"/>
      <w:divBdr>
        <w:top w:val="none" w:sz="0" w:space="0" w:color="auto"/>
        <w:left w:val="none" w:sz="0" w:space="0" w:color="auto"/>
        <w:bottom w:val="none" w:sz="0" w:space="0" w:color="auto"/>
        <w:right w:val="none" w:sz="0" w:space="0" w:color="auto"/>
      </w:divBdr>
    </w:div>
    <w:div w:id="19390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FD9C-65F0-4984-A71F-E6617089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6517</Words>
  <Characters>38453</Characters>
  <Application>Microsoft Office Word</Application>
  <DocSecurity>0</DocSecurity>
  <Lines>320</Lines>
  <Paragraphs>89</Paragraphs>
  <ScaleCrop>false</ScaleCrop>
  <HeadingPairs>
    <vt:vector size="2" baseType="variant">
      <vt:variant>
        <vt:lpstr>Název</vt:lpstr>
      </vt:variant>
      <vt:variant>
        <vt:i4>1</vt:i4>
      </vt:variant>
    </vt:vector>
  </HeadingPairs>
  <TitlesOfParts>
    <vt:vector size="1" baseType="lpstr">
      <vt:lpstr/>
    </vt:vector>
  </TitlesOfParts>
  <Company>Ministerstvo spravedlnosti ČR</Company>
  <LinksUpToDate>false</LinksUpToDate>
  <CharactersWithSpaces>44881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Hexner Adam Mgr.</dc:creator>
  <cp:keywords/>
  <dc:description/>
  <cp:lastModifiedBy>Slavíková Lucie Ph.D. JUDr.</cp:lastModifiedBy>
  <cp:revision>2</cp:revision>
  <dcterms:created xsi:type="dcterms:W3CDTF">2025-11-05T12:24:00Z</dcterms:created>
  <dcterms:modified xsi:type="dcterms:W3CDTF">2025-11-05T12:24:00Z</dcterms:modified>
</cp:coreProperties>
</file>