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EA95B4" w14:textId="77777777" w:rsidR="00676919" w:rsidRPr="00737E4D" w:rsidRDefault="00676919" w:rsidP="00737E4D">
      <w:pPr>
        <w:spacing w:before="240" w:after="480"/>
        <w:jc w:val="center"/>
        <w:rPr>
          <w:b/>
          <w:szCs w:val="22"/>
        </w:rPr>
      </w:pPr>
      <w:r w:rsidRPr="00737E4D">
        <w:rPr>
          <w:b/>
          <w:szCs w:val="22"/>
        </w:rPr>
        <w:t>PŘEDKLÁDACÍ ZPRÁVA</w:t>
      </w:r>
    </w:p>
    <w:p w14:paraId="7C03F690" w14:textId="4D8694BD" w:rsidR="00FE1491" w:rsidRPr="00325401" w:rsidRDefault="00F071AA" w:rsidP="00FE1491">
      <w:pPr>
        <w:spacing w:after="120"/>
        <w:jc w:val="both"/>
        <w:rPr>
          <w:bCs/>
          <w:szCs w:val="22"/>
        </w:rPr>
      </w:pPr>
      <w:r w:rsidRPr="00C54101">
        <w:rPr>
          <w:bCs/>
          <w:szCs w:val="22"/>
        </w:rPr>
        <w:t>Ministerstv</w:t>
      </w:r>
      <w:r>
        <w:rPr>
          <w:bCs/>
          <w:szCs w:val="22"/>
        </w:rPr>
        <w:t>o</w:t>
      </w:r>
      <w:r w:rsidRPr="00C54101">
        <w:rPr>
          <w:bCs/>
          <w:szCs w:val="22"/>
        </w:rPr>
        <w:t xml:space="preserve"> financí předkládá</w:t>
      </w:r>
      <w:r w:rsidRPr="00737E4D">
        <w:rPr>
          <w:bCs/>
          <w:szCs w:val="22"/>
        </w:rPr>
        <w:t xml:space="preserve"> </w:t>
      </w:r>
      <w:r w:rsidRPr="00737E4D">
        <w:rPr>
          <w:bCs/>
          <w:i/>
          <w:szCs w:val="22"/>
        </w:rPr>
        <w:t>„</w:t>
      </w:r>
      <w:r w:rsidR="00B91E5D" w:rsidRPr="00B91E5D">
        <w:rPr>
          <w:bCs/>
          <w:i/>
          <w:szCs w:val="22"/>
        </w:rPr>
        <w:t xml:space="preserve">Návrh zákona, kterým se mění zákon č. 164/2013 Sb., </w:t>
      </w:r>
      <w:bookmarkStart w:id="0" w:name="_GoBack"/>
      <w:r w:rsidR="006D55B4" w:rsidRPr="00B91E5D">
        <w:rPr>
          <w:bCs/>
          <w:i/>
          <w:szCs w:val="22"/>
        </w:rPr>
        <w:t>o</w:t>
      </w:r>
      <w:r w:rsidR="006D55B4">
        <w:rPr>
          <w:bCs/>
          <w:i/>
          <w:szCs w:val="22"/>
        </w:rPr>
        <w:t> </w:t>
      </w:r>
      <w:bookmarkEnd w:id="0"/>
      <w:r w:rsidR="00B91E5D" w:rsidRPr="00B91E5D">
        <w:rPr>
          <w:bCs/>
          <w:i/>
          <w:szCs w:val="22"/>
        </w:rPr>
        <w:t>mezinárodní spolupráci při správě daní a o změně dalších souvisejících zákonů, ve znění pozdějších předpisů, a další související zákony</w:t>
      </w:r>
      <w:r w:rsidRPr="00737E4D">
        <w:rPr>
          <w:bCs/>
          <w:i/>
          <w:szCs w:val="22"/>
        </w:rPr>
        <w:t>“</w:t>
      </w:r>
      <w:r>
        <w:rPr>
          <w:bCs/>
          <w:i/>
          <w:szCs w:val="22"/>
        </w:rPr>
        <w:t xml:space="preserve"> </w:t>
      </w:r>
      <w:r w:rsidRPr="00325401">
        <w:rPr>
          <w:bCs/>
          <w:szCs w:val="22"/>
        </w:rPr>
        <w:t>(dále jen „návrh zákona“)</w:t>
      </w:r>
      <w:r w:rsidR="002245DC">
        <w:rPr>
          <w:bCs/>
          <w:szCs w:val="22"/>
        </w:rPr>
        <w:t xml:space="preserve"> do meziresortního připomínkového řízení.</w:t>
      </w:r>
      <w:r w:rsidR="00F658C0" w:rsidRPr="00F658C0">
        <w:rPr>
          <w:bCs/>
          <w:szCs w:val="22"/>
        </w:rPr>
        <w:t xml:space="preserve"> </w:t>
      </w:r>
      <w:r w:rsidR="00FE1491" w:rsidRPr="00325401">
        <w:rPr>
          <w:bCs/>
          <w:szCs w:val="22"/>
        </w:rPr>
        <w:t xml:space="preserve">Návrh zákona </w:t>
      </w:r>
      <w:r w:rsidR="00FE1491">
        <w:rPr>
          <w:bCs/>
          <w:szCs w:val="22"/>
        </w:rPr>
        <w:t>není</w:t>
      </w:r>
      <w:r w:rsidR="00FE1491" w:rsidRPr="00325401">
        <w:rPr>
          <w:bCs/>
          <w:szCs w:val="22"/>
        </w:rPr>
        <w:t xml:space="preserve"> </w:t>
      </w:r>
      <w:r w:rsidR="00FE1491">
        <w:rPr>
          <w:bCs/>
          <w:szCs w:val="22"/>
        </w:rPr>
        <w:t xml:space="preserve">zařazen do </w:t>
      </w:r>
      <w:r w:rsidR="00FE1491" w:rsidRPr="00325401">
        <w:rPr>
          <w:bCs/>
          <w:szCs w:val="22"/>
        </w:rPr>
        <w:t>Plán</w:t>
      </w:r>
      <w:r w:rsidR="00FE1491">
        <w:rPr>
          <w:bCs/>
          <w:szCs w:val="22"/>
        </w:rPr>
        <w:t>u</w:t>
      </w:r>
      <w:r w:rsidR="00FE1491" w:rsidRPr="00325401">
        <w:rPr>
          <w:bCs/>
          <w:szCs w:val="22"/>
        </w:rPr>
        <w:t xml:space="preserve"> legislativních prací vlády na rok 20</w:t>
      </w:r>
      <w:r w:rsidR="00FE1491">
        <w:rPr>
          <w:bCs/>
          <w:szCs w:val="22"/>
        </w:rPr>
        <w:t>25, je reakcí na nově vznikající právo Evropské unie.</w:t>
      </w:r>
    </w:p>
    <w:p w14:paraId="124D9CE1" w14:textId="77777777" w:rsidR="00FE1491" w:rsidRPr="00BD42F2" w:rsidRDefault="00FE1491" w:rsidP="00FE1491">
      <w:pPr>
        <w:spacing w:after="120"/>
        <w:jc w:val="both"/>
      </w:pPr>
      <w:r>
        <w:rPr>
          <w:bCs/>
          <w:szCs w:val="22"/>
        </w:rPr>
        <w:t xml:space="preserve">V návrhu zákona jsou </w:t>
      </w:r>
      <w:r w:rsidRPr="00BD42F2">
        <w:rPr>
          <w:bCs/>
          <w:szCs w:val="22"/>
        </w:rPr>
        <w:t>obsaženy pouze změny zákona č. 164/2013 Sb., o mezinárodní spolupráci při správě daní a o změně dalších souvisejících zákonů, ve znění pozdějších předpisů, a dalších souvisejících zákonů, ke kterým má dojít s účinností od 1. ledna 2026.</w:t>
      </w:r>
      <w:r w:rsidRPr="00BD42F2">
        <w:t xml:space="preserve"> </w:t>
      </w:r>
    </w:p>
    <w:p w14:paraId="468817F7" w14:textId="5984DE6A" w:rsidR="00FE1491" w:rsidRPr="00BD42F2" w:rsidRDefault="00FE1491" w:rsidP="00FE1491">
      <w:pPr>
        <w:spacing w:after="120"/>
        <w:jc w:val="both"/>
        <w:rPr>
          <w:bCs/>
          <w:szCs w:val="22"/>
        </w:rPr>
      </w:pPr>
      <w:r w:rsidRPr="00BD42F2">
        <w:rPr>
          <w:bCs/>
          <w:szCs w:val="22"/>
        </w:rPr>
        <w:t>Návrh zákona je návrhem čistě implementačním a je reakcí na připravovanou směrnici Rady (EU), kterou se mění směrnice 2011/16/EU o správní spolupráci v oblasti daní (dále jen „návrh směrnice DAC 9“).</w:t>
      </w:r>
    </w:p>
    <w:p w14:paraId="6E0C295B" w14:textId="7F103137" w:rsidR="00FE1491" w:rsidRPr="00BD42F2" w:rsidRDefault="00FE1491" w:rsidP="00FE1491">
      <w:pPr>
        <w:spacing w:after="120"/>
        <w:jc w:val="both"/>
        <w:rPr>
          <w:bCs/>
          <w:szCs w:val="22"/>
        </w:rPr>
      </w:pPr>
      <w:r w:rsidRPr="00BD42F2">
        <w:rPr>
          <w:bCs/>
          <w:szCs w:val="22"/>
        </w:rPr>
        <w:t xml:space="preserve">Vzhledem k předpokládané implementační lhůtě do 1. ledna 2026 se návrh </w:t>
      </w:r>
      <w:r w:rsidR="00474CF9" w:rsidRPr="00BD42F2">
        <w:rPr>
          <w:bCs/>
          <w:szCs w:val="22"/>
        </w:rPr>
        <w:t>předkládá</w:t>
      </w:r>
      <w:r w:rsidRPr="00BD42F2">
        <w:rPr>
          <w:bCs/>
          <w:szCs w:val="22"/>
        </w:rPr>
        <w:t xml:space="preserve"> již nyní, kdy není text směrnice DAC 9 finální, avšak již v okamžiku, kdy nelze předpokládat zásadní změny, jelikož daná materie vychází z modelových pravidel OECD. Samotný návrh zákona pak upravuje pouze povinnosti orgánů veřejné moci, nikoliv daňových subjektů.</w:t>
      </w:r>
    </w:p>
    <w:p w14:paraId="68267FA9" w14:textId="59556D83" w:rsidR="00474CF9" w:rsidRPr="00BD42F2" w:rsidRDefault="00474CF9" w:rsidP="00474CF9">
      <w:pPr>
        <w:pStyle w:val="DTlotextu1"/>
        <w:rPr>
          <w:bCs/>
          <w:szCs w:val="22"/>
        </w:rPr>
      </w:pPr>
      <w:r w:rsidRPr="00BD42F2">
        <w:rPr>
          <w:lang w:eastAsia="en-US"/>
        </w:rPr>
        <w:t xml:space="preserve">Veškeré výdaje i zvýšená potřeba v personální a platové oblasti vyvolané návrhem zákona budou pokryty v rámci schválených rozpočtových limitů a stanovených limitů počtu míst </w:t>
      </w:r>
      <w:r w:rsidR="00941F48" w:rsidRPr="00BD42F2">
        <w:rPr>
          <w:lang w:eastAsia="en-US"/>
        </w:rPr>
        <w:t>a </w:t>
      </w:r>
      <w:r w:rsidRPr="00BD42F2">
        <w:rPr>
          <w:lang w:eastAsia="en-US"/>
        </w:rPr>
        <w:t xml:space="preserve">objemu prostředků na platy dotčené rozpočtové kapitoly Ministerstva financí. </w:t>
      </w:r>
    </w:p>
    <w:p w14:paraId="639B84F6" w14:textId="2EE459FC" w:rsidR="00FE1491" w:rsidRDefault="00FE1491" w:rsidP="00FE1491">
      <w:pPr>
        <w:spacing w:after="120"/>
        <w:jc w:val="both"/>
        <w:rPr>
          <w:bCs/>
          <w:szCs w:val="22"/>
        </w:rPr>
      </w:pPr>
      <w:r w:rsidRPr="00BD42F2">
        <w:t>K návrhu zákona se s ohledem na jeho minimální, resp. žádné rozpočtové a jiné dopady nad rámec schváleného rozpočtu nezpracovává hodnocení dopadů regulace</w:t>
      </w:r>
      <w:r w:rsidRPr="008620AF">
        <w:t xml:space="preserve"> (RIA). Výjimka z RIA </w:t>
      </w:r>
      <w:r w:rsidR="006D55B4" w:rsidRPr="008620AF">
        <w:t>byl</w:t>
      </w:r>
      <w:r w:rsidR="006D55B4">
        <w:t>a</w:t>
      </w:r>
      <w:r w:rsidR="006D55B4" w:rsidRPr="008620AF">
        <w:t xml:space="preserve"> </w:t>
      </w:r>
      <w:r w:rsidRPr="008620AF">
        <w:t xml:space="preserve">udělena dne </w:t>
      </w:r>
      <w:r>
        <w:t>13</w:t>
      </w:r>
      <w:r w:rsidRPr="008620AF">
        <w:t xml:space="preserve">. </w:t>
      </w:r>
      <w:r>
        <w:t>února</w:t>
      </w:r>
      <w:r w:rsidRPr="008620AF">
        <w:t xml:space="preserve"> 2025 (čj. </w:t>
      </w:r>
      <w:r w:rsidRPr="00FE1491">
        <w:t>7340-2025-UVCR</w:t>
      </w:r>
      <w:r w:rsidRPr="008620AF">
        <w:t>).</w:t>
      </w:r>
    </w:p>
    <w:p w14:paraId="10340993" w14:textId="77777777" w:rsidR="009300CB" w:rsidRDefault="009300CB" w:rsidP="009300CB">
      <w:pPr>
        <w:spacing w:after="120"/>
        <w:jc w:val="both"/>
      </w:pPr>
      <w:r>
        <w:t>Materiál se navrhuje zařadit na jednání vlády do části B – s rozpravou.</w:t>
      </w:r>
    </w:p>
    <w:p w14:paraId="376009D8" w14:textId="095CF097" w:rsidR="009300CB" w:rsidRDefault="009300CB" w:rsidP="009300CB">
      <w:pPr>
        <w:pStyle w:val="Popisky"/>
        <w:widowControl w:val="0"/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Předložený návrh zákona prošel mezirezortním připomínkovým řízením ve dnech … 202</w:t>
      </w:r>
      <w:r w:rsidR="00FE1491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Celkem bylo uplatněno … připomínek, z toho … zásadních. </w:t>
      </w:r>
      <w:r w:rsidR="00FE1491" w:rsidRPr="00FE1491">
        <w:rPr>
          <w:rFonts w:ascii="Times New Roman" w:hAnsi="Times New Roman"/>
          <w:sz w:val="24"/>
          <w:szCs w:val="24"/>
        </w:rPr>
        <w:t xml:space="preserve">Připomínky byly vypořádány </w:t>
      </w:r>
      <w:r w:rsidR="00941F48" w:rsidRPr="00FE1491">
        <w:rPr>
          <w:rFonts w:ascii="Times New Roman" w:hAnsi="Times New Roman"/>
          <w:sz w:val="24"/>
          <w:szCs w:val="24"/>
        </w:rPr>
        <w:t>a</w:t>
      </w:r>
      <w:r w:rsidR="00941F48">
        <w:rPr>
          <w:rFonts w:ascii="Times New Roman" w:hAnsi="Times New Roman"/>
          <w:sz w:val="24"/>
          <w:szCs w:val="24"/>
        </w:rPr>
        <w:t> </w:t>
      </w:r>
      <w:r w:rsidR="00FE1491" w:rsidRPr="00FE1491">
        <w:rPr>
          <w:rFonts w:ascii="Times New Roman" w:hAnsi="Times New Roman"/>
          <w:sz w:val="24"/>
          <w:szCs w:val="24"/>
        </w:rPr>
        <w:t>materiál se předkládá bez rozporu.</w:t>
      </w:r>
    </w:p>
    <w:sectPr w:rsidR="009300CB" w:rsidSect="002A149D">
      <w:headerReference w:type="default" r:id="rId8"/>
      <w:headerReference w:type="first" r:id="rId9"/>
      <w:pgSz w:w="11906" w:h="16838"/>
      <w:pgMar w:top="1417" w:right="1417" w:bottom="1417" w:left="1417" w:header="720" w:footer="720" w:gutter="0"/>
      <w:pgNumType w:fmt="numberInDash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33DDAA" w14:textId="77777777" w:rsidR="0060641F" w:rsidRDefault="0060641F">
      <w:r>
        <w:separator/>
      </w:r>
    </w:p>
  </w:endnote>
  <w:endnote w:type="continuationSeparator" w:id="0">
    <w:p w14:paraId="3C0D7BC0" w14:textId="77777777" w:rsidR="0060641F" w:rsidRDefault="00606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8B4926" w14:textId="77777777" w:rsidR="0060641F" w:rsidRDefault="0060641F">
      <w:r>
        <w:separator/>
      </w:r>
    </w:p>
  </w:footnote>
  <w:footnote w:type="continuationSeparator" w:id="0">
    <w:p w14:paraId="4C7DD5DE" w14:textId="77777777" w:rsidR="0060641F" w:rsidRDefault="006064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571006"/>
      <w:docPartObj>
        <w:docPartGallery w:val="Page Numbers (Top of Page)"/>
        <w:docPartUnique/>
      </w:docPartObj>
    </w:sdtPr>
    <w:sdtEndPr/>
    <w:sdtContent>
      <w:p w14:paraId="515A879A" w14:textId="733E03AD" w:rsidR="002A149D" w:rsidRDefault="002A149D">
        <w:pPr>
          <w:pStyle w:val="Zhlav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44C7">
          <w:rPr>
            <w:noProof/>
          </w:rPr>
          <w:t>- 2 -</w:t>
        </w:r>
        <w:r>
          <w:fldChar w:fldCharType="end"/>
        </w:r>
      </w:p>
    </w:sdtContent>
  </w:sdt>
  <w:p w14:paraId="6DA29198" w14:textId="77777777" w:rsidR="002A149D" w:rsidRDefault="002A149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DEA64" w14:textId="77777777" w:rsidR="00442D4D" w:rsidRPr="00442D4D" w:rsidRDefault="006868AC" w:rsidP="00442D4D">
    <w:pPr>
      <w:pStyle w:val="Zhlav"/>
      <w:jc w:val="right"/>
      <w:rPr>
        <w:b/>
      </w:rPr>
    </w:pPr>
    <w:r w:rsidRPr="00442D4D">
      <w:rPr>
        <w:b/>
      </w:rPr>
      <w:t>II.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72FF8"/>
    <w:multiLevelType w:val="hybridMultilevel"/>
    <w:tmpl w:val="E28813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E54E8B"/>
    <w:multiLevelType w:val="hybridMultilevel"/>
    <w:tmpl w:val="EF8A37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1202CD"/>
    <w:multiLevelType w:val="hybridMultilevel"/>
    <w:tmpl w:val="6CBAA2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4F9"/>
    <w:rsid w:val="00035893"/>
    <w:rsid w:val="00037DBD"/>
    <w:rsid w:val="00040C67"/>
    <w:rsid w:val="000B6A79"/>
    <w:rsid w:val="000C3CB2"/>
    <w:rsid w:val="000E0DF0"/>
    <w:rsid w:val="000E4E98"/>
    <w:rsid w:val="000F2502"/>
    <w:rsid w:val="00112E25"/>
    <w:rsid w:val="0011543D"/>
    <w:rsid w:val="001253FE"/>
    <w:rsid w:val="00133E61"/>
    <w:rsid w:val="00142376"/>
    <w:rsid w:val="00143BBB"/>
    <w:rsid w:val="0015261E"/>
    <w:rsid w:val="00152765"/>
    <w:rsid w:val="00156329"/>
    <w:rsid w:val="00177DDE"/>
    <w:rsid w:val="0018659B"/>
    <w:rsid w:val="00187BA3"/>
    <w:rsid w:val="00195394"/>
    <w:rsid w:val="001B052E"/>
    <w:rsid w:val="002066F3"/>
    <w:rsid w:val="002222F0"/>
    <w:rsid w:val="002245DC"/>
    <w:rsid w:val="0023676A"/>
    <w:rsid w:val="00245E2C"/>
    <w:rsid w:val="0025446E"/>
    <w:rsid w:val="00263C53"/>
    <w:rsid w:val="00264A11"/>
    <w:rsid w:val="002A149D"/>
    <w:rsid w:val="002B1AC7"/>
    <w:rsid w:val="002C3270"/>
    <w:rsid w:val="002D1EA5"/>
    <w:rsid w:val="002D4143"/>
    <w:rsid w:val="002E2265"/>
    <w:rsid w:val="002E2871"/>
    <w:rsid w:val="0030155A"/>
    <w:rsid w:val="003120BF"/>
    <w:rsid w:val="00313396"/>
    <w:rsid w:val="00322CC9"/>
    <w:rsid w:val="00325401"/>
    <w:rsid w:val="0037108C"/>
    <w:rsid w:val="00390364"/>
    <w:rsid w:val="003A6AC5"/>
    <w:rsid w:val="003B40CA"/>
    <w:rsid w:val="003E11CF"/>
    <w:rsid w:val="003E6482"/>
    <w:rsid w:val="003E780C"/>
    <w:rsid w:val="0040214B"/>
    <w:rsid w:val="004115D1"/>
    <w:rsid w:val="004311FC"/>
    <w:rsid w:val="00435CFA"/>
    <w:rsid w:val="00443800"/>
    <w:rsid w:val="00446441"/>
    <w:rsid w:val="00454E53"/>
    <w:rsid w:val="0046136A"/>
    <w:rsid w:val="00472962"/>
    <w:rsid w:val="00474CF9"/>
    <w:rsid w:val="00481639"/>
    <w:rsid w:val="00492152"/>
    <w:rsid w:val="0049404D"/>
    <w:rsid w:val="004A2234"/>
    <w:rsid w:val="004B2BA9"/>
    <w:rsid w:val="004D16C0"/>
    <w:rsid w:val="004D44C7"/>
    <w:rsid w:val="004D48F4"/>
    <w:rsid w:val="004D4E8A"/>
    <w:rsid w:val="004F33FB"/>
    <w:rsid w:val="00504080"/>
    <w:rsid w:val="00524540"/>
    <w:rsid w:val="005248C0"/>
    <w:rsid w:val="00532FCC"/>
    <w:rsid w:val="0055245D"/>
    <w:rsid w:val="00553B0B"/>
    <w:rsid w:val="00567073"/>
    <w:rsid w:val="005B5FC2"/>
    <w:rsid w:val="005C595D"/>
    <w:rsid w:val="005C6EFB"/>
    <w:rsid w:val="005D76D7"/>
    <w:rsid w:val="0060641F"/>
    <w:rsid w:val="006120B9"/>
    <w:rsid w:val="00614AAA"/>
    <w:rsid w:val="0062785C"/>
    <w:rsid w:val="006302F7"/>
    <w:rsid w:val="00663C9F"/>
    <w:rsid w:val="00676919"/>
    <w:rsid w:val="006868AC"/>
    <w:rsid w:val="00696F8B"/>
    <w:rsid w:val="006A26E3"/>
    <w:rsid w:val="006A27EF"/>
    <w:rsid w:val="006A5CD6"/>
    <w:rsid w:val="006B1A0B"/>
    <w:rsid w:val="006C60F1"/>
    <w:rsid w:val="006C6F6A"/>
    <w:rsid w:val="006D55B4"/>
    <w:rsid w:val="00703A8D"/>
    <w:rsid w:val="00704F6C"/>
    <w:rsid w:val="00710A68"/>
    <w:rsid w:val="00712000"/>
    <w:rsid w:val="00722D20"/>
    <w:rsid w:val="00731C54"/>
    <w:rsid w:val="00737E4D"/>
    <w:rsid w:val="00744D85"/>
    <w:rsid w:val="00751C72"/>
    <w:rsid w:val="00753038"/>
    <w:rsid w:val="00757634"/>
    <w:rsid w:val="00785222"/>
    <w:rsid w:val="00794F91"/>
    <w:rsid w:val="007B282A"/>
    <w:rsid w:val="007B627F"/>
    <w:rsid w:val="007B67A7"/>
    <w:rsid w:val="007D14ED"/>
    <w:rsid w:val="007D34FE"/>
    <w:rsid w:val="0081554F"/>
    <w:rsid w:val="00822860"/>
    <w:rsid w:val="00835E1E"/>
    <w:rsid w:val="00840CFD"/>
    <w:rsid w:val="00845661"/>
    <w:rsid w:val="00845D0D"/>
    <w:rsid w:val="00854433"/>
    <w:rsid w:val="00885049"/>
    <w:rsid w:val="008C1623"/>
    <w:rsid w:val="008C3484"/>
    <w:rsid w:val="008D4AB2"/>
    <w:rsid w:val="008D5A5D"/>
    <w:rsid w:val="008E6C21"/>
    <w:rsid w:val="00904CD1"/>
    <w:rsid w:val="00913D54"/>
    <w:rsid w:val="00921866"/>
    <w:rsid w:val="00922D77"/>
    <w:rsid w:val="009300CB"/>
    <w:rsid w:val="00941F48"/>
    <w:rsid w:val="009425EB"/>
    <w:rsid w:val="0095128B"/>
    <w:rsid w:val="00970587"/>
    <w:rsid w:val="009824B0"/>
    <w:rsid w:val="009876E3"/>
    <w:rsid w:val="009B17DF"/>
    <w:rsid w:val="009C0ACF"/>
    <w:rsid w:val="00A00111"/>
    <w:rsid w:val="00A02DFA"/>
    <w:rsid w:val="00A119CE"/>
    <w:rsid w:val="00A26A59"/>
    <w:rsid w:val="00A61884"/>
    <w:rsid w:val="00A80D53"/>
    <w:rsid w:val="00A8572E"/>
    <w:rsid w:val="00A85C68"/>
    <w:rsid w:val="00AA177F"/>
    <w:rsid w:val="00AC31BB"/>
    <w:rsid w:val="00AE1BD0"/>
    <w:rsid w:val="00B11555"/>
    <w:rsid w:val="00B337FB"/>
    <w:rsid w:val="00B7255A"/>
    <w:rsid w:val="00B76761"/>
    <w:rsid w:val="00B80ADF"/>
    <w:rsid w:val="00B83CBF"/>
    <w:rsid w:val="00B91E5D"/>
    <w:rsid w:val="00BA03EF"/>
    <w:rsid w:val="00BA3541"/>
    <w:rsid w:val="00BA65A5"/>
    <w:rsid w:val="00BD42F2"/>
    <w:rsid w:val="00BD6880"/>
    <w:rsid w:val="00BE5CD9"/>
    <w:rsid w:val="00BE7F84"/>
    <w:rsid w:val="00C06F2E"/>
    <w:rsid w:val="00C2135F"/>
    <w:rsid w:val="00C22E12"/>
    <w:rsid w:val="00C4693D"/>
    <w:rsid w:val="00C476AB"/>
    <w:rsid w:val="00C5676C"/>
    <w:rsid w:val="00C65B01"/>
    <w:rsid w:val="00CB0C87"/>
    <w:rsid w:val="00CC7419"/>
    <w:rsid w:val="00CD689D"/>
    <w:rsid w:val="00CE3D9B"/>
    <w:rsid w:val="00D14268"/>
    <w:rsid w:val="00D40F86"/>
    <w:rsid w:val="00D542AF"/>
    <w:rsid w:val="00D97523"/>
    <w:rsid w:val="00DA4DE8"/>
    <w:rsid w:val="00DA686C"/>
    <w:rsid w:val="00DA6E13"/>
    <w:rsid w:val="00DC7506"/>
    <w:rsid w:val="00DC7C12"/>
    <w:rsid w:val="00DE1856"/>
    <w:rsid w:val="00DF4197"/>
    <w:rsid w:val="00DF48CC"/>
    <w:rsid w:val="00E1598D"/>
    <w:rsid w:val="00E2125C"/>
    <w:rsid w:val="00E2416E"/>
    <w:rsid w:val="00E42C80"/>
    <w:rsid w:val="00E45017"/>
    <w:rsid w:val="00E60D18"/>
    <w:rsid w:val="00E71222"/>
    <w:rsid w:val="00E73AFD"/>
    <w:rsid w:val="00E91263"/>
    <w:rsid w:val="00EA4055"/>
    <w:rsid w:val="00EC27DB"/>
    <w:rsid w:val="00EE77CD"/>
    <w:rsid w:val="00F071AA"/>
    <w:rsid w:val="00F173BD"/>
    <w:rsid w:val="00F3132E"/>
    <w:rsid w:val="00F54534"/>
    <w:rsid w:val="00F658C0"/>
    <w:rsid w:val="00F8521E"/>
    <w:rsid w:val="00F875F9"/>
    <w:rsid w:val="00FB2800"/>
    <w:rsid w:val="00FB7DC2"/>
    <w:rsid w:val="00FC0058"/>
    <w:rsid w:val="00FC1633"/>
    <w:rsid w:val="00FD7616"/>
    <w:rsid w:val="00FE1491"/>
    <w:rsid w:val="00FE54F9"/>
    <w:rsid w:val="00FF1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B27E8"/>
  <w15:docId w15:val="{63902980-341C-4F74-884A-4CCBDC5F1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769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94F9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7691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7691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76919"/>
    <w:pPr>
      <w:spacing w:after="60"/>
      <w:jc w:val="center"/>
      <w:outlineLvl w:val="1"/>
    </w:pPr>
    <w:rPr>
      <w:rFonts w:ascii="Cambria" w:hAnsi="Cambria"/>
    </w:rPr>
  </w:style>
  <w:style w:type="character" w:customStyle="1" w:styleId="PodnadpisChar">
    <w:name w:val="Podnadpis Char"/>
    <w:basedOn w:val="Standardnpsmoodstavce"/>
    <w:link w:val="Podnadpis"/>
    <w:uiPriority w:val="11"/>
    <w:rsid w:val="00676919"/>
    <w:rPr>
      <w:rFonts w:ascii="Cambria" w:eastAsia="Times New Roman" w:hAnsi="Cambria" w:cs="Times New Roman"/>
      <w:sz w:val="24"/>
      <w:szCs w:val="24"/>
      <w:lang w:eastAsia="cs-CZ"/>
    </w:rPr>
  </w:style>
  <w:style w:type="paragraph" w:customStyle="1" w:styleId="Popisky">
    <w:name w:val="Popisky"/>
    <w:uiPriority w:val="99"/>
    <w:rsid w:val="00C65B0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903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90364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435CF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35CF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35CF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35CF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35CF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94F9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94F9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94F9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AC31BB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E287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E287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2E2871"/>
    <w:rPr>
      <w:vertAlign w:val="superscript"/>
    </w:rPr>
  </w:style>
  <w:style w:type="paragraph" w:customStyle="1" w:styleId="DTlotextu1">
    <w:name w:val="D Tělo textu 1"/>
    <w:basedOn w:val="Normln"/>
    <w:uiPriority w:val="99"/>
    <w:qFormat/>
    <w:rsid w:val="00F658C0"/>
    <w:pPr>
      <w:spacing w:before="120" w:after="12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11F4A-32D0-4691-8204-B686EA119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289</Words>
  <Characters>1709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Janáčková Kateřina Ing. Mgr.</dc:creator>
  <cp:lastModifiedBy>Poupě Ondřej Mgr.</cp:lastModifiedBy>
  <cp:revision>5</cp:revision>
  <cp:lastPrinted>2019-03-07T13:14:00Z</cp:lastPrinted>
  <dcterms:created xsi:type="dcterms:W3CDTF">2025-02-25T16:01:00Z</dcterms:created>
  <dcterms:modified xsi:type="dcterms:W3CDTF">2025-02-26T11:40:00Z</dcterms:modified>
</cp:coreProperties>
</file>