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B7FE4" w14:textId="77777777" w:rsidR="00736208" w:rsidRDefault="00736208" w:rsidP="00736208">
      <w:pPr>
        <w:pStyle w:val="Nvrh"/>
        <w:keepNext w:val="0"/>
        <w:keepLines w:val="0"/>
        <w:widowControl w:val="0"/>
        <w:rPr>
          <w:szCs w:val="24"/>
        </w:rPr>
      </w:pPr>
      <w:r>
        <w:rPr>
          <w:szCs w:val="24"/>
        </w:rPr>
        <w:t>Vládní návrh</w:t>
      </w:r>
    </w:p>
    <w:p w14:paraId="4FE625CB" w14:textId="77777777" w:rsidR="00736208" w:rsidRDefault="00736208" w:rsidP="00736208">
      <w:pPr>
        <w:pStyle w:val="ZKON"/>
        <w:keepNext w:val="0"/>
        <w:keepLines w:val="0"/>
        <w:widowControl w:val="0"/>
        <w:rPr>
          <w:szCs w:val="24"/>
        </w:rPr>
      </w:pPr>
      <w:r>
        <w:rPr>
          <w:szCs w:val="24"/>
        </w:rPr>
        <w:t>ZÁKON</w:t>
      </w:r>
    </w:p>
    <w:p w14:paraId="4B44C007" w14:textId="225B7615" w:rsidR="00736208" w:rsidRDefault="00736208" w:rsidP="00736208">
      <w:pPr>
        <w:pStyle w:val="nadpiszkona"/>
        <w:keepNext w:val="0"/>
        <w:keepLines w:val="0"/>
        <w:widowControl w:val="0"/>
        <w:rPr>
          <w:b w:val="0"/>
          <w:szCs w:val="24"/>
        </w:rPr>
      </w:pPr>
      <w:r>
        <w:rPr>
          <w:b w:val="0"/>
          <w:szCs w:val="24"/>
        </w:rPr>
        <w:t xml:space="preserve">ze </w:t>
      </w:r>
      <w:proofErr w:type="gramStart"/>
      <w:r>
        <w:rPr>
          <w:b w:val="0"/>
          <w:szCs w:val="24"/>
        </w:rPr>
        <w:t>dne ... 2024</w:t>
      </w:r>
      <w:proofErr w:type="gramEnd"/>
      <w:r>
        <w:rPr>
          <w:b w:val="0"/>
          <w:szCs w:val="24"/>
        </w:rPr>
        <w:t>,</w:t>
      </w:r>
    </w:p>
    <w:p w14:paraId="7521783C" w14:textId="29CDB9A7" w:rsidR="00C26778" w:rsidRPr="00923E01" w:rsidRDefault="00C26778" w:rsidP="00BD3A4F">
      <w:pPr>
        <w:pStyle w:val="nadpiszkona"/>
        <w:keepNext w:val="0"/>
        <w:keepLines w:val="0"/>
      </w:pPr>
      <w:r w:rsidRPr="00923E01">
        <w:t xml:space="preserve">kterým se mění </w:t>
      </w:r>
      <w:r w:rsidRPr="005A370D">
        <w:rPr>
          <w:bCs/>
        </w:rPr>
        <w:t>některé zákony v souvislosti</w:t>
      </w:r>
      <w:r w:rsidRPr="005A370D">
        <w:t> s přijetím </w:t>
      </w:r>
      <w:r w:rsidRPr="005A370D">
        <w:rPr>
          <w:bCs/>
        </w:rPr>
        <w:t>zákona</w:t>
      </w:r>
      <w:r w:rsidRPr="005A370D">
        <w:t xml:space="preserve"> o </w:t>
      </w:r>
      <w:r>
        <w:t xml:space="preserve">účetnictví </w:t>
      </w:r>
    </w:p>
    <w:p w14:paraId="200E921B" w14:textId="77777777" w:rsidR="00C26778" w:rsidRDefault="00C26778" w:rsidP="00BD3A4F">
      <w:pPr>
        <w:pStyle w:val="Parlament"/>
        <w:keepNext w:val="0"/>
        <w:keepLines w:val="0"/>
      </w:pPr>
      <w:r w:rsidRPr="00923E01">
        <w:t>Parlament se usnesl na tomto zákoně České republiky:</w:t>
      </w:r>
    </w:p>
    <w:p w14:paraId="6A07D678" w14:textId="77777777" w:rsidR="00C26778" w:rsidRDefault="00C26778" w:rsidP="00BD3A4F">
      <w:pPr>
        <w:pStyle w:val="ST"/>
        <w:keepNext w:val="0"/>
        <w:keepLines w:val="0"/>
      </w:pPr>
      <w:r>
        <w:t>ČÁST První</w:t>
      </w:r>
    </w:p>
    <w:p w14:paraId="49BBB06E" w14:textId="77777777" w:rsidR="00C26778" w:rsidRPr="00EA1B3B" w:rsidRDefault="00C26778" w:rsidP="00BD3A4F">
      <w:pPr>
        <w:pStyle w:val="NADPISSTI"/>
        <w:keepNext w:val="0"/>
        <w:keepLines w:val="0"/>
      </w:pPr>
      <w:r>
        <w:t>Změna občanského soudního řádu</w:t>
      </w:r>
    </w:p>
    <w:p w14:paraId="406C48F2" w14:textId="77777777" w:rsidR="00C26778" w:rsidRDefault="00C26778" w:rsidP="00BD3A4F">
      <w:pPr>
        <w:pStyle w:val="lnek"/>
        <w:keepNext w:val="0"/>
        <w:keepLines w:val="0"/>
      </w:pPr>
      <w:r>
        <w:t xml:space="preserve">Čl. </w:t>
      </w:r>
      <w:r w:rsidR="00C37500">
        <w:fldChar w:fldCharType="begin"/>
      </w:r>
      <w:r w:rsidR="00C37500">
        <w:instrText xml:space="preserve"> SEQ Článek \* Roman \* MERGEFORMAT </w:instrText>
      </w:r>
      <w:r w:rsidR="00C37500">
        <w:fldChar w:fldCharType="separate"/>
      </w:r>
      <w:r>
        <w:rPr>
          <w:noProof/>
        </w:rPr>
        <w:t>I</w:t>
      </w:r>
      <w:r w:rsidR="00C37500">
        <w:rPr>
          <w:noProof/>
        </w:rPr>
        <w:fldChar w:fldCharType="end"/>
      </w:r>
    </w:p>
    <w:p w14:paraId="753751BE" w14:textId="77777777" w:rsidR="00A65845" w:rsidRPr="007A5D1E" w:rsidRDefault="00A65845" w:rsidP="00BD3A4F">
      <w:pPr>
        <w:spacing w:before="240"/>
        <w:ind w:firstLine="425"/>
      </w:pPr>
      <w:r w:rsidRPr="007A5D1E">
        <w:t>V § 337d odst. 2 zákona č. 99/1963 Sb., občanský soudní řád, ve znění zákona č. 30/2000 Sb. a zákona č. 293/2013 Sb., se slovo „hodnota“ nahrazuje slovem „cena“ a slova „zjištěná podle zvláštního předpisu“ včetně poznámky pod čarou č. 92 se zrušují.</w:t>
      </w:r>
    </w:p>
    <w:p w14:paraId="60D513F9" w14:textId="77777777" w:rsidR="00C26778" w:rsidRDefault="00C26778" w:rsidP="00BD3A4F">
      <w:pPr>
        <w:pStyle w:val="ST"/>
        <w:keepNext w:val="0"/>
        <w:keepLines w:val="0"/>
        <w:spacing w:before="480"/>
      </w:pPr>
      <w:r>
        <w:t>ČÁST DRUHÁ</w:t>
      </w:r>
    </w:p>
    <w:p w14:paraId="696C16EA" w14:textId="77777777" w:rsidR="00C26778" w:rsidRPr="00EA1B3B" w:rsidRDefault="00C26778" w:rsidP="00BD3A4F">
      <w:pPr>
        <w:pStyle w:val="NADPISSTI"/>
        <w:keepNext w:val="0"/>
        <w:keepLines w:val="0"/>
      </w:pPr>
      <w:r>
        <w:t>Změna zákona o České obchodní inspekci</w:t>
      </w:r>
    </w:p>
    <w:p w14:paraId="72B7F894" w14:textId="77777777" w:rsidR="00C26778" w:rsidRDefault="00C26778" w:rsidP="00BD3A4F">
      <w:pPr>
        <w:pStyle w:val="lnek"/>
        <w:keepNext w:val="0"/>
        <w:keepLines w:val="0"/>
      </w:pPr>
      <w:r>
        <w:t>Čl. II</w:t>
      </w:r>
    </w:p>
    <w:p w14:paraId="16C84359" w14:textId="77777777" w:rsidR="00C26778" w:rsidRDefault="00C26778" w:rsidP="00BD3A4F">
      <w:pPr>
        <w:spacing w:before="240"/>
        <w:ind w:firstLine="426"/>
      </w:pPr>
      <w:r>
        <w:t xml:space="preserve">Zákon č. 64/1986 Sb., o České obchodní inspekci, ve znění zákona č. </w:t>
      </w:r>
      <w:r w:rsidRPr="00A527B8">
        <w:t>č. 240/1992 Sb., zákona č. 22/1997 Sb., zákona č. 110/1997 Sb., zákona č. 189/1990 Sb., zákona č. 71/2000 Sb., zákona č. 145/2000 Sb., zákona č. 102/2001 Sb., zákona č. 321/2001 Sb., zákona č. 205/2002 Sb., zákona č. 226/2003 Sb., zákona č. 439/2003 Sb., zákona č. 444/2005 Sb., zákona č. 229/2006 Sb., zákona č. 160/2007 Sb., zákona č. 36/2008 Sb., zákona č. 281/2009 Sb., zákona č. 490/2009 Sb., zákona č. 145/2010 Sb., zákona č. 155/2010 Sb., zákona č. 219/2011 Sb., zákona č. 18/2012 Sb., zákona č. 407/2012 Sb., zákona č. 308/2013 Sb., zákona č. 64/2014 Sb., zákona č. 250/2014 Sb., zákona č. 378/2015 Sb., zákona č. 258/2016 Sb., zákona č. 452/2016 Sb., zákona č. 65/2017 Sb., zákona č. 183/2017 Sb.,</w:t>
      </w:r>
      <w:r>
        <w:t xml:space="preserve"> </w:t>
      </w:r>
      <w:r w:rsidRPr="00A527B8">
        <w:t xml:space="preserve">zákona č. 264/2017 Sb. a zákona č. 261/2021 Sb., se mění takto: </w:t>
      </w:r>
    </w:p>
    <w:p w14:paraId="1BCC714B" w14:textId="77777777" w:rsidR="00C26778" w:rsidRDefault="00C26778" w:rsidP="00BD3A4F">
      <w:pPr>
        <w:pStyle w:val="Novelizanbod"/>
        <w:keepNext w:val="0"/>
        <w:keepLines w:val="0"/>
        <w:numPr>
          <w:ilvl w:val="0"/>
          <w:numId w:val="2"/>
        </w:numPr>
        <w:tabs>
          <w:tab w:val="left" w:pos="567"/>
        </w:tabs>
        <w:ind w:left="567" w:hanging="567"/>
      </w:pPr>
      <w:r w:rsidRPr="00E35C83">
        <w:t xml:space="preserve">V </w:t>
      </w:r>
      <w:r w:rsidRPr="00145E07">
        <w:t xml:space="preserve">§ 1 odst. 4 se slova „a je účetní jednotkou“ včetně poznámky pod čarou č. 8 zrušují. </w:t>
      </w:r>
    </w:p>
    <w:p w14:paraId="60FEC440" w14:textId="77777777" w:rsidR="00C26778" w:rsidRDefault="00C26778" w:rsidP="00BD3A4F">
      <w:pPr>
        <w:pStyle w:val="Novelizanbod"/>
        <w:keepNext w:val="0"/>
        <w:keepLines w:val="0"/>
        <w:numPr>
          <w:ilvl w:val="0"/>
          <w:numId w:val="2"/>
        </w:numPr>
        <w:ind w:left="567" w:hanging="567"/>
      </w:pPr>
      <w:r>
        <w:t>Poznámka pod čarou č. 3k zní:</w:t>
      </w:r>
    </w:p>
    <w:p w14:paraId="28BBB5E0" w14:textId="77777777" w:rsidR="00C26778" w:rsidRDefault="00C26778" w:rsidP="00BD3A4F">
      <w:pPr>
        <w:rPr>
          <w:szCs w:val="24"/>
        </w:rPr>
      </w:pPr>
      <w:r>
        <w:t>„</w:t>
      </w:r>
      <w:r w:rsidRPr="00064822">
        <w:rPr>
          <w:szCs w:val="24"/>
          <w:vertAlign w:val="superscript"/>
        </w:rPr>
        <w:t>3k)</w:t>
      </w:r>
      <w:r w:rsidRPr="00064822">
        <w:rPr>
          <w:szCs w:val="24"/>
        </w:rPr>
        <w:t xml:space="preserve"> Zákon č. ………… /2024 Sb., o účetnictví, zákon č. 280/2009 Sb., daňový řád, ve znění pozdějších předpisů.“.</w:t>
      </w:r>
    </w:p>
    <w:p w14:paraId="39B68FAC" w14:textId="77777777" w:rsidR="00492E4B" w:rsidRDefault="00492E4B" w:rsidP="00492E4B">
      <w:pPr>
        <w:pStyle w:val="ST"/>
      </w:pPr>
      <w:r>
        <w:t>ČÁST třetí</w:t>
      </w:r>
    </w:p>
    <w:p w14:paraId="2BB28EAE" w14:textId="77777777" w:rsidR="00492E4B" w:rsidRPr="00EC693A" w:rsidRDefault="00492E4B" w:rsidP="00492E4B">
      <w:pPr>
        <w:pStyle w:val="NADPISSTI"/>
      </w:pPr>
      <w:r>
        <w:t>Změna zákona o cenách</w:t>
      </w:r>
    </w:p>
    <w:p w14:paraId="7C1870D7" w14:textId="77777777" w:rsidR="00492E4B" w:rsidRDefault="00492E4B" w:rsidP="00492E4B">
      <w:pPr>
        <w:pStyle w:val="lnek"/>
      </w:pPr>
      <w:r>
        <w:t xml:space="preserve">Čl. </w:t>
      </w:r>
      <w:r w:rsidR="00C37500">
        <w:fldChar w:fldCharType="begin"/>
      </w:r>
      <w:r w:rsidR="00C37500">
        <w:instrText xml:space="preserve"> SEQ Článek \* Roman \* MERGEFORMAT </w:instrText>
      </w:r>
      <w:r w:rsidR="00C37500">
        <w:fldChar w:fldCharType="separate"/>
      </w:r>
      <w:r>
        <w:rPr>
          <w:noProof/>
        </w:rPr>
        <w:t>III</w:t>
      </w:r>
      <w:r w:rsidR="00C37500">
        <w:rPr>
          <w:noProof/>
        </w:rPr>
        <w:fldChar w:fldCharType="end"/>
      </w:r>
    </w:p>
    <w:p w14:paraId="50ADDAD2" w14:textId="77777777" w:rsidR="00492E4B" w:rsidRPr="00D71D62" w:rsidRDefault="00492E4B" w:rsidP="00492E4B">
      <w:pPr>
        <w:pStyle w:val="Textlnku"/>
      </w:pPr>
      <w:r>
        <w:t xml:space="preserve">Zákon č. 526/1990 Sb., o cenách, ve znění zákona č. 135/1994 Sb., zákona č. 151/1997 Sb., zákona č. 29/2000 Sb., zákona č. 141/2001 Sb., zákona č. 276/2002 Sb., zákona </w:t>
      </w:r>
      <w:r>
        <w:lastRenderedPageBreak/>
        <w:t>č. 124/2003 Sb., zákona č. 354/2003 Sb., zákona č. 484/2004 Sb., zákona č. 217/2005 Sb., zákona č. 377/2005 Sb., zákona č. 230/2006 Sb., zákona č. 261/2007 Sb., zákona č. 183/2008 Sb., zákona č. 403/2009 Sb., zákona č. 457/2011 Sb., zákona č. 18/2012 Sb., zákona č. 303/2013 Sb., zákona č. 353/2014 Sb., zákona č. 452/2016 Sb., zákona č. 183/2017 Sb., zákona č. 277/2019 Sb. a návrhu zákona</w:t>
      </w:r>
      <w:r w:rsidRPr="00D71D62">
        <w:t>, kterým se mění zákon č. 526/1990 Sb., o cenách, ve znění pozdějších předpisů, a další související zákony (ST 633)</w:t>
      </w:r>
      <w:r>
        <w:t>, se mění takto:</w:t>
      </w:r>
    </w:p>
    <w:p w14:paraId="38B087BA" w14:textId="77777777" w:rsidR="00492E4B" w:rsidRDefault="00492E4B" w:rsidP="00492E4B">
      <w:pPr>
        <w:pStyle w:val="Novelizanbod"/>
        <w:tabs>
          <w:tab w:val="num" w:pos="567"/>
        </w:tabs>
      </w:pPr>
      <w:r>
        <w:t>V § 1 odst. 5 písm. a) bodě 1 se slova „o oceňování majetku“ nahrazují slovy „upravujícího oceňování věcí, služeb a dluhů.</w:t>
      </w:r>
    </w:p>
    <w:p w14:paraId="6A5BA1FA" w14:textId="77777777" w:rsidR="00492E4B" w:rsidRDefault="00492E4B" w:rsidP="00492E4B">
      <w:pPr>
        <w:pStyle w:val="Novelizanbod"/>
        <w:tabs>
          <w:tab w:val="num" w:pos="567"/>
        </w:tabs>
      </w:pPr>
      <w:r>
        <w:t>V § 1 odst. 5 písm. b) bodě 1 se slova „o oceňování majetku“ nahrazují slovy „upravujícího oceňování věcí, služeb a dluhů.</w:t>
      </w:r>
    </w:p>
    <w:p w14:paraId="046DCB7A" w14:textId="77777777" w:rsidR="00492E4B" w:rsidRDefault="00492E4B" w:rsidP="00492E4B">
      <w:pPr>
        <w:pStyle w:val="ST"/>
      </w:pPr>
      <w:r>
        <w:t>ČÁST čtvrtá</w:t>
      </w:r>
    </w:p>
    <w:p w14:paraId="0323C79D" w14:textId="77777777" w:rsidR="00492E4B" w:rsidRDefault="00492E4B" w:rsidP="00492E4B">
      <w:pPr>
        <w:pStyle w:val="NADPISSTI"/>
      </w:pPr>
      <w:r>
        <w:t>Změna zákona o podmínkách převodu majetku státu na jiné osoby</w:t>
      </w:r>
    </w:p>
    <w:p w14:paraId="0EAD7FAB" w14:textId="77777777" w:rsidR="00492E4B" w:rsidRDefault="00492E4B" w:rsidP="00492E4B">
      <w:pPr>
        <w:pStyle w:val="lnek"/>
      </w:pPr>
      <w:r>
        <w:t xml:space="preserve">Čl. </w:t>
      </w:r>
      <w:r w:rsidR="00C37500">
        <w:fldChar w:fldCharType="begin"/>
      </w:r>
      <w:r w:rsidR="00C37500">
        <w:instrText xml:space="preserve"> SEQ Článek \* Roman \* MERGEFORMAT </w:instrText>
      </w:r>
      <w:r w:rsidR="00C37500">
        <w:fldChar w:fldCharType="separate"/>
      </w:r>
      <w:r>
        <w:rPr>
          <w:noProof/>
        </w:rPr>
        <w:t>IV</w:t>
      </w:r>
      <w:r w:rsidR="00C37500">
        <w:rPr>
          <w:noProof/>
        </w:rPr>
        <w:fldChar w:fldCharType="end"/>
      </w:r>
    </w:p>
    <w:p w14:paraId="31078E5A" w14:textId="77777777" w:rsidR="00492E4B" w:rsidRPr="00E35C83" w:rsidRDefault="00492E4B" w:rsidP="00492E4B">
      <w:pPr>
        <w:pStyle w:val="Textlnku"/>
      </w:pPr>
      <w:r w:rsidRPr="00A7656F">
        <w:t xml:space="preserve">V § 1 </w:t>
      </w:r>
      <w:r>
        <w:t>z</w:t>
      </w:r>
      <w:r w:rsidRPr="00824753">
        <w:t>ákona č. 92/1991 Sb., o podmínkách převodu majetku státu na jiné osoby, ve znění zákon</w:t>
      </w:r>
      <w:r>
        <w:t xml:space="preserve">a č. 210/1993 Sb., </w:t>
      </w:r>
      <w:r w:rsidRPr="00824753">
        <w:t>zákon</w:t>
      </w:r>
      <w:r>
        <w:t xml:space="preserve">a č. 224/1994 Sb., </w:t>
      </w:r>
      <w:r w:rsidRPr="00824753">
        <w:t>zákon</w:t>
      </w:r>
      <w:r>
        <w:t xml:space="preserve">a č. 220/2000 Sb. a </w:t>
      </w:r>
      <w:r w:rsidRPr="00824753">
        <w:t>zákon</w:t>
      </w:r>
      <w:r>
        <w:t xml:space="preserve">a č. 503/2012 Sb., </w:t>
      </w:r>
      <w:r w:rsidRPr="00A7656F">
        <w:t>se</w:t>
      </w:r>
      <w:r>
        <w:t xml:space="preserve"> </w:t>
      </w:r>
      <w:r w:rsidRPr="00E35C83">
        <w:t>doplňuje odstavec 4, který zní</w:t>
      </w:r>
      <w:r>
        <w:t>:</w:t>
      </w:r>
    </w:p>
    <w:p w14:paraId="09ECEB44" w14:textId="77777777" w:rsidR="00492E4B" w:rsidRPr="00D1489E" w:rsidRDefault="00492E4B" w:rsidP="00492E4B">
      <w:pPr>
        <w:pStyle w:val="Textlnku"/>
      </w:pPr>
      <w:r w:rsidRPr="00D1489E">
        <w:t xml:space="preserve">„(4) Při převádění majetku podle tohoto zákona se nepoužije zákon </w:t>
      </w:r>
      <w:r w:rsidRPr="002133F0">
        <w:t>upravující</w:t>
      </w:r>
      <w:r>
        <w:t xml:space="preserve"> oceňování věcí, služeb a dluhů</w:t>
      </w:r>
      <w:r w:rsidRPr="00D1489E">
        <w:t>.“.</w:t>
      </w:r>
    </w:p>
    <w:p w14:paraId="438C9A78" w14:textId="77777777" w:rsidR="00C26778" w:rsidRDefault="00C26778" w:rsidP="00015B10">
      <w:pPr>
        <w:pStyle w:val="ST"/>
        <w:keepNext w:val="0"/>
        <w:keepLines w:val="0"/>
        <w:spacing w:before="480"/>
      </w:pPr>
      <w:r>
        <w:t>ČÁST Pátá</w:t>
      </w:r>
    </w:p>
    <w:p w14:paraId="040ECA22" w14:textId="77777777" w:rsidR="00C26778" w:rsidRPr="00EA1B3B" w:rsidRDefault="00C26778" w:rsidP="00BD3A4F">
      <w:pPr>
        <w:pStyle w:val="NADPISSTI"/>
        <w:keepNext w:val="0"/>
        <w:keepLines w:val="0"/>
      </w:pPr>
      <w:r>
        <w:t xml:space="preserve">Změna zákona </w:t>
      </w:r>
      <w:r w:rsidRPr="00A31813">
        <w:rPr>
          <w:szCs w:val="24"/>
        </w:rPr>
        <w:t>o České inspekci životního prostředí a její působnosti v ochraně lesa</w:t>
      </w:r>
    </w:p>
    <w:p w14:paraId="466D3A57" w14:textId="77777777" w:rsidR="00C26778" w:rsidRDefault="00C26778" w:rsidP="00BD3A4F">
      <w:pPr>
        <w:pStyle w:val="lnek"/>
        <w:keepNext w:val="0"/>
        <w:keepLines w:val="0"/>
      </w:pPr>
      <w:r>
        <w:t>Čl. V</w:t>
      </w:r>
    </w:p>
    <w:p w14:paraId="7C248776" w14:textId="77777777" w:rsidR="003A12DD" w:rsidRDefault="003A12DD" w:rsidP="00BD3A4F">
      <w:pPr>
        <w:pStyle w:val="Odstavecseseznamem"/>
        <w:spacing w:before="240"/>
        <w:ind w:left="0" w:firstLine="425"/>
        <w:contextualSpacing w:val="0"/>
      </w:pPr>
      <w:r>
        <w:t xml:space="preserve">V § 1 odst. 3 zákona </w:t>
      </w:r>
      <w:r w:rsidRPr="00374B6F">
        <w:t>č. 282/1991 Sb., o České inspekci životního prostředí a její působnosti v ochraně lesa</w:t>
      </w:r>
      <w:r>
        <w:t>, ve znění zákona č. 250/2014 Sb., se slova „</w:t>
      </w:r>
      <w:r w:rsidRPr="00374B6F">
        <w:t>a účetní jednotkou</w:t>
      </w:r>
      <w:r>
        <w:t>“ zrušují.</w:t>
      </w:r>
    </w:p>
    <w:p w14:paraId="72E4C31B" w14:textId="77777777" w:rsidR="00C26778" w:rsidRDefault="00C26778" w:rsidP="0068404F">
      <w:pPr>
        <w:pStyle w:val="ST"/>
        <w:spacing w:before="480"/>
      </w:pPr>
      <w:r>
        <w:t>ČÁST Šestá</w:t>
      </w:r>
    </w:p>
    <w:p w14:paraId="4D1DE7F5" w14:textId="77777777" w:rsidR="00C26778" w:rsidRDefault="00C26778" w:rsidP="0068404F">
      <w:pPr>
        <w:pStyle w:val="NADPISSTI"/>
        <w:rPr>
          <w:szCs w:val="24"/>
        </w:rPr>
      </w:pPr>
      <w:r>
        <w:t xml:space="preserve">Změna zákona </w:t>
      </w:r>
      <w:r w:rsidRPr="00A31813">
        <w:rPr>
          <w:szCs w:val="24"/>
        </w:rPr>
        <w:t xml:space="preserve">o </w:t>
      </w:r>
      <w:r>
        <w:rPr>
          <w:szCs w:val="24"/>
        </w:rPr>
        <w:t>Státním fondu životního prostředí České republiky</w:t>
      </w:r>
    </w:p>
    <w:p w14:paraId="4F4C2DE2" w14:textId="77777777" w:rsidR="00C26778" w:rsidRDefault="00C26778" w:rsidP="00BD3A4F">
      <w:pPr>
        <w:pStyle w:val="lnek"/>
        <w:keepNext w:val="0"/>
        <w:keepLines w:val="0"/>
      </w:pPr>
      <w:r>
        <w:t>Čl. VI</w:t>
      </w:r>
    </w:p>
    <w:p w14:paraId="08AC5D82" w14:textId="77777777" w:rsidR="003A12DD" w:rsidRDefault="003A12DD" w:rsidP="00BD3A4F">
      <w:pPr>
        <w:pStyle w:val="Odstavecseseznamem"/>
        <w:spacing w:before="240"/>
        <w:ind w:left="0" w:firstLine="426"/>
        <w:contextualSpacing w:val="0"/>
      </w:pPr>
      <w:r w:rsidRPr="00374B6F">
        <w:t>V § 1 odst. 10</w:t>
      </w:r>
      <w:r>
        <w:t xml:space="preserve"> </w:t>
      </w:r>
      <w:r w:rsidRPr="00AB62A9">
        <w:t>zákona č. 388/1991 Sb., o Státním fondu životního prostředí České republiky,</w:t>
      </w:r>
      <w:r>
        <w:t xml:space="preserve"> ve znění zákona č. </w:t>
      </w:r>
      <w:r w:rsidRPr="00AB62A9">
        <w:t>239/2012</w:t>
      </w:r>
      <w:r>
        <w:t>, se za slovo „schvaluje“ vkládají slova „</w:t>
      </w:r>
      <w:r w:rsidRPr="00AB62A9">
        <w:t>řádnou individuální</w:t>
      </w:r>
      <w:r>
        <w:t>“ a slova „</w:t>
      </w:r>
      <w:r w:rsidRPr="00D774BD">
        <w:t>sestavenou k rozvahovému dni</w:t>
      </w:r>
      <w:r>
        <w:t>“ se zrušují.</w:t>
      </w:r>
    </w:p>
    <w:p w14:paraId="670A5B5F" w14:textId="3EA3DD89" w:rsidR="00D36345" w:rsidRDefault="00D36345" w:rsidP="007547E9">
      <w:pPr>
        <w:pStyle w:val="ST"/>
        <w:spacing w:before="480"/>
      </w:pPr>
      <w:r>
        <w:lastRenderedPageBreak/>
        <w:t>ČÁST SEDMÁ</w:t>
      </w:r>
    </w:p>
    <w:p w14:paraId="13604652" w14:textId="650012FB" w:rsidR="00D36345" w:rsidRPr="00D36345" w:rsidRDefault="00D36345" w:rsidP="0087727E">
      <w:pPr>
        <w:pStyle w:val="Odstavecseseznamem"/>
        <w:keepNext/>
        <w:keepLines/>
        <w:numPr>
          <w:ilvl w:val="0"/>
          <w:numId w:val="32"/>
        </w:numPr>
        <w:tabs>
          <w:tab w:val="left" w:pos="851"/>
        </w:tabs>
        <w:spacing w:before="120" w:after="120"/>
        <w:jc w:val="center"/>
        <w:outlineLvl w:val="0"/>
        <w:rPr>
          <w:b/>
          <w:szCs w:val="24"/>
        </w:rPr>
      </w:pPr>
      <w:r w:rsidRPr="00D36345">
        <w:rPr>
          <w:b/>
        </w:rPr>
        <w:t>Změna zákona</w:t>
      </w:r>
      <w:r>
        <w:t xml:space="preserve"> </w:t>
      </w:r>
      <w:r w:rsidRPr="00D36345">
        <w:rPr>
          <w:b/>
          <w:szCs w:val="24"/>
        </w:rPr>
        <w:t>o sdružování v politických stranách a v politických hnutích</w:t>
      </w:r>
    </w:p>
    <w:p w14:paraId="6F768676" w14:textId="3BB0ED84" w:rsidR="00D36345" w:rsidRDefault="00D36345" w:rsidP="007547E9">
      <w:pPr>
        <w:pStyle w:val="lnek"/>
      </w:pPr>
      <w:r>
        <w:t>Čl. VII</w:t>
      </w:r>
    </w:p>
    <w:p w14:paraId="31DEB0E6" w14:textId="279A5F35" w:rsidR="00396938" w:rsidRPr="00F82BD9" w:rsidRDefault="00396938" w:rsidP="007547E9">
      <w:pPr>
        <w:pStyle w:val="Textparagrafu"/>
        <w:keepNext/>
        <w:keepLines/>
      </w:pPr>
      <w:r w:rsidRPr="00F82BD9">
        <w:t>Zákon č. 424/1991 Sb., o sdružování v politických stranách a v politických hnutích, ve znění zákona č. 468/1991 Sb., zákona č. 68/1993 Sb., zákona č. 189/1993 Sb., zákona č. 117/1994 Sb., nálezu Ústavního soudu, vyhlášeného pod č. 296/1995 Sb., zákona č. 322/1996 Sb., zákona č. 340/2000 Sb., nálezu Ústavního soudu, vyhlášeného pod č. 98/2001 Sb., zákona č. 104/2001 Sb., zákona č. 170/2001 Sb., zákona č. 151/2002 Sb., zákona č. 501/2004 Sb., zákona č. 556/2004 Sb., zákona č. 342/2006 Sb., zákona č. 296/2007 Sb., zákona č. 227/2009 Sb., zákona č. 345/2010 Sb., zákona č. 420/2011 Sb., zákonného opatření Senátu č. 344/2013 Sb., zákona č. 302/2016 Sb., zákona č. 183/2017 Sb., zákona č. 303/201</w:t>
      </w:r>
      <w:r>
        <w:t xml:space="preserve">7 Sb., zákona č. 261/2021 Sb., </w:t>
      </w:r>
      <w:r w:rsidRPr="00F82BD9">
        <w:t>zákona č. 253/2023 Sb.</w:t>
      </w:r>
      <w:r>
        <w:t xml:space="preserve"> a zákona č. 89/2024 Sb.</w:t>
      </w:r>
      <w:r w:rsidRPr="00F82BD9">
        <w:t xml:space="preserve">, se mění takto: </w:t>
      </w:r>
    </w:p>
    <w:p w14:paraId="01AD5AD1" w14:textId="33A49FCB" w:rsidR="002624DC" w:rsidRDefault="00396938" w:rsidP="0022224A">
      <w:pPr>
        <w:pStyle w:val="Novelizanbod"/>
        <w:keepNext w:val="0"/>
        <w:keepLines w:val="0"/>
        <w:numPr>
          <w:ilvl w:val="0"/>
          <w:numId w:val="129"/>
        </w:numPr>
      </w:pPr>
      <w:r w:rsidRPr="00F82BD9">
        <w:t xml:space="preserve">V § 6 odst. 2 písm. b) bodu 9 se za slovem „příspěvky“ tečka nahrazuje čárkou a věta </w:t>
      </w:r>
      <w:r>
        <w:t>poslední</w:t>
      </w:r>
      <w:r w:rsidRPr="00F82BD9">
        <w:t xml:space="preserve"> se zrušuje.</w:t>
      </w:r>
    </w:p>
    <w:p w14:paraId="47352346" w14:textId="67C2ECF4" w:rsidR="00396938" w:rsidRDefault="00396938" w:rsidP="00BD3A4F">
      <w:pPr>
        <w:pStyle w:val="Novelizanbod"/>
        <w:keepNext w:val="0"/>
        <w:keepLines w:val="0"/>
      </w:pPr>
      <w:r w:rsidRPr="00F82BD9">
        <w:t>V § 17 odst. 9 se věty první a druhá nahrazují větami „Individuálním účetním obdobím strany a hnutí je kalendářní rok. Strana a hnutí mají povinn</w:t>
      </w:r>
      <w:r>
        <w:t>ost auditu účetní závěrky.“.</w:t>
      </w:r>
    </w:p>
    <w:p w14:paraId="5C97055A" w14:textId="029DE7E1" w:rsidR="00396938" w:rsidRDefault="00396938" w:rsidP="00BD3A4F">
      <w:pPr>
        <w:pStyle w:val="Novelizanbod"/>
        <w:keepNext w:val="0"/>
        <w:keepLines w:val="0"/>
        <w:numPr>
          <w:ilvl w:val="0"/>
          <w:numId w:val="0"/>
        </w:numPr>
        <w:spacing w:before="0" w:after="0"/>
        <w:ind w:left="567"/>
      </w:pPr>
      <w:r w:rsidRPr="00F82BD9">
        <w:t>Poznámka pod čarou č. 3 se zrušuje</w:t>
      </w:r>
      <w:r>
        <w:t>, a to včetně odkazů na poznámku pod čarou</w:t>
      </w:r>
      <w:r w:rsidRPr="00F82BD9">
        <w:t xml:space="preserve">. </w:t>
      </w:r>
    </w:p>
    <w:p w14:paraId="28B52E21" w14:textId="1C6D5100" w:rsidR="00396938" w:rsidRDefault="00396938" w:rsidP="00BD3A4F">
      <w:pPr>
        <w:pStyle w:val="Novelizanbod"/>
        <w:keepNext w:val="0"/>
        <w:keepLines w:val="0"/>
      </w:pPr>
      <w:r w:rsidRPr="00F82BD9">
        <w:t xml:space="preserve">V § 17 odst. 10 se slova „Účetní závěrka obchodní korporace založené“ nahrazují slovy „Obchodní korporace založená“ a slova „musí být ověřena auditorem podle zákona o auditorech“ se nahrazují slovy „má povinnost auditu účetní závěrky“. </w:t>
      </w:r>
    </w:p>
    <w:p w14:paraId="49B7790F" w14:textId="648C7DAB" w:rsidR="00396938" w:rsidRPr="00F82BD9" w:rsidRDefault="00396938" w:rsidP="00BD3A4F">
      <w:pPr>
        <w:pStyle w:val="Novelizanbod"/>
        <w:keepNext w:val="0"/>
        <w:keepLines w:val="0"/>
      </w:pPr>
      <w:r>
        <w:t>V § 18 odst. 2 větě první</w:t>
      </w:r>
      <w:r w:rsidRPr="00F82BD9">
        <w:t xml:space="preserve"> se slovo „ceně</w:t>
      </w:r>
      <w:r w:rsidR="00561588" w:rsidRPr="00561588">
        <w:rPr>
          <w:vertAlign w:val="superscript"/>
        </w:rPr>
        <w:t>7)</w:t>
      </w:r>
      <w:r w:rsidRPr="00F82BD9">
        <w:t xml:space="preserve">“ nahrazuje slovem „hodnotě“ a za slova „bezúplatného plnění“ se vkládají slova „určené podle zákona o oceňování“. </w:t>
      </w:r>
    </w:p>
    <w:p w14:paraId="1EAC22D2" w14:textId="56B79E1C" w:rsidR="00396938" w:rsidRDefault="00396938" w:rsidP="00BD3A4F">
      <w:pPr>
        <w:pStyle w:val="Default"/>
        <w:ind w:firstLine="567"/>
      </w:pPr>
      <w:r w:rsidRPr="00F82BD9">
        <w:t>Poznámka pod čarou č. 7 se zrušuje</w:t>
      </w:r>
      <w:r>
        <w:t>, a to včetně všech odkazů na poznámku pod čarou</w:t>
      </w:r>
      <w:r w:rsidRPr="00F82BD9">
        <w:t xml:space="preserve">. </w:t>
      </w:r>
    </w:p>
    <w:p w14:paraId="4CC09B1E" w14:textId="703B7803" w:rsidR="00396938" w:rsidRDefault="00396938" w:rsidP="00BD3A4F">
      <w:pPr>
        <w:pStyle w:val="Novelizanbod"/>
        <w:keepNext w:val="0"/>
        <w:keepLines w:val="0"/>
      </w:pPr>
      <w:r w:rsidRPr="00F82BD9">
        <w:t xml:space="preserve">V § 18 odst. 3 větě druhé se slovo „ceně“ nahrazuje slovem „hodnotě“ a za slova „bezúplatného plnění“ se vkládají slova „určené podle zákona o oceňování“. </w:t>
      </w:r>
    </w:p>
    <w:p w14:paraId="140BBD05" w14:textId="3EFAD88B" w:rsidR="00396938" w:rsidRDefault="00396938" w:rsidP="00BD3A4F">
      <w:pPr>
        <w:pStyle w:val="Novelizanbod"/>
        <w:keepNext w:val="0"/>
        <w:keepLines w:val="0"/>
      </w:pPr>
      <w:r w:rsidRPr="00F82BD9">
        <w:t xml:space="preserve">V § 18 odst. 5 se slovo „cena“ nahrazuje slovem „hodnota“. </w:t>
      </w:r>
    </w:p>
    <w:p w14:paraId="215F2A9B" w14:textId="7322A24A" w:rsidR="00396938" w:rsidRDefault="00396938" w:rsidP="00BD3A4F">
      <w:pPr>
        <w:pStyle w:val="Novelizanbod"/>
        <w:keepNext w:val="0"/>
        <w:keepLines w:val="0"/>
      </w:pPr>
      <w:r w:rsidRPr="00F82BD9">
        <w:t xml:space="preserve">V § 19 odst. 1 se věta </w:t>
      </w:r>
      <w:r>
        <w:t>poslední</w:t>
      </w:r>
      <w:r w:rsidRPr="00F82BD9">
        <w:t xml:space="preserve"> zrušuje. </w:t>
      </w:r>
    </w:p>
    <w:p w14:paraId="5AF24237" w14:textId="0D191CA2" w:rsidR="00396938" w:rsidRDefault="00396938" w:rsidP="00BD3A4F">
      <w:pPr>
        <w:pStyle w:val="Novelizanbod"/>
        <w:keepNext w:val="0"/>
        <w:keepLines w:val="0"/>
      </w:pPr>
      <w:r>
        <w:t>V § 19h odst. 1 se na začátku písmena a) vkládají slova „řádnou individuální“ a slovo „o“ se nahrazuje slovem „upravujícího“.</w:t>
      </w:r>
    </w:p>
    <w:p w14:paraId="1AE323E1" w14:textId="3A06450B" w:rsidR="00396938" w:rsidRDefault="00396938" w:rsidP="00BD3A4F">
      <w:pPr>
        <w:pStyle w:val="Novelizanbod"/>
        <w:keepNext w:val="0"/>
        <w:keepLines w:val="0"/>
      </w:pPr>
      <w:r>
        <w:t xml:space="preserve">V § 19h odst. 1 písmenu b) se slova </w:t>
      </w:r>
      <w:r w:rsidRPr="00D23E49">
        <w:t>„auditora o ověření účetní závěrky s výrokem bez výhrad“ nahrazují slovy „auditora o povinném auditu“.</w:t>
      </w:r>
    </w:p>
    <w:p w14:paraId="46A198E0" w14:textId="33D71787" w:rsidR="00090C94" w:rsidRDefault="00396938" w:rsidP="00BD3A4F">
      <w:pPr>
        <w:pStyle w:val="Novelizanbod"/>
        <w:keepNext w:val="0"/>
        <w:keepLines w:val="0"/>
      </w:pPr>
      <w:r w:rsidRPr="00F82BD9">
        <w:lastRenderedPageBreak/>
        <w:t xml:space="preserve">V § 19h odst. 1 písm. f) se slova „výdaje na volby členěné“ nahrazují slovy „přehled výdajů na volby členěných“. </w:t>
      </w:r>
    </w:p>
    <w:p w14:paraId="4C3D4468" w14:textId="321CD412" w:rsidR="00396938" w:rsidRDefault="00396938" w:rsidP="00BD3A4F">
      <w:pPr>
        <w:pStyle w:val="Novelizanbod"/>
        <w:keepNext w:val="0"/>
        <w:keepLines w:val="0"/>
      </w:pPr>
      <w:r w:rsidRPr="00F82BD9">
        <w:t xml:space="preserve">V § 19h odst. 1 písm. g) se slovo „ceny“ nahrazuje slovem „hodnoty“ a za slova „nepeněžitého daru“ se vkládají slova „určené podle zákona o oceňování“. </w:t>
      </w:r>
    </w:p>
    <w:p w14:paraId="367795FD" w14:textId="730B0219" w:rsidR="00D80C8F" w:rsidRPr="00D80C8F" w:rsidRDefault="00396938" w:rsidP="00BD3A4F">
      <w:pPr>
        <w:pStyle w:val="Novelizanbod"/>
        <w:keepNext w:val="0"/>
        <w:keepLines w:val="0"/>
      </w:pPr>
      <w:r w:rsidRPr="00F82BD9">
        <w:t xml:space="preserve">V § 19h odst. 1 písm. h) se slovo „cena“ nahrazuje slovy „hodnota určená podle zákona o oceňování“. </w:t>
      </w:r>
    </w:p>
    <w:p w14:paraId="008C1913" w14:textId="1A6A0B5C" w:rsidR="00396938" w:rsidRDefault="00396938" w:rsidP="00BD3A4F">
      <w:pPr>
        <w:pStyle w:val="Novelizanbod"/>
        <w:keepNext w:val="0"/>
        <w:keepLines w:val="0"/>
      </w:pPr>
      <w:r w:rsidRPr="00F82BD9">
        <w:t xml:space="preserve">V § 19i odst. 4 písm. b) se slova „hodnoty aktiv“ nahrazují slovy „aktiv celkem podle zákona upravujícího účetnictví“. </w:t>
      </w:r>
    </w:p>
    <w:p w14:paraId="19AAA8E0" w14:textId="665D5F14" w:rsidR="00396938" w:rsidRDefault="00396938" w:rsidP="00BD3A4F">
      <w:pPr>
        <w:pStyle w:val="Novelizanbod"/>
        <w:keepNext w:val="0"/>
        <w:keepLines w:val="0"/>
      </w:pPr>
      <w:r w:rsidRPr="00F82BD9">
        <w:t xml:space="preserve">V § 19j odst. 2 písm. g) se slovo „ceně“ nahrazuje slovem „hodnotě“ a za slova „bezúplatného plnění“ se vkládají slova „určené podle zákona o oceňování“. </w:t>
      </w:r>
    </w:p>
    <w:p w14:paraId="431D4AFB" w14:textId="114BE36B" w:rsidR="00396938" w:rsidRDefault="00396938" w:rsidP="00BD3A4F">
      <w:pPr>
        <w:pStyle w:val="Novelizanbod"/>
        <w:keepNext w:val="0"/>
        <w:keepLines w:val="0"/>
      </w:pPr>
      <w:r>
        <w:t xml:space="preserve">V </w:t>
      </w:r>
      <w:r w:rsidRPr="00F82BD9">
        <w:t xml:space="preserve">§ 19j odst. 4 písm. d) se slova „hodnoty aktiv“ nahrazují slovy „aktiv celkem podle zákona upravujícího účetnictví“. </w:t>
      </w:r>
    </w:p>
    <w:p w14:paraId="55D2479A" w14:textId="00514DEB" w:rsidR="00396938" w:rsidRDefault="00396938" w:rsidP="00BD3A4F">
      <w:pPr>
        <w:pStyle w:val="Novelizanbod"/>
        <w:keepNext w:val="0"/>
        <w:keepLines w:val="0"/>
      </w:pPr>
      <w:r w:rsidRPr="00F82BD9">
        <w:t xml:space="preserve">V § 19l odst. 4 větě první se slova „hodnota aktiv“ nahrazují slovy „aktiva celkem podle zákona upravujícího účetnictví“, slova „nebo z konsolidované účetní závěrky účetní jednotky“ se zrušují a za slova „účetní období“ se vkládá slovo „bezprostředně“. </w:t>
      </w:r>
    </w:p>
    <w:p w14:paraId="7F11BAF4" w14:textId="261EA4BE" w:rsidR="00396938" w:rsidRDefault="00396938" w:rsidP="00BD3A4F">
      <w:pPr>
        <w:pStyle w:val="Novelizanbod"/>
        <w:keepNext w:val="0"/>
        <w:keepLines w:val="0"/>
      </w:pPr>
      <w:r w:rsidRPr="00F82BD9">
        <w:t>V § 19l odst. 4 se věta druhá nahrazuje větou „Není-li tato účetní závěrka sestavena, vychází se z posle</w:t>
      </w:r>
      <w:r w:rsidR="00D80C8F">
        <w:t>dní sestavené účetní závěrky.“.</w:t>
      </w:r>
    </w:p>
    <w:p w14:paraId="5A9B6588" w14:textId="592EC48D" w:rsidR="00D36345" w:rsidRDefault="00396938" w:rsidP="00BD3A4F">
      <w:pPr>
        <w:pStyle w:val="Novelizanbod"/>
        <w:keepNext w:val="0"/>
        <w:keepLines w:val="0"/>
      </w:pPr>
      <w:r w:rsidRPr="00F82BD9">
        <w:t xml:space="preserve">V § 19l odst. 5 se slova „hodnotu aktiv“ nahrazují slovy „aktiva celkem podle zákona upravujícího účetnictví“. </w:t>
      </w:r>
    </w:p>
    <w:p w14:paraId="547F70B7" w14:textId="77777777" w:rsidR="00C26778" w:rsidRDefault="00C26778" w:rsidP="00BD3A4F">
      <w:pPr>
        <w:pStyle w:val="ST"/>
        <w:keepNext w:val="0"/>
        <w:keepLines w:val="0"/>
        <w:spacing w:before="480"/>
      </w:pPr>
      <w:r>
        <w:t>ČÁST OSMÁ</w:t>
      </w:r>
    </w:p>
    <w:p w14:paraId="3813EEAD" w14:textId="77777777" w:rsidR="00C26778" w:rsidRPr="00EA1B3B" w:rsidRDefault="00C26778" w:rsidP="00BD3A4F">
      <w:pPr>
        <w:pStyle w:val="NADPISSTI"/>
        <w:keepNext w:val="0"/>
        <w:keepLines w:val="0"/>
      </w:pPr>
      <w:r>
        <w:t xml:space="preserve">Změna zákona </w:t>
      </w:r>
      <w:r w:rsidRPr="00A31813">
        <w:rPr>
          <w:szCs w:val="24"/>
        </w:rPr>
        <w:t xml:space="preserve">o </w:t>
      </w:r>
      <w:r>
        <w:rPr>
          <w:szCs w:val="24"/>
        </w:rPr>
        <w:t xml:space="preserve">živnostenském podnikání </w:t>
      </w:r>
    </w:p>
    <w:p w14:paraId="6FB846A6" w14:textId="77777777" w:rsidR="00C26778" w:rsidRDefault="00C26778" w:rsidP="00BD3A4F">
      <w:pPr>
        <w:pStyle w:val="lnek"/>
        <w:keepNext w:val="0"/>
        <w:keepLines w:val="0"/>
      </w:pPr>
      <w:r>
        <w:t>Čl. VIII</w:t>
      </w:r>
    </w:p>
    <w:p w14:paraId="0B7B4C6A" w14:textId="77777777" w:rsidR="00C26778" w:rsidRPr="00FC2F53" w:rsidRDefault="00C26778" w:rsidP="00BD3A4F">
      <w:pPr>
        <w:spacing w:before="240"/>
        <w:ind w:firstLine="425"/>
      </w:pPr>
      <w:r w:rsidRPr="00FC2F53">
        <w:t xml:space="preserve">Zákon č. 455/1991 Sb., o živnostenském podnikání (živnostenský zákon), ve znění zákona č. 231/1992 Sb., zákona č. 591/1992 Sb., zákona č. 600/1992 Sb., zákona č. 273/1993 Sb., zákona č. 303/1993 Sb., zákona č. 38/1994 Sb., zákona č. 42/1994 Sb., zákona č. 136/1994 Sb., zákona č. 200/1994 Sb., zákona č. 237/1995 Sb., zákona č. 286/1995 Sb., zákona č. 94/1996 Sb., zákona č. 95/1996 Sb., zákona č. 147/1996 Sb., zákona č. 19/1997 Sb., zákona č. 49/1997 Sb., zákona č. 61/1997 Sb., zákona č. 79/1997 Sb., zákona č. 217/1997 Sb., zákona č. 280/1997 Sb., zákona č. 15/1998 Sb., zákona č. 83/1998 Sb., zákona č. 157/1998 Sb., zákona č. 167/1998 Sb., zákona č. 159/1999 Sb., zákona č. 356/1999 Sb., zákona č. 358/1999 Sb., zákona č. 360/1999 Sb., zákona č. 363/1999 Sb., zákona č. 27/2000 Sb., zákona č. 29/2000 Sb., zákona č. 121/2000 Sb., zákona č. 122/2000 Sb., zákona č. 123/2000 Sb., zákona </w:t>
      </w:r>
      <w:r w:rsidRPr="00FC2F53">
        <w:lastRenderedPageBreak/>
        <w:t>č. 124/2000 Sb., zákona č. 149/2000 Sb., zákona č. 151/2000 Sb., zákona č. 158/2000 Sb., zákona č. 247/2000 Sb., zákona č. 249/2000 Sb., zákona č. 258/2000 Sb., zákona č. 309/2000 Sb., zákona č. 362/2000 Sb., zákona č. 409/2000 Sb., zákona č. 458/2000 Sb., zákona č. 61/2001 Sb., zákona č. 100/2001 Sb., zákona č. 120/2001 Sb., zákona č. 164/2001 Sb., zákona č. 256/2001 Sb., zákona č. 274/2001 Sb., zákona č. 477/2001 Sb., zákona č. 478/2001 Sb., zákona č. 501/2001 Sb., zákona č. 86/2002 Sb., zákona č. 119/2002 Sb., zákona č. 174/2002 Sb., zákona č. 281/2002 Sb., zákona č. 308/2002 Sb., zákona č. 320/2002 Sb., nálezu Ústavního soudu, vyhlášeného pod č. 476/2002 Sb., zákona č. 88/2003 Sb., zákona č. 130/2003 Sb., zákona č. 162/2003 Sb., zákona č. 224/2003 Sb., zákona č. 228/2003 Sb., zákona č. 274/2003 Sb., zákona č. 354/2003 Sb., zákona č. 438/2003 Sb., zákona č. 38/2004 Sb., zákona č. 119/2004 Sb., zákona č. 167/2004 Sb., zákona č. 257/2004 Sb., zákona č. 326/2004 Sb., zákona č. 499/2004 Sb., zákona č. 695/2004 Sb., zákona č. 58/2005 Sb., zákona č. 95/2005 Sb., zákona č. 127/2005 Sb., zákona č. 215/2005 Sb., zákona č. 253/2005 Sb., zákona č. 358/2005 Sb., zákona č. 428/2005 Sb., zákona č. 444/2005 Sb., zákona č. 62/2006 Sb., zákona č. 76/2006 Sb., zákona č. 109/2006 Sb., zákona č. 115/2006 Sb., zákona č. 131/2006 Sb., zákona č. 161/2006 Sb., zákona č. 165/2006 Sb., zákona č. 179/2006 Sb., zákona č. 186/2006 Sb., zákona č. 191/2006 Sb., zákona č. 212/2006 Sb., zákona č. 214/2006 Sb., zákona č. 225/2006 Sb., zákona č. 310/2006 Sb., zákona č. 315/2006 Sb., zákona č. 160/2007 Sb., zákona č. 269/2007 Sb., zákona č. 270/2007 Sb., zákona č. 296/2007 Sb., zákona č. 130/2008 Sb., zákona č. 189/2008 Sb., zákona č. 230/2008 Sb., zákona č. 254/2008 Sb., zákona č. 274/2008 Sb., zákona č. 227/2009 Sb., zákona č. 285/2009 Sb., zákona č. 145/2010 Sb., zákona č.155/2010 Sb., zákona č. 160/2010 Sb., zákona č. 424/2010 Sb., zákona č. 427/2010 Sb., zákona č. 73/2011 Sb., zákona č. 152/2011 Sb., zákona č. 350/2011 Sb., zákona č. 351/2011 Sb., zákona č. 355/2011 Sb., zákona č. 375/2011 Sb., zákona č. 420/2011 Sb., zákona č. 428/2011 Sb., zákona č. 458/2011 Sb., zákona č. 53/2012 Sb., zákona č. 119/2012 Sb., zákona č. 167/2012 Sb., zákona č. 169/2012 Sb., zákona č. 199/2012 Sb., zákona č. 201/2012 Sb., zákona č. 202/2012 Sb., zákona č. 221/2012 Sb., zákona č. 407/2012 Sb., zákona č. 234/2013 Sb., zákona č. 241/2013 Sb., zákona č. 279/2013 Sb., zákona č. 303/2013 Sb., zákona č. 308/2013 Sb., zákona č. 309/2013 Sb., zákona č. 127/2014 Sb., zákona č. 140/2014 Sb., zákona č. 267/2014 Sb., zákona č. 206/2015 Sb., zákona č. 267/2015 Sb., zákona č. 88/2016 Sb., zákona č. 91/2016 Sb., zákona č. 126/2016 Sb., zákona č. 188/2016 Sb., zákona č. 229/2016 Sb., zákona č. 258/2016 Sb., zákona č. 304/2016 Sb., zákona č. 64/2017 Sb., zákona č. 65/2017 Sb., zákona č. 183/2017 Sb., zákona č. 193/2017 Sb., zákona č. 204/2017 Sb., zákona č. 261/2017 Sb., zákona č. 289/2017 Sb., zákona č. 111/2018 Sb., zákona č. 171/2018 Sb., zákona č. 176/2019 Sb., zákona č. 255/2019 Sb., zákona č. 277/2019 Sb., zákona č. 39/2020 Sb., zákona č. 115/2020 Sb., zákona č. 117/2020 Sb., zákona č. 238/2020 Sb., zákona č. 336/2020 Sb., zákona č. 527/2020 Sb., zákona č. 540/2020 Sb., zákona č. 543/2020 Sb., zákona č. 261/2021 Sb., zákona č. 270/2021 Sb., zákona č. 362/2021 Sb., zákona č. 129/2022 Sb., zákona č. 217/2022 Sb., zákona č. 244/2022 Sb., zákona č. 416/2022 Sb., zákona č. 429/2022 Sb., zákona č. 431/2022 Sb. a zákona č. 251/2023 Sb., se mění takto:</w:t>
      </w:r>
    </w:p>
    <w:p w14:paraId="142F2699" w14:textId="77777777" w:rsidR="00C26778" w:rsidRPr="00D74BA4" w:rsidRDefault="00C26778" w:rsidP="00BD3A4F">
      <w:pPr>
        <w:pStyle w:val="Odstavecseseznamem"/>
        <w:numPr>
          <w:ilvl w:val="0"/>
          <w:numId w:val="3"/>
        </w:numPr>
        <w:spacing w:before="480" w:after="120"/>
        <w:ind w:left="567" w:hanging="567"/>
      </w:pPr>
      <w:r w:rsidRPr="00D74BA4">
        <w:t>Poznámka pod čarou č. 2 zní:</w:t>
      </w:r>
    </w:p>
    <w:p w14:paraId="6FE875E0" w14:textId="77777777" w:rsidR="005431B0" w:rsidRDefault="00C26778" w:rsidP="00BD3A4F">
      <w:r w:rsidRPr="00D74BA4">
        <w:t>„</w:t>
      </w:r>
      <w:r w:rsidRPr="00D74BA4">
        <w:rPr>
          <w:vertAlign w:val="superscript"/>
        </w:rPr>
        <w:t>2)</w:t>
      </w:r>
      <w:r w:rsidRPr="00D74BA4">
        <w:t xml:space="preserve"> Zákon č. 527/1990 Sb., o vynálezech a zlepšovacích návrzích, ve znění pozdějších předpisů. Zákon č. 121/2000 Sb., o právu autorském, o právech souvisejících s právem autorským a o změně některých zákonů (autorský zákon), ve znění pozdějších předpisů. Zákon č. 529/1991 Sb., o ochraně topografií polovodičových výrobků, ve znění pozdějších předpisů. Zákon č. 478/1992 Sb., o užitných vzorech, </w:t>
      </w:r>
      <w:r>
        <w:t>ve znění pozdějších předpisů.“.</w:t>
      </w:r>
    </w:p>
    <w:p w14:paraId="05FB8138" w14:textId="77777777" w:rsidR="00C26778" w:rsidRPr="00D74BA4" w:rsidRDefault="00C26778" w:rsidP="00BD3A4F">
      <w:pPr>
        <w:spacing w:before="480" w:after="120"/>
        <w:ind w:left="567" w:hanging="567"/>
      </w:pPr>
      <w:r w:rsidRPr="00884DE8">
        <w:rPr>
          <w:b/>
        </w:rPr>
        <w:lastRenderedPageBreak/>
        <w:t>2.</w:t>
      </w:r>
      <w:r>
        <w:tab/>
      </w:r>
      <w:r w:rsidRPr="00D74BA4">
        <w:t>Poznámka pod čarou č. 6 zní:</w:t>
      </w:r>
    </w:p>
    <w:p w14:paraId="1C98FB6A" w14:textId="77777777" w:rsidR="00C26778" w:rsidRDefault="00C26778" w:rsidP="00BD3A4F">
      <w:r w:rsidRPr="00D74BA4">
        <w:t>„</w:t>
      </w:r>
      <w:r w:rsidRPr="00D74BA4">
        <w:rPr>
          <w:vertAlign w:val="superscript"/>
        </w:rPr>
        <w:t>6)</w:t>
      </w:r>
      <w:r w:rsidRPr="00D74BA4">
        <w:t xml:space="preserve"> Zákon č. 417/2004 Sb., o patentových zástupcích a o změně zákona o opatřeních na ochranu průmyslového vlastnictví, ve znění </w:t>
      </w:r>
      <w:r>
        <w:t>pozdějších předpisů.“.</w:t>
      </w:r>
    </w:p>
    <w:p w14:paraId="27BFA58C" w14:textId="77777777" w:rsidR="00C26778" w:rsidRDefault="00C26778" w:rsidP="00BD3A4F">
      <w:pPr>
        <w:spacing w:before="480" w:after="120"/>
        <w:ind w:left="567" w:hanging="567"/>
      </w:pPr>
      <w:r w:rsidRPr="00884DE8">
        <w:rPr>
          <w:b/>
        </w:rPr>
        <w:t>3.</w:t>
      </w:r>
      <w:r>
        <w:tab/>
      </w:r>
      <w:r w:rsidRPr="00D74BA4">
        <w:t xml:space="preserve">V § 3 odst. 2 se na začátek písmene e) vkládá slovo „statutárních“. </w:t>
      </w:r>
    </w:p>
    <w:p w14:paraId="15E99E80" w14:textId="77777777" w:rsidR="00C26778" w:rsidRPr="00D74BA4" w:rsidRDefault="00C26778" w:rsidP="00BD3A4F">
      <w:pPr>
        <w:spacing w:before="480" w:after="120"/>
        <w:ind w:left="567" w:hanging="567"/>
      </w:pPr>
      <w:r w:rsidRPr="00884DE8">
        <w:rPr>
          <w:b/>
        </w:rPr>
        <w:t>4.</w:t>
      </w:r>
      <w:r>
        <w:tab/>
      </w:r>
      <w:r w:rsidRPr="00D74BA4">
        <w:t>Poznámka pod čarou č. 8 zní:</w:t>
      </w:r>
    </w:p>
    <w:p w14:paraId="3E72419B" w14:textId="77777777" w:rsidR="00C26778" w:rsidRDefault="00C26778" w:rsidP="00BD3A4F">
      <w:r w:rsidRPr="00D74BA4">
        <w:t>„</w:t>
      </w:r>
      <w:r w:rsidRPr="00D74BA4">
        <w:rPr>
          <w:vertAlign w:val="superscript"/>
        </w:rPr>
        <w:t>8)</w:t>
      </w:r>
      <w:r w:rsidRPr="00D74BA4">
        <w:t xml:space="preserve"> Zákon č. 93/2009 Sb., o auditorech a o změně některých zákonů (zákon o auditorech), ve znění pozdějších předpisů.“.</w:t>
      </w:r>
    </w:p>
    <w:p w14:paraId="495B523F" w14:textId="77777777" w:rsidR="00C26778" w:rsidRDefault="00C26778" w:rsidP="00BD3A4F">
      <w:pPr>
        <w:pStyle w:val="ST"/>
        <w:keepNext w:val="0"/>
        <w:keepLines w:val="0"/>
        <w:spacing w:before="480"/>
      </w:pPr>
      <w:r>
        <w:t>ČÁST DEVÁTÁ</w:t>
      </w:r>
    </w:p>
    <w:p w14:paraId="4F6F256F" w14:textId="77777777" w:rsidR="00C26778" w:rsidRPr="00EA1B3B" w:rsidRDefault="00C26778" w:rsidP="00BD3A4F">
      <w:pPr>
        <w:pStyle w:val="NADPISSTI"/>
        <w:keepNext w:val="0"/>
        <w:keepLines w:val="0"/>
      </w:pPr>
      <w:r>
        <w:t xml:space="preserve">Změna zákona </w:t>
      </w:r>
      <w:r>
        <w:rPr>
          <w:szCs w:val="24"/>
        </w:rPr>
        <w:t>o</w:t>
      </w:r>
      <w:r w:rsidRPr="00616351">
        <w:rPr>
          <w:szCs w:val="24"/>
        </w:rPr>
        <w:t xml:space="preserve"> </w:t>
      </w:r>
      <w:r>
        <w:rPr>
          <w:szCs w:val="24"/>
        </w:rPr>
        <w:t>České televizi</w:t>
      </w:r>
    </w:p>
    <w:p w14:paraId="75FBF866" w14:textId="77777777" w:rsidR="00C26778" w:rsidRDefault="00C26778" w:rsidP="00BD3A4F">
      <w:pPr>
        <w:pStyle w:val="lnek"/>
        <w:keepNext w:val="0"/>
        <w:keepLines w:val="0"/>
      </w:pPr>
      <w:r>
        <w:t>Čl. IX</w:t>
      </w:r>
    </w:p>
    <w:p w14:paraId="5E756287" w14:textId="77777777" w:rsidR="00C26778" w:rsidRDefault="00C26778" w:rsidP="00BD3A4F">
      <w:pPr>
        <w:pStyle w:val="Textlnku"/>
        <w:rPr>
          <w:szCs w:val="24"/>
        </w:rPr>
      </w:pPr>
      <w:r w:rsidRPr="00ED7868">
        <w:rPr>
          <w:szCs w:val="24"/>
        </w:rPr>
        <w:t xml:space="preserve">Zákon č. </w:t>
      </w:r>
      <w:r>
        <w:rPr>
          <w:szCs w:val="24"/>
        </w:rPr>
        <w:t>383</w:t>
      </w:r>
      <w:r w:rsidRPr="00ED7868">
        <w:rPr>
          <w:szCs w:val="24"/>
        </w:rPr>
        <w:t>/</w:t>
      </w:r>
      <w:r>
        <w:rPr>
          <w:szCs w:val="24"/>
        </w:rPr>
        <w:t>1991</w:t>
      </w:r>
      <w:r w:rsidRPr="00ED7868">
        <w:rPr>
          <w:szCs w:val="24"/>
        </w:rPr>
        <w:t xml:space="preserve"> Sb., o </w:t>
      </w:r>
      <w:r>
        <w:rPr>
          <w:szCs w:val="24"/>
        </w:rPr>
        <w:t xml:space="preserve">České televizi, </w:t>
      </w:r>
      <w:r w:rsidRPr="00ED7868">
        <w:rPr>
          <w:szCs w:val="24"/>
        </w:rPr>
        <w:t>ve znění</w:t>
      </w:r>
      <w:r w:rsidRPr="00FA2B64">
        <w:rPr>
          <w:szCs w:val="24"/>
        </w:rPr>
        <w:t xml:space="preserve"> zákona č. 36/1993 Sb., zákona č. 253/1994 Sb., zákona č. 301/1995 Sb., zákona č. 39/2001 Sb., zákona č. 231/2001 Sb., zákona č. 82/2005 Sb., zákona č. 127/2005 Sb., zákona č. 304/2007 Sb., zákona č. 384/2008 Sb., zákona č. 132/2010 Sb., zákona č. 153/2010 Sb., zákona č. 302/2011 Sb.</w:t>
      </w:r>
      <w:r>
        <w:rPr>
          <w:szCs w:val="24"/>
        </w:rPr>
        <w:t xml:space="preserve">, </w:t>
      </w:r>
      <w:r w:rsidRPr="00FA2B64">
        <w:rPr>
          <w:szCs w:val="24"/>
        </w:rPr>
        <w:t>zákona č. 252/2017 Sb.</w:t>
      </w:r>
      <w:r>
        <w:rPr>
          <w:szCs w:val="24"/>
        </w:rPr>
        <w:t xml:space="preserve"> a zákona č.225/2023 Sb.</w:t>
      </w:r>
      <w:r w:rsidRPr="00ED7868">
        <w:rPr>
          <w:szCs w:val="24"/>
        </w:rPr>
        <w:t>, se mění takto:</w:t>
      </w:r>
    </w:p>
    <w:p w14:paraId="5851D073" w14:textId="77777777" w:rsidR="00C26778" w:rsidRPr="000C2EE6" w:rsidRDefault="00C26778" w:rsidP="00BD3A4F">
      <w:pPr>
        <w:pStyle w:val="Default"/>
        <w:numPr>
          <w:ilvl w:val="0"/>
          <w:numId w:val="4"/>
        </w:numPr>
        <w:spacing w:before="480" w:after="120"/>
        <w:ind w:left="567" w:hanging="567"/>
        <w:jc w:val="both"/>
        <w:rPr>
          <w:color w:val="auto"/>
        </w:rPr>
      </w:pPr>
      <w:r w:rsidRPr="006F2479">
        <w:rPr>
          <w:color w:val="auto"/>
        </w:rPr>
        <w:t xml:space="preserve">V § </w:t>
      </w:r>
      <w:r>
        <w:rPr>
          <w:color w:val="auto"/>
        </w:rPr>
        <w:t>8</w:t>
      </w:r>
      <w:r w:rsidRPr="006F2479">
        <w:rPr>
          <w:color w:val="auto"/>
        </w:rPr>
        <w:t xml:space="preserve"> odst. </w:t>
      </w:r>
      <w:r>
        <w:rPr>
          <w:color w:val="auto"/>
        </w:rPr>
        <w:t>1 písm. b) se za slova „závazků a“ vkládají slova „řádnou individuální“, slova „podle zvláštního právního předpisu, ověřenou auditorem podle zvláštního právního předpisu;“ se nahrazují slovy „ověřenou auditorem;“.</w:t>
      </w:r>
    </w:p>
    <w:p w14:paraId="55B6ABD6" w14:textId="77777777" w:rsidR="00C26778" w:rsidRDefault="00C26778" w:rsidP="00BD3A4F">
      <w:pPr>
        <w:pStyle w:val="Default"/>
        <w:ind w:left="567" w:hanging="567"/>
        <w:jc w:val="both"/>
        <w:rPr>
          <w:color w:val="auto"/>
        </w:rPr>
      </w:pPr>
      <w:r>
        <w:rPr>
          <w:color w:val="auto"/>
        </w:rPr>
        <w:t>Poznámky pod čarou č. 4 a 5 se zrušují, a to včetně odkazu na poznámky pod čarou č. 4 a 5.</w:t>
      </w:r>
    </w:p>
    <w:p w14:paraId="0DB2C97B" w14:textId="5906AE11" w:rsidR="00C26778" w:rsidRDefault="00C26778" w:rsidP="00BD3A4F">
      <w:pPr>
        <w:pStyle w:val="Default"/>
        <w:numPr>
          <w:ilvl w:val="0"/>
          <w:numId w:val="4"/>
        </w:numPr>
        <w:spacing w:before="480" w:after="120"/>
        <w:ind w:left="567" w:hanging="567"/>
        <w:jc w:val="both"/>
        <w:rPr>
          <w:color w:val="auto"/>
        </w:rPr>
      </w:pPr>
      <w:r>
        <w:rPr>
          <w:color w:val="auto"/>
        </w:rPr>
        <w:t>Nadpis § 11a zní: „</w:t>
      </w:r>
      <w:r w:rsidRPr="001360AA">
        <w:rPr>
          <w:b/>
          <w:color w:val="auto"/>
        </w:rPr>
        <w:t>Účetnictví a povinný audit</w:t>
      </w:r>
      <w:r>
        <w:rPr>
          <w:color w:val="auto"/>
        </w:rPr>
        <w:t>“.</w:t>
      </w:r>
    </w:p>
    <w:p w14:paraId="1EE81A80" w14:textId="77777777" w:rsidR="00C26778" w:rsidRDefault="00C26778" w:rsidP="00BD3A4F">
      <w:pPr>
        <w:pStyle w:val="Default"/>
        <w:numPr>
          <w:ilvl w:val="0"/>
          <w:numId w:val="4"/>
        </w:numPr>
        <w:spacing w:before="480" w:after="120"/>
        <w:ind w:left="567" w:hanging="567"/>
        <w:jc w:val="both"/>
        <w:rPr>
          <w:color w:val="auto"/>
        </w:rPr>
      </w:pPr>
      <w:r w:rsidRPr="00EA2D75">
        <w:rPr>
          <w:color w:val="auto"/>
        </w:rPr>
        <w:t xml:space="preserve">V § </w:t>
      </w:r>
      <w:r>
        <w:rPr>
          <w:color w:val="auto"/>
        </w:rPr>
        <w:t>11a odstavec 1 zní:</w:t>
      </w:r>
    </w:p>
    <w:p w14:paraId="494D576C" w14:textId="16CBC2C8" w:rsidR="00C26778" w:rsidRDefault="00C26778" w:rsidP="00BD3A4F">
      <w:pPr>
        <w:pStyle w:val="PZTextodstavce"/>
        <w:spacing w:before="0" w:after="0"/>
        <w:ind w:left="567" w:hanging="567"/>
      </w:pPr>
      <w:r w:rsidRPr="00EA2D75">
        <w:t>„(1) Individuálním účetním obdobím České televize je kalendářní rok. Česká televize má povinnost auditu účetní závěrky.“.</w:t>
      </w:r>
    </w:p>
    <w:p w14:paraId="371FA98B" w14:textId="77777777" w:rsidR="00C26778" w:rsidRDefault="00C26778" w:rsidP="00BD3A4F">
      <w:pPr>
        <w:pStyle w:val="Default"/>
        <w:numPr>
          <w:ilvl w:val="0"/>
          <w:numId w:val="4"/>
        </w:numPr>
        <w:spacing w:before="480" w:after="120"/>
        <w:ind w:left="567" w:hanging="567"/>
        <w:jc w:val="both"/>
        <w:rPr>
          <w:color w:val="auto"/>
        </w:rPr>
      </w:pPr>
      <w:r w:rsidRPr="00EA2D75">
        <w:rPr>
          <w:color w:val="auto"/>
        </w:rPr>
        <w:t xml:space="preserve">V § </w:t>
      </w:r>
      <w:r>
        <w:rPr>
          <w:color w:val="auto"/>
        </w:rPr>
        <w:t xml:space="preserve">11a </w:t>
      </w:r>
      <w:r w:rsidRPr="00EA2D75">
        <w:rPr>
          <w:color w:val="auto"/>
        </w:rPr>
        <w:t>odst. 2 se slov</w:t>
      </w:r>
      <w:r>
        <w:rPr>
          <w:color w:val="auto"/>
        </w:rPr>
        <w:t>a</w:t>
      </w:r>
      <w:r w:rsidRPr="00EA2D75">
        <w:rPr>
          <w:color w:val="auto"/>
        </w:rPr>
        <w:t xml:space="preserve"> „</w:t>
      </w:r>
      <w:r>
        <w:rPr>
          <w:color w:val="auto"/>
        </w:rPr>
        <w:t>Za každou</w:t>
      </w:r>
      <w:r w:rsidRPr="00EA2D75">
        <w:rPr>
          <w:color w:val="auto"/>
        </w:rPr>
        <w:t>“ nahrazuj</w:t>
      </w:r>
      <w:r>
        <w:rPr>
          <w:color w:val="auto"/>
        </w:rPr>
        <w:t>í</w:t>
      </w:r>
      <w:r w:rsidRPr="00EA2D75">
        <w:rPr>
          <w:color w:val="auto"/>
        </w:rPr>
        <w:t xml:space="preserve"> slov</w:t>
      </w:r>
      <w:r>
        <w:rPr>
          <w:color w:val="auto"/>
        </w:rPr>
        <w:t>em</w:t>
      </w:r>
      <w:r w:rsidRPr="00EA2D75">
        <w:rPr>
          <w:color w:val="auto"/>
        </w:rPr>
        <w:t xml:space="preserve"> „</w:t>
      </w:r>
      <w:r>
        <w:rPr>
          <w:color w:val="auto"/>
        </w:rPr>
        <w:t>Každou</w:t>
      </w:r>
      <w:r w:rsidRPr="00EA2D75">
        <w:rPr>
          <w:color w:val="auto"/>
        </w:rPr>
        <w:t>“</w:t>
      </w:r>
      <w:r>
        <w:rPr>
          <w:color w:val="auto"/>
        </w:rPr>
        <w:t xml:space="preserve"> a slovo „účtovat“ se nahrazuje slovy „</w:t>
      </w:r>
      <w:r w:rsidRPr="00EA419E">
        <w:rPr>
          <w:color w:val="auto"/>
        </w:rPr>
        <w:t xml:space="preserve">sledovat v účetním systému </w:t>
      </w:r>
      <w:r>
        <w:rPr>
          <w:color w:val="auto"/>
        </w:rPr>
        <w:t>odděleně</w:t>
      </w:r>
      <w:r w:rsidRPr="00EA419E">
        <w:rPr>
          <w:color w:val="auto"/>
        </w:rPr>
        <w:t xml:space="preserve">“. </w:t>
      </w:r>
    </w:p>
    <w:p w14:paraId="3C70A2DD" w14:textId="77777777" w:rsidR="00C26778" w:rsidRDefault="00C26778" w:rsidP="00BD3A4F">
      <w:pPr>
        <w:pStyle w:val="ST"/>
        <w:keepNext w:val="0"/>
        <w:keepLines w:val="0"/>
        <w:spacing w:before="480"/>
      </w:pPr>
      <w:r>
        <w:t>ČÁST DESÁTÁ</w:t>
      </w:r>
    </w:p>
    <w:p w14:paraId="4824CA7B" w14:textId="77777777" w:rsidR="00C26778" w:rsidRPr="00EA1B3B" w:rsidRDefault="00C26778" w:rsidP="00BD3A4F">
      <w:pPr>
        <w:pStyle w:val="NADPISSTI"/>
        <w:keepNext w:val="0"/>
        <w:keepLines w:val="0"/>
      </w:pPr>
      <w:r>
        <w:t xml:space="preserve">Změna zákona </w:t>
      </w:r>
      <w:r w:rsidRPr="001E382B">
        <w:t>o Všeobecné zdravotní pojišťovně České republiky</w:t>
      </w:r>
    </w:p>
    <w:p w14:paraId="4678B47D" w14:textId="77777777" w:rsidR="00C26778" w:rsidRDefault="00C26778" w:rsidP="00BD3A4F">
      <w:pPr>
        <w:pStyle w:val="lnek"/>
        <w:keepNext w:val="0"/>
        <w:keepLines w:val="0"/>
      </w:pPr>
      <w:r>
        <w:t>Čl. X</w:t>
      </w:r>
    </w:p>
    <w:p w14:paraId="1FB0F727" w14:textId="77777777" w:rsidR="00C26778" w:rsidRPr="005C25ED" w:rsidRDefault="00C26778" w:rsidP="00BD3A4F">
      <w:pPr>
        <w:pStyle w:val="Textlnku"/>
        <w:rPr>
          <w:rFonts w:eastAsiaTheme="minorEastAsia"/>
          <w:szCs w:val="24"/>
        </w:rPr>
      </w:pPr>
      <w:r w:rsidRPr="005C25ED">
        <w:rPr>
          <w:rFonts w:eastAsiaTheme="minorEastAsia"/>
          <w:szCs w:val="24"/>
        </w:rPr>
        <w:t xml:space="preserve">Zákon č. 551/1991 Sb., o Všeobecné zdravotní pojišťovně České republiky, ve znění zákona č. 592/1992 Sb., zákona č. 10/1993 Sb., zákona č. 60/1995 Sb., zákona č. 149/1996 Sb., </w:t>
      </w:r>
      <w:r w:rsidRPr="005C25ED">
        <w:rPr>
          <w:rFonts w:eastAsiaTheme="minorEastAsia"/>
          <w:szCs w:val="24"/>
        </w:rPr>
        <w:lastRenderedPageBreak/>
        <w:t>zákona č. 48/1997 Sb., zákona č. 305/1997 Sb., zákona č. 93/1998 Sb., zákona č. 127/1998 Sb., zákona č. 69/2000 Sb., zákona č. 132/2000 Sb., zákona č. 220/2000 Sb., zákona č. 49/2002 Sb., zákona č. 420/2003 Sb., zákona č. 455/2003 Sb., zákona č. 438/2004 Sb., zákona č. 117/2006 Sb., zákona č. 261/2007 Sb., zákona č. 296/2007 Sb., zákona č. 362/2009 Sb., zákona č. 188/2011 Sb., zákona č. 298/2011 Sb., zákona č. 369/2011 Sb., zákona č. 458/2011 Sb., zákona č. 60/2014 Sb., zákona č. 109/2014 Sb., zákona č. 256/2014 Sb., zákona č. 200/2015 Sb., zákona č. 128/2016 Sb., zákona č. 298/2016 Sb., zákona č. 24/2017 Sb., zákona č. 183/2017 Sb. a zákona č. 206/2020 Sb., zákona č. 161/2021 Sb. a zákona č. 260/2022 Sb. se mění takto:</w:t>
      </w:r>
    </w:p>
    <w:p w14:paraId="6306618B" w14:textId="77777777" w:rsidR="00C26778" w:rsidRPr="005C25ED"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 xml:space="preserve">V § 6 se odstavec 5 včetně poznámky pod čarou č. 13 zrušuje. </w:t>
      </w:r>
    </w:p>
    <w:p w14:paraId="06D8EB30" w14:textId="1F4FA8C6" w:rsidR="00C26778" w:rsidRDefault="00C26778" w:rsidP="00BD3A4F">
      <w:pPr>
        <w:pStyle w:val="Textlnku"/>
        <w:spacing w:before="0"/>
        <w:ind w:left="567" w:hanging="567"/>
        <w:rPr>
          <w:rFonts w:eastAsiaTheme="minorEastAsia"/>
          <w:szCs w:val="24"/>
        </w:rPr>
      </w:pPr>
      <w:r w:rsidRPr="005C25ED">
        <w:rPr>
          <w:rFonts w:eastAsiaTheme="minorEastAsia"/>
          <w:szCs w:val="24"/>
        </w:rPr>
        <w:t xml:space="preserve">Dosavadní odstavce 6 až 14 se označují jako odstavce 5 až 13. </w:t>
      </w:r>
    </w:p>
    <w:p w14:paraId="4AC3542C" w14:textId="453C0A2C"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6 odst. 5 se slova „účetní závěrku, návrh výroční zprávy za minulý kalendářní rok včetně zprávy auditora“ nahrazují slovy „řádnou účetní závěrku, zprávu vedení za uplynulé účetní období, zprávu auditora o povinném auditu“.</w:t>
      </w:r>
    </w:p>
    <w:p w14:paraId="4280FD9E" w14:textId="7FBD98B6"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6 odst. 10 se slova „účetní závěrku a návrh výroční zprávy za minulý rok“ nahrazují slovy „</w:t>
      </w:r>
      <w:bookmarkStart w:id="0" w:name="_Hlk164775229"/>
      <w:r w:rsidRPr="005C25ED">
        <w:rPr>
          <w:rFonts w:eastAsiaTheme="minorEastAsia"/>
          <w:szCs w:val="24"/>
        </w:rPr>
        <w:t xml:space="preserve">řádnou účetní závěrku a </w:t>
      </w:r>
      <w:bookmarkEnd w:id="0"/>
      <w:r w:rsidRPr="005C25ED">
        <w:rPr>
          <w:rFonts w:eastAsiaTheme="minorEastAsia"/>
          <w:szCs w:val="24"/>
        </w:rPr>
        <w:t>zprávu vedení za uplynulé účetní období“.</w:t>
      </w:r>
    </w:p>
    <w:p w14:paraId="698E63DF" w14:textId="261D15CA"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6 odst. 12 se slova „výroční zprávu a účetní závěrku Pojišťovna zveřejní“ nahrazují slovy „zprávu vedení a řádnou účetní závěrku schválené Poslaneckou sněmovnou Parlamentu Pojišťovna uveřejní“.</w:t>
      </w:r>
    </w:p>
    <w:p w14:paraId="169A5B2C" w14:textId="6090382D"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9 se věta poslední zrušuje.</w:t>
      </w:r>
    </w:p>
    <w:p w14:paraId="3AA875CF" w14:textId="2A13AE75"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20 odst. 1 písm. b)</w:t>
      </w:r>
      <w:r>
        <w:rPr>
          <w:rFonts w:eastAsiaTheme="minorEastAsia"/>
          <w:szCs w:val="24"/>
        </w:rPr>
        <w:t xml:space="preserve"> </w:t>
      </w:r>
      <w:r w:rsidRPr="005C25ED">
        <w:rPr>
          <w:rFonts w:eastAsiaTheme="minorEastAsia"/>
          <w:szCs w:val="24"/>
        </w:rPr>
        <w:t>se slova „návrhu výroční zprávy“ nahrazují slovy „zprávy vedení“.</w:t>
      </w:r>
    </w:p>
    <w:p w14:paraId="6BBC6355" w14:textId="64FA5662"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20 odst. 1 písm. g) se slova „v pořizovací ceně vyšší“ nahrazují slovy „s pořizovacími náklady vyššími“.</w:t>
      </w:r>
    </w:p>
    <w:p w14:paraId="353BAB9E" w14:textId="176C7BD8"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20 odst. 1 písm. h) se slova „majetku v pořizovací ceně vyšší“ nahrazují slovy „aktiva s pořizovacím nákladem vyšším“.</w:t>
      </w:r>
    </w:p>
    <w:p w14:paraId="4D338A10" w14:textId="6FE1A4C8"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21 odst. 2 se slova „návrh výroční zprávy“ nahrazují slovy „zprávu vedení“.</w:t>
      </w:r>
    </w:p>
    <w:p w14:paraId="4D447475" w14:textId="4C3882FC" w:rsidR="00C26778" w:rsidRDefault="00C26778" w:rsidP="00BD3A4F">
      <w:pPr>
        <w:pStyle w:val="Odstavecseseznamem"/>
        <w:numPr>
          <w:ilvl w:val="0"/>
          <w:numId w:val="5"/>
        </w:numPr>
        <w:spacing w:before="480" w:after="120"/>
        <w:ind w:left="567" w:hanging="567"/>
        <w:contextualSpacing w:val="0"/>
        <w:rPr>
          <w:rFonts w:eastAsiaTheme="minorEastAsia"/>
          <w:szCs w:val="24"/>
        </w:rPr>
      </w:pPr>
      <w:r>
        <w:rPr>
          <w:rFonts w:eastAsiaTheme="minorEastAsia"/>
          <w:szCs w:val="24"/>
        </w:rPr>
        <w:t>V</w:t>
      </w:r>
      <w:r w:rsidRPr="005C25ED">
        <w:rPr>
          <w:rFonts w:eastAsiaTheme="minorEastAsia"/>
          <w:szCs w:val="24"/>
        </w:rPr>
        <w:t xml:space="preserve"> § 22</w:t>
      </w:r>
      <w:r>
        <w:rPr>
          <w:rFonts w:eastAsiaTheme="minorEastAsia"/>
          <w:szCs w:val="24"/>
        </w:rPr>
        <w:t xml:space="preserve"> odst. 1 </w:t>
      </w:r>
      <w:r w:rsidRPr="005C25ED">
        <w:rPr>
          <w:rFonts w:eastAsiaTheme="minorEastAsia"/>
          <w:szCs w:val="24"/>
        </w:rPr>
        <w:t>se slova „návrhu výroční zprávy“ nahrazují slovy „zprávy vedení“.</w:t>
      </w:r>
    </w:p>
    <w:p w14:paraId="563494E1" w14:textId="6C80B7D7" w:rsidR="00C26778" w:rsidRDefault="00C26778" w:rsidP="00BD3A4F">
      <w:pPr>
        <w:pStyle w:val="Odstavecseseznamem"/>
        <w:numPr>
          <w:ilvl w:val="0"/>
          <w:numId w:val="5"/>
        </w:numPr>
        <w:spacing w:before="480" w:after="120"/>
        <w:ind w:left="567" w:hanging="567"/>
        <w:contextualSpacing w:val="0"/>
        <w:rPr>
          <w:rFonts w:eastAsiaTheme="minorEastAsia"/>
          <w:szCs w:val="24"/>
        </w:rPr>
      </w:pPr>
      <w:r>
        <w:rPr>
          <w:rFonts w:eastAsiaTheme="minorEastAsia"/>
          <w:szCs w:val="24"/>
        </w:rPr>
        <w:t xml:space="preserve">V § </w:t>
      </w:r>
      <w:r w:rsidRPr="005C25ED">
        <w:rPr>
          <w:rFonts w:eastAsiaTheme="minorEastAsia"/>
          <w:szCs w:val="24"/>
        </w:rPr>
        <w:t>22 odst. 2</w:t>
      </w:r>
      <w:r w:rsidRPr="0026370D">
        <w:rPr>
          <w:rFonts w:eastAsiaTheme="minorEastAsia"/>
          <w:szCs w:val="24"/>
        </w:rPr>
        <w:t xml:space="preserve"> </w:t>
      </w:r>
      <w:r w:rsidRPr="005C25ED">
        <w:rPr>
          <w:rFonts w:eastAsiaTheme="minorEastAsia"/>
          <w:szCs w:val="24"/>
        </w:rPr>
        <w:t>se slova „návrhu výroční zprávy“ nahrazují slovy „zprávy vedení“.</w:t>
      </w:r>
    </w:p>
    <w:p w14:paraId="3A40568D" w14:textId="62EDF90B" w:rsidR="00C26778" w:rsidRDefault="00C26778" w:rsidP="00BD3A4F">
      <w:pPr>
        <w:pStyle w:val="Odstavecseseznamem"/>
        <w:numPr>
          <w:ilvl w:val="0"/>
          <w:numId w:val="5"/>
        </w:numPr>
        <w:spacing w:before="480" w:after="120"/>
        <w:ind w:left="567" w:hanging="567"/>
        <w:contextualSpacing w:val="0"/>
        <w:rPr>
          <w:rFonts w:eastAsiaTheme="minorEastAsia"/>
          <w:szCs w:val="24"/>
        </w:rPr>
      </w:pPr>
      <w:r w:rsidRPr="005C25ED">
        <w:rPr>
          <w:rFonts w:eastAsiaTheme="minorEastAsia"/>
          <w:szCs w:val="24"/>
        </w:rPr>
        <w:t>V § 23b odst. 1 písm. b) se slova „účetní závěrku, návrh výroční zprávy za minulý kalendářní rok nebo zprávu auditora podle § 6 odst. 3“ nahrazují slovy „</w:t>
      </w:r>
      <w:bookmarkStart w:id="1" w:name="_Hlk164775604"/>
      <w:r w:rsidRPr="005C25ED">
        <w:rPr>
          <w:rFonts w:eastAsiaTheme="minorEastAsia"/>
          <w:szCs w:val="24"/>
        </w:rPr>
        <w:t xml:space="preserve">řádnou účetní </w:t>
      </w:r>
      <w:r w:rsidRPr="005C25ED">
        <w:rPr>
          <w:rFonts w:eastAsiaTheme="minorEastAsia"/>
          <w:szCs w:val="24"/>
        </w:rPr>
        <w:lastRenderedPageBreak/>
        <w:t xml:space="preserve">závěrku, zprávu vedení za uplynulé účetní období nebo zprávu auditora o povinném auditu podle </w:t>
      </w:r>
      <w:bookmarkEnd w:id="1"/>
      <w:r w:rsidRPr="005C25ED">
        <w:rPr>
          <w:rFonts w:eastAsiaTheme="minorEastAsia"/>
          <w:szCs w:val="24"/>
        </w:rPr>
        <w:t>§ 6 odst. 5“.</w:t>
      </w:r>
    </w:p>
    <w:p w14:paraId="51453EC1" w14:textId="77777777" w:rsidR="00C26778" w:rsidRDefault="00C26778" w:rsidP="00BD3A4F">
      <w:pPr>
        <w:pStyle w:val="ST"/>
        <w:keepNext w:val="0"/>
        <w:keepLines w:val="0"/>
        <w:spacing w:before="480"/>
      </w:pPr>
      <w:r>
        <w:t>ČÁST JEDENÁCTÁ</w:t>
      </w:r>
    </w:p>
    <w:p w14:paraId="688562A7" w14:textId="77777777" w:rsidR="00C26778" w:rsidRPr="004F1306" w:rsidRDefault="00C26778" w:rsidP="00BD3A4F">
      <w:pPr>
        <w:pStyle w:val="Odstavecseseznamem"/>
        <w:tabs>
          <w:tab w:val="left" w:pos="851"/>
        </w:tabs>
        <w:spacing w:before="120" w:after="120"/>
        <w:ind w:left="0"/>
        <w:jc w:val="center"/>
        <w:outlineLvl w:val="0"/>
        <w:rPr>
          <w:b/>
        </w:rPr>
      </w:pPr>
      <w:r w:rsidRPr="004F1306">
        <w:rPr>
          <w:b/>
        </w:rPr>
        <w:t>Změna zákona o organizaci a provádění sociálního zabezpečení</w:t>
      </w:r>
    </w:p>
    <w:p w14:paraId="60269A20" w14:textId="77777777" w:rsidR="00C26778" w:rsidRDefault="00C26778" w:rsidP="00BD3A4F">
      <w:pPr>
        <w:pStyle w:val="lnek"/>
        <w:keepNext w:val="0"/>
        <w:keepLines w:val="0"/>
      </w:pPr>
      <w:r>
        <w:t>Čl. XI</w:t>
      </w:r>
    </w:p>
    <w:p w14:paraId="43F3A853" w14:textId="77777777" w:rsidR="00C26778" w:rsidRPr="00DC0BA8" w:rsidRDefault="00C26778" w:rsidP="00BD3A4F">
      <w:pPr>
        <w:pStyle w:val="Textlnku"/>
        <w:rPr>
          <w:rFonts w:eastAsiaTheme="minorEastAsia"/>
          <w:szCs w:val="24"/>
        </w:rPr>
      </w:pPr>
      <w:r w:rsidRPr="00DC0BA8">
        <w:rPr>
          <w:rFonts w:eastAsiaTheme="minorEastAsia"/>
          <w:szCs w:val="24"/>
        </w:rPr>
        <w:t>Zákon č. 582/1991 Sb., o organizaci a provádění sociálního zabezpečení, ve znění zákona č. 590/1992 Sb., zákona č. 37/1993 Sb., zákona č. 160/1993 Sb., zákona č. 307/1993 Sb., zákona č. 241/1994 Sb., zákona č. 118/1995 Sb., zákona č. 160/1995 Sb., zákona č. 134/1997 Sb., zákona č. 306/1997 Sb., zákona č. 93/1998 Sb., zákona č. 225/1999 Sb., zákona č. 356/1999 Sb., zákona č. 360/1999 Sb., zákona č. 18/2000 Sb., zákona č. 29/2000 Sb., zákona č. 132/2000 Sb., zákona č. 133/2000 Sb., zákona č. 155/2000 Sb., zákona č. 159/2000 Sb., zákona č. 220/2000 Sb., zákona č. 238/2000 Sb., zákona č. 258/2000 Sb., zákona č. 411/2000 Sb., zákona č. 116/2001 Sb., zákona č. 353/2001 Sb., zákona č. 151/2002 Sb., zákona č. 263/2002 Sb., zákona č. 265/2002 Sb., zákona č. 320/2002 Sb., zákona č. 518/2002 Sb., zákona č. 362/2003 Sb., zákona č. 424/2003 Sb., zákona č. 425/2003 Sb., zákona č. 453/2003 Sb., zákona č. 53/2004 Sb., zákona č. 167/2004 Sb., zákona č. 281/2004 Sb., zákona č. 359/2004 Sb., zákona č. 436/2004 Sb., zákona č. 501/2004 Sb., zákona č. 168/2005 Sb., zákona č. 361/2005 Sb., zákona č. 381/2005 Sb., zákona č. 413/2005 Sb., zákona č. 24/2006 Sb., zákona č. 70/2006 Sb., zákona č. 81/2006 Sb., zákona č. 109/2006 Sb., zákona č. 112/2006 Sb., zákona č. 161/2006 Sb., zákona č. 189/2006 Sb., zákona č. 214/2006 Sb., zákona č. 342/2006 Sb., nálezu Ústavního soudu, vyhlášeného pod č. 405/2006 Sb., zákona č. 585/2006 Sb., zákona č. 152/2007 Sb., zákona č. 181/2007 Sb., zákona č. 261/2007 Sb., zákona č. 270/2007 Sb., zákona č. 296/2007 Sb., zákona č. 305/2008 Sb., zákona č. 306/2008 Sb., zákona č. 382/2008 Sb., zákona č. 479/2008 Sb., zákona č. 41/2009 Sb., zákona č. 158/2009 Sb., zákona č. 227/2009 Sb., zákona č. 281/2009 Sb., zákona č. 303/2009 Sb., zákona č. 326/2009 Sb., zákona č. 347/2010 Sb., zákona č. 73/2011 Sb., nálezu Ústavního soudu, vyhlášeného pod č. 177/2011 Sb., zákona č. 180/2011 Sb., zákona č. 220/2011 Sb., zákona č. 263/2011 Sb., zákona č. 329/2011 Sb., zákona č. 341/2011 Sb., zákona č. 348/2011 Sb., zákona č. 364/2011 Sb., zákona č. 365/2011 Sb., zákona č. 366/2011 Sb., zákona č. 367/2011 Sb., zákona č. 375/2011 Sb., zákona č. 428/2011 Sb., zákona č. 458/2011 Sb., zákona č. 470/2011 Sb., zákona č. 167/2012 Sb., zákona č. 399/2012 Sb., zákona č. 401/2012 Sb., zákona č. 403/2012 Sb., zákona č. 274/2013 Sb., zákona č. 303/2013 Sb., zákona č. 313/2013 Sb., zákonného opatření Senátu č. 344/2013 Sb., zákona č. 64/2014 Sb., zákona č. 136/2014 Sb., zákona č. 250/2014 Sb., zákona č. 251/2014 Sb., zákona č. 267/2014 Sb., zákona č. 332/2014 Sb., zákona č. 131/2015 Sb., zákona č. 317/2015 Sb., zákona č. 377/2015 Sb., zákona č. 47/2016 Sb., zákona č. 137/2016 Sb., zákona č. 190/2016 Sb., zákona č. 213/2016 Sb., zákona č. 298/2016 Sb., zákona č. 24/2017 Sb., zákona č. 99/2017 Sb., zákona č. 148/2017 Sb., zákona č. 183/2017 Sb., zákona č. 195/2017 Sb., zákona č. 203/2017 Sb., zákona č. 259/2017 Sb., zákona č. 310/2017 Sb., zákona č. 92/2018 Sb., zákona č. 335/2018 Sb., zákona č. 111/2019 Sb., zákona č. 164/2019 Sb., zákona č. 228/201</w:t>
      </w:r>
      <w:r>
        <w:rPr>
          <w:rFonts w:eastAsiaTheme="minorEastAsia"/>
          <w:szCs w:val="24"/>
        </w:rPr>
        <w:t xml:space="preserve">9 Sb., zákona č. 315/2019 Sb., </w:t>
      </w:r>
      <w:r w:rsidRPr="00DC0BA8">
        <w:rPr>
          <w:rFonts w:eastAsiaTheme="minorEastAsia"/>
          <w:szCs w:val="24"/>
        </w:rPr>
        <w:t>zákona č. 255/2020 Sb., zákona č. 540/2020 Sb., zákona č. 261/2021 Sb., zákona č. 270/2021 Sb., zákona č. 323/2021 Sb., zákona č. 330/2021 Sb., zákona č. 216/2022 Sb., zákona č. 221/2022 Sb., zákona č. 366/2022 Sb., zákona č. 423/2022 Sb., zákona č. 455/2022 Sb., zákona č. 321/2023 Sb., zákona č. 349/2023 Sb., zákona č. 412/2023 Sb. a zákona č. 414/2023 Sb., se mění takto:</w:t>
      </w:r>
    </w:p>
    <w:p w14:paraId="758D44CD" w14:textId="5DA1B829" w:rsidR="00C26778" w:rsidRDefault="00C26778" w:rsidP="0087727E">
      <w:pPr>
        <w:pStyle w:val="Textlnku"/>
        <w:numPr>
          <w:ilvl w:val="0"/>
          <w:numId w:val="37"/>
        </w:numPr>
        <w:spacing w:before="480" w:after="120"/>
        <w:ind w:left="567" w:hanging="567"/>
        <w:rPr>
          <w:rFonts w:eastAsiaTheme="minorEastAsia"/>
          <w:szCs w:val="24"/>
        </w:rPr>
      </w:pPr>
      <w:r w:rsidRPr="00DC0BA8">
        <w:rPr>
          <w:rFonts w:eastAsiaTheme="minorEastAsia"/>
          <w:szCs w:val="24"/>
        </w:rPr>
        <w:lastRenderedPageBreak/>
        <w:t>V § 3a odst. 1 se věta druhá nahrazuje větou „</w:t>
      </w:r>
      <w:bookmarkStart w:id="2" w:name="_Hlk161136373"/>
      <w:r w:rsidRPr="00DC0BA8">
        <w:rPr>
          <w:rFonts w:eastAsiaTheme="minorEastAsia"/>
          <w:szCs w:val="24"/>
        </w:rPr>
        <w:t>Územní správy sociálního zabezpečení a Institut posuzování zdravotního stavu nejsou účetními jednotkami.</w:t>
      </w:r>
      <w:bookmarkEnd w:id="2"/>
      <w:r w:rsidRPr="00DC0BA8">
        <w:rPr>
          <w:rFonts w:eastAsiaTheme="minorEastAsia"/>
          <w:szCs w:val="24"/>
        </w:rPr>
        <w:t>“.</w:t>
      </w:r>
    </w:p>
    <w:p w14:paraId="479565B5" w14:textId="776A8C4B" w:rsidR="00C26778" w:rsidRDefault="00C26778" w:rsidP="0087727E">
      <w:pPr>
        <w:pStyle w:val="Textlnku"/>
        <w:numPr>
          <w:ilvl w:val="0"/>
          <w:numId w:val="37"/>
        </w:numPr>
        <w:spacing w:before="480" w:after="120"/>
        <w:ind w:left="567"/>
        <w:rPr>
          <w:rFonts w:eastAsiaTheme="minorEastAsia"/>
          <w:szCs w:val="24"/>
        </w:rPr>
      </w:pPr>
      <w:r w:rsidRPr="00DC0BA8">
        <w:rPr>
          <w:rFonts w:eastAsiaTheme="minorEastAsia"/>
          <w:szCs w:val="24"/>
        </w:rPr>
        <w:t xml:space="preserve">V § 6 odst. 3 písm. h) se slova „účetní evidenci“ nahrazují slovy „evidenci pro účely účetnictví“. </w:t>
      </w:r>
    </w:p>
    <w:p w14:paraId="496BA6B2" w14:textId="6B7329F1" w:rsidR="00C26778" w:rsidRPr="0068404F" w:rsidRDefault="00C26778" w:rsidP="0087727E">
      <w:pPr>
        <w:pStyle w:val="Textlnku"/>
        <w:numPr>
          <w:ilvl w:val="0"/>
          <w:numId w:val="37"/>
        </w:numPr>
        <w:spacing w:before="480" w:after="120"/>
        <w:ind w:left="567"/>
        <w:rPr>
          <w:rFonts w:eastAsiaTheme="minorEastAsia"/>
          <w:szCs w:val="24"/>
        </w:rPr>
      </w:pPr>
      <w:r w:rsidRPr="0068404F">
        <w:rPr>
          <w:rFonts w:eastAsiaTheme="minorEastAsia"/>
          <w:szCs w:val="24"/>
        </w:rPr>
        <w:t>V § 38 odst. 4 úvodní části ustanovení se slova „účetní závěrce (závěrce mzdových listů)“ nahrazují slovy „</w:t>
      </w:r>
      <w:bookmarkStart w:id="3" w:name="_Hlk161137004"/>
      <w:r w:rsidRPr="0068404F">
        <w:rPr>
          <w:rFonts w:eastAsiaTheme="minorEastAsia"/>
          <w:szCs w:val="24"/>
        </w:rPr>
        <w:t>konečném vyúčtování příjmů</w:t>
      </w:r>
      <w:bookmarkEnd w:id="3"/>
      <w:r w:rsidRPr="0068404F">
        <w:rPr>
          <w:rFonts w:eastAsiaTheme="minorEastAsia"/>
          <w:szCs w:val="24"/>
        </w:rPr>
        <w:t xml:space="preserve">“. </w:t>
      </w:r>
    </w:p>
    <w:p w14:paraId="019CE018" w14:textId="4CC3D1AF" w:rsidR="00666043" w:rsidRDefault="00666043" w:rsidP="00666043">
      <w:pPr>
        <w:pStyle w:val="ST"/>
        <w:keepNext w:val="0"/>
        <w:keepLines w:val="0"/>
        <w:spacing w:before="480"/>
      </w:pPr>
      <w:r>
        <w:t>ČÁST DVANÁCTÁ</w:t>
      </w:r>
    </w:p>
    <w:p w14:paraId="7A4DA4C6" w14:textId="56EB6878" w:rsidR="00666043" w:rsidRPr="004F1306" w:rsidRDefault="00666043" w:rsidP="00666043">
      <w:pPr>
        <w:pStyle w:val="Odstavecseseznamem"/>
        <w:tabs>
          <w:tab w:val="left" w:pos="851"/>
        </w:tabs>
        <w:spacing w:before="120" w:after="120"/>
        <w:ind w:left="0"/>
        <w:jc w:val="center"/>
        <w:outlineLvl w:val="0"/>
        <w:rPr>
          <w:b/>
        </w:rPr>
      </w:pPr>
      <w:r w:rsidRPr="004F1306">
        <w:rPr>
          <w:b/>
        </w:rPr>
        <w:t xml:space="preserve">Změna zákona o </w:t>
      </w:r>
      <w:r>
        <w:rPr>
          <w:b/>
        </w:rPr>
        <w:t>bankách</w:t>
      </w:r>
    </w:p>
    <w:p w14:paraId="1B1EA496" w14:textId="5E2CB215" w:rsidR="00666043" w:rsidRDefault="00666043" w:rsidP="00666043">
      <w:pPr>
        <w:pStyle w:val="Textlnku"/>
        <w:ind w:firstLine="0"/>
        <w:jc w:val="center"/>
        <w:rPr>
          <w:rFonts w:eastAsiaTheme="minorEastAsia"/>
          <w:szCs w:val="24"/>
        </w:rPr>
      </w:pPr>
      <w:r>
        <w:rPr>
          <w:rFonts w:eastAsiaTheme="minorEastAsia"/>
          <w:szCs w:val="24"/>
        </w:rPr>
        <w:t>Čl. XII</w:t>
      </w:r>
    </w:p>
    <w:p w14:paraId="128318A5" w14:textId="77777777" w:rsidR="00555AFF" w:rsidRPr="00A825CA" w:rsidRDefault="00555AFF" w:rsidP="00555AFF">
      <w:pPr>
        <w:pStyle w:val="Textlnku"/>
      </w:pPr>
      <w:r w:rsidRPr="005A731B">
        <w:t>Zákon č. 21/1992 Sb., o bankách, ve znění zákona č. 264/1992 Sb., zákona č. 292/1993 Sb., zákona č. 156/1994 Sb., zákona č. 83/1995 Sb., zákona č. 84/1995 Sb., zákona č. 61/1996 Sb., zákona č. 306/1997 Sb., zákona č. 16/1998 Sb., zákona č. 127/1998 Sb., zákona č. 165/1998 Sb., zákona č. 120/2001 Sb., zákona č. 239/2001 Sb., zákona č. 319/2001 Sb., zákona č. 126/2002 Sb., zákona č. 453/2003 Sb., zákona č. 257/2004 Sb., zákona č. 439/2004 Sb., zákona č. 377/2005 Sb., zákona č. 413/2005 Sb., zákona č. 56/2006 Sb., zákona č. 57/2006 Sb., zákona č. 62/2006 Sb., zákona č. 70/2006 Sb., zákona č. 159/2006 Sb., zákona č. 189/2006 Sb., zákona č. 443/2006 Sb., nálezu Ústavního soudu, vyhlášeného pod č. 37/2007 Sb., zákona č. 120/2007 Sb., zákona č. 296/2007 Sb., zákona č. 126/2008 Sb., zákona č. 216/2008 Sb., zákona č. 230/2008 Sb., zákona č. 254/2008 Sb., zákona č. 433/2008 Sb., zákona č. 215/2009 Sb., zákona č. 227/2009 Sb., zákona č. 230/2009 Sb., zákona č. 281/2009 Sb., zákona č. 285/2009 Sb., zákona č. 287/2009 Sb., zákona č. 156/2010 Sb., zákona č. 160/2010 Sb., zákona č. 409/2010 Sb., zákona č. 41/2011 Sb., zákona č. 73/2011 Sb., zákona č. 139/2011 Sb., zákona č. 188/2011 Sb., zákona č. 263/2011 Sb., zákona č. 420/2011 Sb., zákona č. 428/2011 Sb., zákona č. 470/2011 Sb., zákona č. 37/2012 Sb., zákona č. 254/2012 Sb., zákona č. 396/2012 Sb., zákona č. 227/2013 Sb., zákona č. 241/2013 Sb., zákona č. 303/2013 Sb., zákona č. 135/2014 Sb., zákona č. 219/2015 Sb., zákona č. 220/2015 Sb., zákona č. 375/2015 Sb., zákona č. 258/2016 Sb., zákona č. 301/2016 Sb., zákona č. 302/2016 Sb., zákona č. 368/2016 Sb., zákona č. 183/2017 Sb., zákona č. 204/2017 Sb., zákona č. 371/2017 Sb., zákona č. 39/2020 Sb., zákona č. 49/2020 Sb., zákona č. 119/2020 Sb., zákona č. 238/2020 Sb., zákona č. 338/2020 Sb.</w:t>
      </w:r>
      <w:r>
        <w:t>,</w:t>
      </w:r>
      <w:r w:rsidRPr="005A731B">
        <w:t xml:space="preserve"> zákona č. 174/2021 Sb.</w:t>
      </w:r>
      <w:r>
        <w:t>, zákona č. 261/2021 Sb., zákona 353/2021 Sb</w:t>
      </w:r>
      <w:r w:rsidRPr="00AF6D55">
        <w:t xml:space="preserve">., </w:t>
      </w:r>
      <w:r w:rsidRPr="00232A62">
        <w:t xml:space="preserve">zákona č. 96/2022 Sb., zákona č. 471/2022 Sb., a zákona č. 35/2023 Sb., </w:t>
      </w:r>
      <w:r w:rsidRPr="005A731B">
        <w:t>se mění takto:</w:t>
      </w:r>
    </w:p>
    <w:p w14:paraId="4A55335A" w14:textId="77777777" w:rsidR="00555AFF" w:rsidRDefault="00555AFF" w:rsidP="0022224A">
      <w:pPr>
        <w:pStyle w:val="Novelizanbod"/>
        <w:numPr>
          <w:ilvl w:val="0"/>
          <w:numId w:val="127"/>
        </w:numPr>
        <w:tabs>
          <w:tab w:val="num" w:pos="567"/>
        </w:tabs>
      </w:pPr>
      <w:r>
        <w:t>V § 11b odst. 5 se slova „</w:t>
      </w:r>
      <w:r w:rsidRPr="0068404F">
        <w:rPr>
          <w:u w:val="single"/>
        </w:rPr>
        <w:t>uveřejňuje ve své výroční zprávě</w:t>
      </w:r>
      <w:r>
        <w:t>“ nahrazují slovy „</w:t>
      </w:r>
      <w:r w:rsidRPr="0068404F">
        <w:rPr>
          <w:u w:val="single"/>
        </w:rPr>
        <w:t>uvede ve zprávě vedení</w:t>
      </w:r>
      <w:r>
        <w:t>“.</w:t>
      </w:r>
    </w:p>
    <w:p w14:paraId="419FF37D" w14:textId="77777777" w:rsidR="00555AFF" w:rsidRPr="00995A5A" w:rsidRDefault="00555AFF" w:rsidP="00555AFF">
      <w:pPr>
        <w:pStyle w:val="CELEX"/>
      </w:pPr>
      <w:r w:rsidRPr="00995A5A">
        <w:t xml:space="preserve">CELEX: 32013L0036 </w:t>
      </w:r>
    </w:p>
    <w:p w14:paraId="3E353C6D" w14:textId="77777777" w:rsidR="00555AFF" w:rsidRDefault="00555AFF" w:rsidP="00555AFF">
      <w:pPr>
        <w:pStyle w:val="Novelizanbod"/>
        <w:tabs>
          <w:tab w:val="num" w:pos="567"/>
        </w:tabs>
      </w:pPr>
      <w:r>
        <w:lastRenderedPageBreak/>
        <w:t>V § 11b odst. 6 se slovo „uveřejňování“ nahrazuje slovem „uvádění“.</w:t>
      </w:r>
    </w:p>
    <w:p w14:paraId="1474B25A" w14:textId="77777777" w:rsidR="00555AFF" w:rsidRDefault="00555AFF" w:rsidP="00555AFF">
      <w:pPr>
        <w:pStyle w:val="Novelizanbod"/>
        <w:tabs>
          <w:tab w:val="num" w:pos="567"/>
        </w:tabs>
      </w:pPr>
      <w:r>
        <w:t>V § 11c odst. 1 úvodní části ustanovení se slova „</w:t>
      </w:r>
      <w:r w:rsidRPr="00215871">
        <w:rPr>
          <w:u w:val="single"/>
        </w:rPr>
        <w:t>každoročně uveřejňuje za bezprostředně přecházející účetní období</w:t>
      </w:r>
      <w:r>
        <w:t>“ nahrazují slovy „</w:t>
      </w:r>
      <w:r w:rsidRPr="00215871">
        <w:rPr>
          <w:u w:val="single"/>
        </w:rPr>
        <w:t>uvede na konsolidovaném základě</w:t>
      </w:r>
      <w:r>
        <w:t>“.</w:t>
      </w:r>
    </w:p>
    <w:p w14:paraId="5BEADFDD" w14:textId="77777777" w:rsidR="00555AFF" w:rsidRPr="006D0920" w:rsidRDefault="00555AFF" w:rsidP="00555AFF">
      <w:pPr>
        <w:pStyle w:val="CELEX"/>
      </w:pPr>
      <w:r>
        <w:t>CELEX: 32013L0036</w:t>
      </w:r>
    </w:p>
    <w:p w14:paraId="62441CB4" w14:textId="77777777" w:rsidR="00555AFF" w:rsidRDefault="00555AFF" w:rsidP="00555AFF">
      <w:pPr>
        <w:pStyle w:val="Novelizanbod"/>
        <w:tabs>
          <w:tab w:val="num" w:pos="567"/>
        </w:tabs>
      </w:pPr>
      <w:r>
        <w:t>V § 11c odstavec 2 zní:</w:t>
      </w:r>
    </w:p>
    <w:p w14:paraId="6A0E0226" w14:textId="77777777" w:rsidR="00555AFF" w:rsidRDefault="00555AFF" w:rsidP="00555AFF">
      <w:pPr>
        <w:pStyle w:val="Textodstavce"/>
        <w:ind w:firstLine="425"/>
      </w:pPr>
      <w:r>
        <w:t xml:space="preserve">„(2) </w:t>
      </w:r>
      <w:r w:rsidRPr="00215871">
        <w:rPr>
          <w:u w:val="single"/>
        </w:rPr>
        <w:t xml:space="preserve">Údaje podle odstavce 1 se </w:t>
      </w:r>
      <w:r>
        <w:rPr>
          <w:u w:val="single"/>
        </w:rPr>
        <w:t>připojí ke konsolidované zprávě vedení</w:t>
      </w:r>
      <w:r w:rsidRPr="00215871">
        <w:rPr>
          <w:u w:val="single"/>
        </w:rPr>
        <w:t xml:space="preserve">, nebo </w:t>
      </w:r>
      <w:r>
        <w:rPr>
          <w:u w:val="single"/>
        </w:rPr>
        <w:t>k individuální zprávě vedení</w:t>
      </w:r>
      <w:r w:rsidRPr="00215871">
        <w:rPr>
          <w:u w:val="single"/>
        </w:rPr>
        <w:t xml:space="preserve">, </w:t>
      </w:r>
      <w:r>
        <w:rPr>
          <w:u w:val="single"/>
        </w:rPr>
        <w:t xml:space="preserve">není-li </w:t>
      </w:r>
      <w:r w:rsidRPr="00215871">
        <w:rPr>
          <w:u w:val="single"/>
        </w:rPr>
        <w:t xml:space="preserve">konsolidovaná </w:t>
      </w:r>
      <w:r>
        <w:rPr>
          <w:u w:val="single"/>
        </w:rPr>
        <w:t>zpráva vedení</w:t>
      </w:r>
      <w:r w:rsidRPr="00215871">
        <w:rPr>
          <w:u w:val="single"/>
        </w:rPr>
        <w:t xml:space="preserve"> </w:t>
      </w:r>
      <w:r>
        <w:rPr>
          <w:u w:val="single"/>
        </w:rPr>
        <w:t>vyhotovována</w:t>
      </w:r>
      <w:r w:rsidRPr="00215871">
        <w:rPr>
          <w:u w:val="single"/>
        </w:rPr>
        <w:t>.</w:t>
      </w:r>
      <w:r>
        <w:rPr>
          <w:u w:val="single"/>
        </w:rPr>
        <w:t>“.</w:t>
      </w:r>
    </w:p>
    <w:p w14:paraId="36756710" w14:textId="77777777" w:rsidR="00555AFF" w:rsidRPr="00882796" w:rsidRDefault="00555AFF" w:rsidP="00555AFF">
      <w:pPr>
        <w:pStyle w:val="CELEX"/>
      </w:pPr>
      <w:r>
        <w:t>CELEX: 32013L0036</w:t>
      </w:r>
    </w:p>
    <w:p w14:paraId="506EC420" w14:textId="77777777" w:rsidR="00555AFF" w:rsidRDefault="00555AFF" w:rsidP="00555AFF">
      <w:pPr>
        <w:pStyle w:val="Novelizanbod"/>
        <w:tabs>
          <w:tab w:val="num" w:pos="567"/>
        </w:tabs>
      </w:pPr>
      <w:r>
        <w:t>V § 11c se odstavec 3 zrušuje.</w:t>
      </w:r>
    </w:p>
    <w:p w14:paraId="0D74B30E" w14:textId="77777777" w:rsidR="00555AFF" w:rsidRDefault="00555AFF" w:rsidP="00555AFF">
      <w:pPr>
        <w:pStyle w:val="Novelizanbod"/>
        <w:tabs>
          <w:tab w:val="num" w:pos="567"/>
        </w:tabs>
      </w:pPr>
      <w:r>
        <w:t>V § 21 odstavec 1 zní:</w:t>
      </w:r>
    </w:p>
    <w:p w14:paraId="5105D1C3" w14:textId="6444B5F5" w:rsidR="00555AFF" w:rsidRDefault="00555AFF" w:rsidP="00555AFF">
      <w:pPr>
        <w:pStyle w:val="Textodstavce"/>
        <w:ind w:firstLine="425"/>
      </w:pPr>
      <w:r>
        <w:t>„(1) Pobočka zahraniční banky používá pro účely plnění povinností vůči České národn</w:t>
      </w:r>
      <w:r w:rsidR="007547E9">
        <w:t xml:space="preserve">í bance vybrané účetní postupy </w:t>
      </w:r>
      <w:r>
        <w:t>podle zákona o účetnictví.“.</w:t>
      </w:r>
    </w:p>
    <w:p w14:paraId="674D1016" w14:textId="77777777" w:rsidR="00555AFF" w:rsidRPr="006D6529" w:rsidRDefault="00555AFF" w:rsidP="00555AFF">
      <w:r>
        <w:t>Poznámka pod čarou č. 6 se zrušuje, a to včetně odkazů na poznámku pod čarou.</w:t>
      </w:r>
    </w:p>
    <w:p w14:paraId="0190C6D8" w14:textId="77777777" w:rsidR="00555AFF" w:rsidRDefault="00555AFF" w:rsidP="00555AFF">
      <w:pPr>
        <w:pStyle w:val="Novelizanbod"/>
        <w:tabs>
          <w:tab w:val="num" w:pos="567"/>
        </w:tabs>
      </w:pPr>
      <w:r>
        <w:t xml:space="preserve">V § 21 odst. 2 větě první se slova „je povinna evidovat v rámci účetnictví odděleně“ nahrazují slovem „sleduje v účetním systému“, slova „a obchody“ se nahrazují slovy „odděleně od obchodů“ a věta druhá se zrušuje. </w:t>
      </w:r>
    </w:p>
    <w:p w14:paraId="62DB5E21" w14:textId="77777777" w:rsidR="00555AFF" w:rsidRDefault="00555AFF" w:rsidP="00555AFF">
      <w:pPr>
        <w:pStyle w:val="Novelizanbod"/>
        <w:tabs>
          <w:tab w:val="num" w:pos="567"/>
        </w:tabs>
      </w:pPr>
      <w:r>
        <w:t>V § 21 se doplňuje odstavec 3, který zní:</w:t>
      </w:r>
    </w:p>
    <w:p w14:paraId="14B701DD" w14:textId="77777777" w:rsidR="00555AFF" w:rsidRDefault="00555AFF" w:rsidP="00555AFF">
      <w:pPr>
        <w:ind w:firstLine="425"/>
      </w:pPr>
      <w:r>
        <w:t>„(3) Banka a pobočka zahraniční banky uschová doklady o uskutečněných obchodech nejméně po dobu 10 let.“.</w:t>
      </w:r>
    </w:p>
    <w:p w14:paraId="2E34A022" w14:textId="77777777" w:rsidR="00555AFF" w:rsidRDefault="00555AFF" w:rsidP="00555AFF">
      <w:pPr>
        <w:pStyle w:val="Novelizanbod"/>
        <w:tabs>
          <w:tab w:val="num" w:pos="567"/>
        </w:tabs>
      </w:pPr>
      <w:r>
        <w:t>§ 22 včetně nadpisu zní:</w:t>
      </w:r>
    </w:p>
    <w:p w14:paraId="33F011BE" w14:textId="77777777" w:rsidR="00555AFF" w:rsidRPr="00FA0B44" w:rsidRDefault="00555AFF" w:rsidP="00555AFF">
      <w:pPr>
        <w:pStyle w:val="Novelizanbod"/>
        <w:numPr>
          <w:ilvl w:val="0"/>
          <w:numId w:val="0"/>
        </w:numPr>
        <w:spacing w:before="120"/>
        <w:jc w:val="center"/>
      </w:pPr>
      <w:r>
        <w:t>„</w:t>
      </w:r>
      <w:r w:rsidRPr="00FA0B44">
        <w:t>§ 22</w:t>
      </w:r>
    </w:p>
    <w:p w14:paraId="1BE57440" w14:textId="77777777" w:rsidR="00555AFF" w:rsidRPr="000367D4" w:rsidRDefault="00555AFF" w:rsidP="00555AFF">
      <w:pPr>
        <w:pStyle w:val="Nadpisparagrafu"/>
      </w:pPr>
      <w:r w:rsidRPr="000367D4">
        <w:t>Výběr auditora</w:t>
      </w:r>
    </w:p>
    <w:p w14:paraId="4CA98701" w14:textId="77777777" w:rsidR="00555AFF" w:rsidRPr="00FA0B44" w:rsidRDefault="00555AFF" w:rsidP="00555AFF">
      <w:pPr>
        <w:pStyle w:val="PZTextodstavce"/>
      </w:pPr>
      <w:r w:rsidRPr="00FA0B44">
        <w:t>(1)</w:t>
      </w:r>
      <w:r w:rsidRPr="00FA0B44">
        <w:tab/>
        <w:t>Banka oznámí České národní bance auditora vybraného pro provedení povinného auditu před jeho určením způsobem upraveným zákonem upravujícím auditorskou činnost.</w:t>
      </w:r>
    </w:p>
    <w:p w14:paraId="1EACFD58" w14:textId="77777777" w:rsidR="00555AFF" w:rsidRPr="00FA0B44" w:rsidRDefault="00555AFF" w:rsidP="00555AFF">
      <w:pPr>
        <w:pStyle w:val="PZTextodstavce"/>
      </w:pPr>
      <w:r w:rsidRPr="00FA0B44">
        <w:t xml:space="preserve"> (2) Oznámení o výběru auditora podle odstavce 1 obsahuje</w:t>
      </w:r>
    </w:p>
    <w:p w14:paraId="6D7FD37C" w14:textId="77777777" w:rsidR="00555AFF" w:rsidRPr="00FA0B44" w:rsidRDefault="00555AFF" w:rsidP="00555AFF">
      <w:pPr>
        <w:pStyle w:val="PZTextpsmene"/>
        <w:rPr>
          <w:szCs w:val="24"/>
        </w:rPr>
      </w:pPr>
      <w:r w:rsidRPr="00FA0B44">
        <w:rPr>
          <w:szCs w:val="24"/>
        </w:rPr>
        <w:t>a)</w:t>
      </w:r>
      <w:r w:rsidRPr="00FA0B44">
        <w:rPr>
          <w:szCs w:val="24"/>
        </w:rPr>
        <w:tab/>
        <w:t>identifikaci auditora, klíčového auditorského partnera a dalších osob, které se budou podílet na povinném auditu,</w:t>
      </w:r>
    </w:p>
    <w:p w14:paraId="5BE136EE" w14:textId="77777777" w:rsidR="00555AFF" w:rsidRPr="00FA0B44" w:rsidRDefault="00555AFF" w:rsidP="00555AFF">
      <w:pPr>
        <w:tabs>
          <w:tab w:val="left" w:pos="425"/>
          <w:tab w:val="left" w:pos="851"/>
        </w:tabs>
        <w:ind w:left="426" w:hanging="426"/>
        <w:rPr>
          <w:szCs w:val="24"/>
        </w:rPr>
      </w:pPr>
      <w:r w:rsidRPr="00FA0B44">
        <w:rPr>
          <w:szCs w:val="24"/>
        </w:rPr>
        <w:t>b)</w:t>
      </w:r>
      <w:r w:rsidRPr="00FA0B44">
        <w:rPr>
          <w:szCs w:val="24"/>
        </w:rPr>
        <w:tab/>
        <w:t>popis činností doposud vykonávaných auditorem v oblasti povinného auditu u úvěrových institucí, popřípadě jiných subjektů působících na finančním trhu,</w:t>
      </w:r>
    </w:p>
    <w:p w14:paraId="6A051E1A" w14:textId="77777777" w:rsidR="00555AFF" w:rsidRPr="00FA0B44" w:rsidRDefault="00555AFF" w:rsidP="00555AFF">
      <w:pPr>
        <w:tabs>
          <w:tab w:val="left" w:pos="425"/>
          <w:tab w:val="left" w:pos="851"/>
        </w:tabs>
        <w:ind w:left="426" w:hanging="426"/>
        <w:rPr>
          <w:szCs w:val="24"/>
        </w:rPr>
      </w:pPr>
      <w:r w:rsidRPr="00FA0B44">
        <w:rPr>
          <w:szCs w:val="24"/>
        </w:rPr>
        <w:t>c)</w:t>
      </w:r>
      <w:r w:rsidRPr="00FA0B44">
        <w:rPr>
          <w:szCs w:val="24"/>
        </w:rPr>
        <w:tab/>
        <w:t>období, na jaké má být auditor určen,</w:t>
      </w:r>
    </w:p>
    <w:p w14:paraId="6160BCE3" w14:textId="77777777" w:rsidR="00555AFF" w:rsidRPr="00FA0B44" w:rsidRDefault="00555AFF" w:rsidP="00555AFF">
      <w:pPr>
        <w:tabs>
          <w:tab w:val="left" w:pos="425"/>
          <w:tab w:val="left" w:pos="851"/>
        </w:tabs>
        <w:ind w:left="426" w:hanging="426"/>
        <w:rPr>
          <w:szCs w:val="24"/>
        </w:rPr>
      </w:pPr>
      <w:r w:rsidRPr="00FA0B44">
        <w:rPr>
          <w:szCs w:val="24"/>
        </w:rPr>
        <w:t>d)</w:t>
      </w:r>
      <w:r w:rsidRPr="00FA0B44">
        <w:rPr>
          <w:szCs w:val="24"/>
        </w:rPr>
        <w:tab/>
        <w:t>posouzení banky, zda jsou splněny požadavky na nezávislost auditora.</w:t>
      </w:r>
    </w:p>
    <w:p w14:paraId="573B2A74" w14:textId="77777777" w:rsidR="00555AFF" w:rsidRPr="00FA0B44" w:rsidRDefault="00555AFF" w:rsidP="00555AFF">
      <w:pPr>
        <w:pStyle w:val="PZTextodstavce"/>
      </w:pPr>
      <w:r w:rsidRPr="00FA0B44">
        <w:lastRenderedPageBreak/>
        <w:t>(3) Česká národní banka auditora oznámeného podle odstavce 1 odmítne do 30 dnů ode dne zahájení řízení, pokud</w:t>
      </w:r>
    </w:p>
    <w:p w14:paraId="13D883C1" w14:textId="77777777" w:rsidR="00555AFF" w:rsidRPr="00FA0B44" w:rsidRDefault="00555AFF" w:rsidP="00555AFF">
      <w:pPr>
        <w:tabs>
          <w:tab w:val="left" w:pos="425"/>
          <w:tab w:val="left" w:pos="851"/>
        </w:tabs>
        <w:ind w:left="426" w:hanging="426"/>
        <w:rPr>
          <w:szCs w:val="24"/>
        </w:rPr>
      </w:pPr>
      <w:r w:rsidRPr="00FA0B44">
        <w:rPr>
          <w:szCs w:val="24"/>
        </w:rPr>
        <w:t>a)</w:t>
      </w:r>
      <w:r w:rsidRPr="00FA0B44">
        <w:rPr>
          <w:szCs w:val="24"/>
        </w:rPr>
        <w:tab/>
        <w:t xml:space="preserve">nesplňuje podmínky nezávislosti podle zákona upravujícího auditorskou činnost, </w:t>
      </w:r>
    </w:p>
    <w:p w14:paraId="74432DE5" w14:textId="77777777" w:rsidR="00555AFF" w:rsidRPr="00FA0B44" w:rsidRDefault="00555AFF" w:rsidP="00555AFF">
      <w:pPr>
        <w:tabs>
          <w:tab w:val="left" w:pos="425"/>
          <w:tab w:val="left" w:pos="851"/>
        </w:tabs>
        <w:ind w:left="425" w:hanging="425"/>
        <w:rPr>
          <w:szCs w:val="24"/>
        </w:rPr>
      </w:pPr>
      <w:r w:rsidRPr="00FA0B44">
        <w:rPr>
          <w:szCs w:val="24"/>
        </w:rPr>
        <w:t>b)</w:t>
      </w:r>
      <w:r w:rsidRPr="00FA0B44">
        <w:rPr>
          <w:szCs w:val="24"/>
        </w:rPr>
        <w:tab/>
        <w:t>jeho dosavadní činnost v oblasti auditu</w:t>
      </w:r>
      <w:r>
        <w:rPr>
          <w:szCs w:val="24"/>
        </w:rPr>
        <w:t xml:space="preserve"> účetních závěrek</w:t>
      </w:r>
      <w:r w:rsidRPr="00FA0B44">
        <w:rPr>
          <w:szCs w:val="24"/>
        </w:rPr>
        <w:t xml:space="preserve"> úvěrových institucí, případně jiných subjektů působících na finančním trhu, nezajišťuje předpoklad řádného provedení povinného auditu, a to s ohledem na rozsah a složitost činností vykonávaných bankou, ve které má být povinný audit proveden.</w:t>
      </w:r>
    </w:p>
    <w:p w14:paraId="50449F87" w14:textId="77777777" w:rsidR="00555AFF" w:rsidRPr="00FA0B44" w:rsidRDefault="00555AFF" w:rsidP="00555AFF">
      <w:pPr>
        <w:pStyle w:val="PZTextodstavce"/>
      </w:pPr>
      <w:r w:rsidRPr="00FA0B44">
        <w:t>(4) Řízení o odmítnutí auditora zahájí Česká národní banka do 30 dnů ode dne obdržení oznámení od banky podle odstavce 2. Nezahájí-li Česká národní banka řízení ve stanovené lhůtě, platí, že Česká národní banka auditora neodmítla.</w:t>
      </w:r>
    </w:p>
    <w:p w14:paraId="73A8E943" w14:textId="77777777" w:rsidR="00555AFF" w:rsidRPr="00FA0B44" w:rsidRDefault="00555AFF" w:rsidP="00555AFF">
      <w:pPr>
        <w:pStyle w:val="PZTextodstavce"/>
        <w:ind w:left="142"/>
      </w:pPr>
      <w:r w:rsidRPr="00FA0B44">
        <w:t xml:space="preserve">(5) Odmítne-li Česká národní banka vybraného auditora, oznámí banka České národní bance nově vybraného auditora. Na nově vybraného auditora se použijí odstavce </w:t>
      </w:r>
      <w:r>
        <w:t>2</w:t>
      </w:r>
      <w:r w:rsidRPr="00FA0B44">
        <w:t xml:space="preserve"> až 4 obdobně.</w:t>
      </w:r>
    </w:p>
    <w:p w14:paraId="3209ACC5" w14:textId="77777777" w:rsidR="00555AFF" w:rsidRPr="00FA0B44" w:rsidRDefault="00555AFF" w:rsidP="00555AFF">
      <w:pPr>
        <w:pStyle w:val="PZTextodstavce"/>
      </w:pPr>
      <w:r w:rsidRPr="00FA0B44">
        <w:t>(6) Proti rozhodnutí o odmítnutí auditora není přípustný rozklad.</w:t>
      </w:r>
      <w:r>
        <w:t>“.</w:t>
      </w:r>
    </w:p>
    <w:p w14:paraId="174E8A5C" w14:textId="77777777" w:rsidR="00555AFF" w:rsidRDefault="00555AFF" w:rsidP="00555AFF">
      <w:pPr>
        <w:pStyle w:val="Novelizanbod"/>
        <w:tabs>
          <w:tab w:val="num" w:pos="567"/>
        </w:tabs>
      </w:pPr>
      <w:r>
        <w:t>Za § 22 se vkládají nové § 22a a 22b, které včetně nadpisů znějí:</w:t>
      </w:r>
    </w:p>
    <w:p w14:paraId="3B1EB3F4" w14:textId="77777777" w:rsidR="00555AFF" w:rsidRPr="0058256B" w:rsidRDefault="00555AFF" w:rsidP="00555AFF">
      <w:pPr>
        <w:pStyle w:val="Nadpisparagrafu"/>
        <w:rPr>
          <w:b w:val="0"/>
        </w:rPr>
      </w:pPr>
      <w:r>
        <w:rPr>
          <w:b w:val="0"/>
        </w:rPr>
        <w:t>„</w:t>
      </w:r>
      <w:r w:rsidRPr="0058256B">
        <w:rPr>
          <w:b w:val="0"/>
        </w:rPr>
        <w:t>§ 22a</w:t>
      </w:r>
    </w:p>
    <w:p w14:paraId="23EA6AE3" w14:textId="77777777" w:rsidR="00555AFF" w:rsidRPr="006C441A" w:rsidRDefault="00555AFF" w:rsidP="00555AFF">
      <w:pPr>
        <w:pStyle w:val="Nadpisparagrafu"/>
      </w:pPr>
      <w:r w:rsidRPr="006C441A">
        <w:t>Ověření řídicího a kontrolního systému</w:t>
      </w:r>
    </w:p>
    <w:p w14:paraId="731358BC" w14:textId="77777777" w:rsidR="00555AFF" w:rsidRPr="0058256B" w:rsidRDefault="00555AFF" w:rsidP="00555AFF">
      <w:pPr>
        <w:pStyle w:val="PZTextodstavce"/>
      </w:pPr>
      <w:r w:rsidRPr="0058256B">
        <w:t xml:space="preserve">(1) Česká národní banka může nařídit bance nebo pobočce zahraniční banky, aby zajistila ověření svého řídicího a kontrolního systému nebo jeho části nebo informací předkládaných České národní bance, ověřovatelem podle § 22b, pokud nastanou skutečnosti, které by mohly mít zásadní nepříznivý dopad na činnost banky nebo pobočky zahraniční banky, její rizikový profil nebo postavení v rámci skupiny, jíž je banka nebo pobočka zahraniční banky součástí. Ověření je dokončeno předložením zprávy o ověření řídicího a kontrolního systému České národní bance.   </w:t>
      </w:r>
    </w:p>
    <w:p w14:paraId="48400F12" w14:textId="77777777" w:rsidR="00555AFF" w:rsidRPr="0058256B" w:rsidRDefault="00555AFF" w:rsidP="00555AFF">
      <w:pPr>
        <w:pStyle w:val="PZTextodstavce"/>
      </w:pPr>
      <w:r w:rsidRPr="0058256B">
        <w:t>(2)</w:t>
      </w:r>
      <w:r w:rsidRPr="0058256B">
        <w:tab/>
        <w:t>Proti rozhodnutí podle odstavce 1 není přípustný rozklad.</w:t>
      </w:r>
    </w:p>
    <w:p w14:paraId="5C8EF93C" w14:textId="77777777" w:rsidR="00555AFF" w:rsidRPr="0058256B" w:rsidRDefault="00555AFF" w:rsidP="00555AFF">
      <w:pPr>
        <w:pStyle w:val="PZTextodstavce"/>
      </w:pPr>
      <w:r w:rsidRPr="0058256B">
        <w:t xml:space="preserve">(3) Česká národní banka v rozhodnutí podle odstavce 1 stanoví přiměřenou lhůtu pro provedení ověření a předložení zprávy podle odstavce 1 České národní bance, která nesmí být kratší než 3 měsíce ode dne nabytí právní moci rozhodnutí, a určí část řídicího a kontrolního systému banky nebo pobočky zahraniční banky, jejíž funkčnost a efektivnost má ověřovatel ověřit. </w:t>
      </w:r>
    </w:p>
    <w:p w14:paraId="73FC4883" w14:textId="77777777" w:rsidR="00555AFF" w:rsidRPr="0058256B" w:rsidRDefault="00555AFF" w:rsidP="00555AFF">
      <w:pPr>
        <w:pStyle w:val="PZTextodstavce"/>
      </w:pPr>
      <w:r w:rsidRPr="0058256B">
        <w:t>(4)</w:t>
      </w:r>
      <w:r w:rsidRPr="0058256B">
        <w:tab/>
        <w:t>Banka nebo pobočka zahraniční banky, které bylo nařízeno provést ověření, poskytne ověřovateli potřebnou součinnost.</w:t>
      </w:r>
    </w:p>
    <w:p w14:paraId="3076C200" w14:textId="77777777" w:rsidR="00555AFF" w:rsidRPr="0058256B" w:rsidRDefault="00555AFF" w:rsidP="00555AFF">
      <w:pPr>
        <w:pStyle w:val="PZTextodstavce"/>
      </w:pPr>
      <w:r w:rsidRPr="0058256B">
        <w:t>(5) Podrobnosti náležitostí a strukturu zprávy podle odstavce 1 stanoví Česká národní banka vyhláškou.</w:t>
      </w:r>
    </w:p>
    <w:p w14:paraId="56FD4FF1" w14:textId="77777777" w:rsidR="00555AFF" w:rsidRPr="0058256B" w:rsidRDefault="00555AFF" w:rsidP="00555AFF">
      <w:pPr>
        <w:pStyle w:val="Nadpisparagrafu"/>
        <w:rPr>
          <w:b w:val="0"/>
        </w:rPr>
      </w:pPr>
      <w:r w:rsidRPr="0058256B">
        <w:rPr>
          <w:b w:val="0"/>
        </w:rPr>
        <w:t>§ 22b</w:t>
      </w:r>
    </w:p>
    <w:p w14:paraId="4EF0B780" w14:textId="77777777" w:rsidR="00555AFF" w:rsidRPr="006C441A" w:rsidRDefault="00555AFF" w:rsidP="00555AFF">
      <w:pPr>
        <w:pStyle w:val="Textparagrafu"/>
        <w:ind w:firstLine="0"/>
        <w:contextualSpacing/>
        <w:jc w:val="center"/>
        <w:rPr>
          <w:b/>
        </w:rPr>
      </w:pPr>
      <w:r w:rsidRPr="006C441A">
        <w:rPr>
          <w:b/>
        </w:rPr>
        <w:t>Výběr ověřovatele</w:t>
      </w:r>
    </w:p>
    <w:p w14:paraId="03BC995F" w14:textId="77777777" w:rsidR="00555AFF" w:rsidRPr="0058256B" w:rsidRDefault="00555AFF" w:rsidP="00555AFF">
      <w:pPr>
        <w:pStyle w:val="PZTextodstavce"/>
      </w:pPr>
      <w:r w:rsidRPr="0058256B">
        <w:t>(1) Banka nebo pobočka zahraniční banky oznámí České národní bance vybraného ověřovatele do 30 dnů ode dne nabytí právní moci rozhodnutí podle § 22a odst. 1.</w:t>
      </w:r>
    </w:p>
    <w:p w14:paraId="75548C41" w14:textId="77777777" w:rsidR="00555AFF" w:rsidRPr="0058256B" w:rsidRDefault="00555AFF" w:rsidP="00555AFF">
      <w:pPr>
        <w:pStyle w:val="PZTextodstavce"/>
      </w:pPr>
      <w:r w:rsidRPr="0058256B">
        <w:t>(2) Oznámení o výběru ověřovatele podle odstavce 1 obsahuje</w:t>
      </w:r>
    </w:p>
    <w:p w14:paraId="4795830A" w14:textId="77777777" w:rsidR="00555AFF" w:rsidRPr="0058256B" w:rsidRDefault="00555AFF" w:rsidP="00555AFF">
      <w:pPr>
        <w:tabs>
          <w:tab w:val="left" w:pos="425"/>
          <w:tab w:val="left" w:pos="851"/>
        </w:tabs>
        <w:ind w:left="426" w:hanging="426"/>
        <w:rPr>
          <w:szCs w:val="24"/>
        </w:rPr>
      </w:pPr>
      <w:r w:rsidRPr="0058256B">
        <w:rPr>
          <w:szCs w:val="24"/>
        </w:rPr>
        <w:t>a)</w:t>
      </w:r>
      <w:r w:rsidRPr="0058256B">
        <w:rPr>
          <w:szCs w:val="24"/>
        </w:rPr>
        <w:tab/>
        <w:t>identifikaci ověřovatele a dalších osob, které se budou podílet na ověření,</w:t>
      </w:r>
    </w:p>
    <w:p w14:paraId="4DD0DFFD" w14:textId="77777777" w:rsidR="00555AFF" w:rsidRPr="0058256B" w:rsidRDefault="00555AFF" w:rsidP="00555AFF">
      <w:pPr>
        <w:tabs>
          <w:tab w:val="left" w:pos="425"/>
          <w:tab w:val="left" w:pos="851"/>
        </w:tabs>
        <w:ind w:left="426" w:hanging="426"/>
        <w:rPr>
          <w:szCs w:val="24"/>
        </w:rPr>
      </w:pPr>
      <w:r w:rsidRPr="0058256B">
        <w:rPr>
          <w:szCs w:val="24"/>
        </w:rPr>
        <w:lastRenderedPageBreak/>
        <w:t>b)</w:t>
      </w:r>
      <w:r w:rsidRPr="0058256B">
        <w:rPr>
          <w:szCs w:val="24"/>
        </w:rPr>
        <w:tab/>
        <w:t xml:space="preserve">vymezení části řídicího a kontrolního systému, která má být daným ověřovatelem ověřena, </w:t>
      </w:r>
    </w:p>
    <w:p w14:paraId="612DC014" w14:textId="77777777" w:rsidR="00555AFF" w:rsidRPr="0058256B" w:rsidRDefault="00555AFF" w:rsidP="00555AFF">
      <w:pPr>
        <w:tabs>
          <w:tab w:val="left" w:pos="425"/>
          <w:tab w:val="left" w:pos="851"/>
        </w:tabs>
        <w:ind w:left="426" w:hanging="426"/>
        <w:rPr>
          <w:szCs w:val="24"/>
        </w:rPr>
      </w:pPr>
      <w:r w:rsidRPr="0058256B">
        <w:rPr>
          <w:szCs w:val="24"/>
        </w:rPr>
        <w:t>c)</w:t>
      </w:r>
      <w:r w:rsidRPr="0058256B">
        <w:rPr>
          <w:szCs w:val="24"/>
        </w:rPr>
        <w:tab/>
        <w:t>rozsah dosavadní činnosti ověřovatele v oblasti řídicího a kontrolního systému banky nebo pobočky zahraniční banky, která má být ověřena,</w:t>
      </w:r>
    </w:p>
    <w:p w14:paraId="332EB0EF" w14:textId="77777777" w:rsidR="00555AFF" w:rsidRPr="0058256B" w:rsidRDefault="00555AFF" w:rsidP="00555AFF">
      <w:pPr>
        <w:tabs>
          <w:tab w:val="left" w:pos="425"/>
          <w:tab w:val="left" w:pos="851"/>
        </w:tabs>
        <w:ind w:left="426" w:hanging="426"/>
        <w:rPr>
          <w:szCs w:val="24"/>
        </w:rPr>
      </w:pPr>
      <w:r w:rsidRPr="0058256B">
        <w:rPr>
          <w:szCs w:val="24"/>
        </w:rPr>
        <w:t>d)</w:t>
      </w:r>
      <w:r w:rsidRPr="0058256B">
        <w:rPr>
          <w:szCs w:val="24"/>
        </w:rPr>
        <w:tab/>
        <w:t>popis činností doposud vykonávaných ověřovatelem v oblasti činnosti úvěrových institucí, popřípadě jiných subjektů působících na finančním trhu,</w:t>
      </w:r>
    </w:p>
    <w:p w14:paraId="2146895B" w14:textId="77777777" w:rsidR="00555AFF" w:rsidRPr="0058256B" w:rsidRDefault="00555AFF" w:rsidP="00555AFF">
      <w:pPr>
        <w:tabs>
          <w:tab w:val="left" w:pos="425"/>
          <w:tab w:val="left" w:pos="851"/>
        </w:tabs>
        <w:ind w:left="426" w:hanging="426"/>
        <w:rPr>
          <w:szCs w:val="24"/>
        </w:rPr>
      </w:pPr>
      <w:r w:rsidRPr="0058256B">
        <w:rPr>
          <w:szCs w:val="24"/>
        </w:rPr>
        <w:t>e)</w:t>
      </w:r>
      <w:r w:rsidRPr="0058256B">
        <w:rPr>
          <w:szCs w:val="24"/>
        </w:rPr>
        <w:tab/>
        <w:t xml:space="preserve">čestné prohlášení ověřovatele o kárných nebo jiných sankčních opatřeních přijatých vůči ověřovateli, pokud není zjistitelné z veřejných rejstříků, </w:t>
      </w:r>
    </w:p>
    <w:p w14:paraId="2A103B4E" w14:textId="77777777" w:rsidR="00555AFF" w:rsidRPr="0058256B" w:rsidRDefault="00555AFF" w:rsidP="00555AFF">
      <w:pPr>
        <w:tabs>
          <w:tab w:val="left" w:pos="425"/>
          <w:tab w:val="left" w:pos="851"/>
        </w:tabs>
        <w:ind w:left="425" w:hanging="425"/>
        <w:rPr>
          <w:szCs w:val="24"/>
        </w:rPr>
      </w:pPr>
      <w:r w:rsidRPr="0058256B">
        <w:rPr>
          <w:szCs w:val="24"/>
        </w:rPr>
        <w:t>f)</w:t>
      </w:r>
      <w:r w:rsidRPr="0058256B">
        <w:rPr>
          <w:szCs w:val="24"/>
        </w:rPr>
        <w:tab/>
        <w:t xml:space="preserve">prohlášení banky o neexistenci propojení s ověřovatelem </w:t>
      </w:r>
      <w:r w:rsidRPr="0058256B">
        <w:t>nebo pobočkou zahraniční banky</w:t>
      </w:r>
      <w:r w:rsidRPr="0058256B">
        <w:rPr>
          <w:szCs w:val="24"/>
        </w:rPr>
        <w:t>, které by bránilo provedení nestranného ověření jejího řídicího a kontrolního systému nebo jeho části.</w:t>
      </w:r>
    </w:p>
    <w:p w14:paraId="4BBFF19B" w14:textId="77777777" w:rsidR="00555AFF" w:rsidRPr="0058256B" w:rsidRDefault="00555AFF" w:rsidP="00555AFF">
      <w:pPr>
        <w:pStyle w:val="PZTextodstavce"/>
        <w:rPr>
          <w:szCs w:val="24"/>
        </w:rPr>
      </w:pPr>
      <w:r w:rsidRPr="0058256B">
        <w:rPr>
          <w:szCs w:val="24"/>
        </w:rPr>
        <w:t xml:space="preserve"> (3) Česká národní banka ověřovatele oznámeného podle odstavce 1 odmítne do 30 dnů ode dne zahájení řízení, pokud</w:t>
      </w:r>
    </w:p>
    <w:p w14:paraId="1DA4B215" w14:textId="77777777" w:rsidR="00555AFF" w:rsidRPr="0058256B" w:rsidRDefault="00555AFF" w:rsidP="00555AFF">
      <w:pPr>
        <w:tabs>
          <w:tab w:val="left" w:pos="425"/>
          <w:tab w:val="left" w:pos="851"/>
        </w:tabs>
        <w:ind w:left="426" w:hanging="426"/>
        <w:rPr>
          <w:szCs w:val="24"/>
        </w:rPr>
      </w:pPr>
      <w:r w:rsidRPr="0058256B">
        <w:rPr>
          <w:szCs w:val="24"/>
        </w:rPr>
        <w:t>a)</w:t>
      </w:r>
      <w:r w:rsidRPr="0058256B">
        <w:rPr>
          <w:szCs w:val="24"/>
        </w:rPr>
        <w:tab/>
        <w:t>je nebo byl v posledních 2 letech před provedením ověření k bance nebo pobočce zahraniční banky ve vztahu, který by mohl ovlivnit jeho nestrannost nebo nesplňuje-li požadavky na nezávislost upravené zákonem upravujícím auditorskou činnost, jde-li o auditora,</w:t>
      </w:r>
    </w:p>
    <w:p w14:paraId="5250A340" w14:textId="77777777" w:rsidR="00555AFF" w:rsidRPr="0058256B" w:rsidRDefault="00555AFF" w:rsidP="00555AFF">
      <w:pPr>
        <w:tabs>
          <w:tab w:val="left" w:pos="425"/>
          <w:tab w:val="left" w:pos="851"/>
        </w:tabs>
        <w:ind w:left="426" w:hanging="426"/>
        <w:rPr>
          <w:szCs w:val="24"/>
        </w:rPr>
      </w:pPr>
      <w:r w:rsidRPr="0058256B">
        <w:rPr>
          <w:szCs w:val="24"/>
        </w:rPr>
        <w:t>b)</w:t>
      </w:r>
      <w:r w:rsidRPr="0058256B">
        <w:rPr>
          <w:szCs w:val="24"/>
        </w:rPr>
        <w:tab/>
        <w:t>jeho dosavadní činnost v oblasti ověření řídicího a kontrolního systému úvěrových institucí nebo jeho části nezajišťuje předpoklad řádného ověření, a to s ohledem na rozsah a složitost činností vykonávaných bankou nebo pobočkou zahraniční banky, ve které má ověření provést.</w:t>
      </w:r>
    </w:p>
    <w:p w14:paraId="7A939CFF" w14:textId="77777777" w:rsidR="00555AFF" w:rsidRPr="0058256B" w:rsidRDefault="00555AFF" w:rsidP="00555AFF">
      <w:pPr>
        <w:pStyle w:val="PZTextodstavce"/>
      </w:pPr>
      <w:r w:rsidRPr="0058256B">
        <w:t>(4) Řízení o odmítnutí ověřovatele zahájí Česká národní banka do 30 dnů ode dne obdržení oznámení od banky nebo pobočky zahraniční banky podle odstavce 2. Nezahájí-li Česká národní banka řízení ve stanovené lhůtě, platí, že Česká národní banka ověřovatele neodmítla.</w:t>
      </w:r>
    </w:p>
    <w:p w14:paraId="0BFADF2C" w14:textId="77777777" w:rsidR="00555AFF" w:rsidRPr="0058256B" w:rsidRDefault="00555AFF" w:rsidP="00555AFF">
      <w:pPr>
        <w:pStyle w:val="PZTextodstavce"/>
      </w:pPr>
      <w:r w:rsidRPr="0058256B">
        <w:t>(5) Pokud Česká národní banka zahájí řízení o odmítnutí ověřovatele podle odstavce 4, lhůta pro provedení ověření řídicího a kontrolního systému nebo jeho části podle § 22a odst. 3 se o dobu trvání tohoto řízení prodlužuje.</w:t>
      </w:r>
    </w:p>
    <w:p w14:paraId="32504A44" w14:textId="77777777" w:rsidR="00555AFF" w:rsidRPr="0058256B" w:rsidRDefault="00555AFF" w:rsidP="00555AFF">
      <w:pPr>
        <w:pStyle w:val="PZTextodstavce"/>
      </w:pPr>
      <w:r w:rsidRPr="0058256B">
        <w:t>(6)</w:t>
      </w:r>
      <w:r w:rsidRPr="0058256B">
        <w:tab/>
        <w:t>Odmítne-li Česká národní banka vybraného ověřovatele, oznámí banka nebo pobočka zahraniční banky České národní bance nově vybraného ověřovatele. Na nově vybraného o</w:t>
      </w:r>
      <w:r>
        <w:t>věřovatele se použijí odstavce 2</w:t>
      </w:r>
      <w:r w:rsidRPr="0058256B">
        <w:t xml:space="preserve"> až 5 obdobně.</w:t>
      </w:r>
    </w:p>
    <w:p w14:paraId="4D3DDDC8" w14:textId="77777777" w:rsidR="00555AFF" w:rsidRDefault="00555AFF" w:rsidP="00555AFF">
      <w:pPr>
        <w:ind w:firstLine="425"/>
      </w:pPr>
      <w:r w:rsidRPr="0058256B">
        <w:t>(7) Proti rozhodnutí o odmítnutí ověřovatele není přípustný rozklad.</w:t>
      </w:r>
      <w:r>
        <w:t>“.</w:t>
      </w:r>
    </w:p>
    <w:p w14:paraId="06C27970" w14:textId="77777777" w:rsidR="00555AFF" w:rsidRDefault="00555AFF" w:rsidP="00555AFF">
      <w:pPr>
        <w:pStyle w:val="Novelizanbod"/>
        <w:tabs>
          <w:tab w:val="num" w:pos="567"/>
        </w:tabs>
      </w:pPr>
      <w:r>
        <w:t>V § 23 odstavec 1 zní:</w:t>
      </w:r>
    </w:p>
    <w:p w14:paraId="6DB96459" w14:textId="77777777" w:rsidR="00555AFF" w:rsidRDefault="00555AFF" w:rsidP="00555AFF">
      <w:pPr>
        <w:ind w:firstLine="425"/>
      </w:pPr>
      <w:r>
        <w:t xml:space="preserve">„(1) Banka zveřejní </w:t>
      </w:r>
      <w:r w:rsidRPr="00FF75D5">
        <w:t>řádnou účetní závěrku, zprávy podle zákona upravujícího účetnictví, jsou-li vyhotovovány, a zprávy o jejich ověření, jsou-li ověřovány,</w:t>
      </w:r>
      <w:r>
        <w:t xml:space="preserve"> do 4 měsíců od konce účetního období. V této lhůtě banka rovněž uveřejní tyto dokumenty na svých internetových stránkách. Pokud valná hromada banky řádnou účetní závěrku v této lhůtě neschválí, banka   zveřejní a uveřejní informaci o </w:t>
      </w:r>
      <w:r w:rsidRPr="00FC7A60">
        <w:t xml:space="preserve">jejím neschválení společně s důvody jejího neschválení </w:t>
      </w:r>
      <w:r>
        <w:t>a způsobem řešení připomínek valné hromady k ní.“.</w:t>
      </w:r>
    </w:p>
    <w:p w14:paraId="147B4148" w14:textId="77777777" w:rsidR="00555AFF" w:rsidRDefault="00555AFF" w:rsidP="00555AFF">
      <w:pPr>
        <w:pStyle w:val="Novelizanbod"/>
        <w:tabs>
          <w:tab w:val="num" w:pos="567"/>
        </w:tabs>
      </w:pPr>
      <w:r>
        <w:t>V § 23 odst. 2 se za slovo „schvalování“ se vkládají slova „řádné individuální“ a za slovo „příslušné“ se vkládají slova „ individuální účetní“.</w:t>
      </w:r>
    </w:p>
    <w:p w14:paraId="13162753" w14:textId="77777777" w:rsidR="00555AFF" w:rsidRPr="00D53A16" w:rsidRDefault="00555AFF" w:rsidP="00555AFF">
      <w:pPr>
        <w:pStyle w:val="Dvodovzprva"/>
      </w:pPr>
    </w:p>
    <w:p w14:paraId="53EF60FD" w14:textId="77777777" w:rsidR="00555AFF" w:rsidRDefault="00555AFF" w:rsidP="00555AFF">
      <w:pPr>
        <w:pStyle w:val="Novelizanbod"/>
        <w:tabs>
          <w:tab w:val="num" w:pos="567"/>
        </w:tabs>
      </w:pPr>
      <w:r>
        <w:lastRenderedPageBreak/>
        <w:t>Za § 23 se vkládá nový § 23a, který včetně nadpisu zní:</w:t>
      </w:r>
    </w:p>
    <w:p w14:paraId="21689F7B" w14:textId="77777777" w:rsidR="00555AFF" w:rsidRDefault="00555AFF" w:rsidP="00555AFF">
      <w:pPr>
        <w:pStyle w:val="Paragraf"/>
      </w:pPr>
      <w:r>
        <w:t>„</w:t>
      </w:r>
      <w:r w:rsidRPr="00846401">
        <w:t>§ 23a</w:t>
      </w:r>
    </w:p>
    <w:p w14:paraId="45BAF5CB" w14:textId="77777777" w:rsidR="00555AFF" w:rsidRPr="009A69C3" w:rsidRDefault="00555AFF" w:rsidP="00555AFF">
      <w:pPr>
        <w:pStyle w:val="Textparagrafu"/>
        <w:contextualSpacing/>
        <w:jc w:val="center"/>
        <w:rPr>
          <w:b/>
        </w:rPr>
      </w:pPr>
      <w:r w:rsidRPr="009A69C3">
        <w:rPr>
          <w:b/>
        </w:rPr>
        <w:t>Uveřejňování poboček zahraničních bank</w:t>
      </w:r>
    </w:p>
    <w:p w14:paraId="30744ADB" w14:textId="77777777" w:rsidR="00555AFF" w:rsidRPr="00846401" w:rsidRDefault="00555AFF" w:rsidP="00555AFF">
      <w:pPr>
        <w:pStyle w:val="PZTextodstavce"/>
      </w:pPr>
      <w:r w:rsidRPr="00846401">
        <w:t xml:space="preserve"> (1) Pobočka zahraniční banky uveřejní řádnou účetní závěrku zahraniční banky, jejíž je součástí, zprávu vedení této zahraniční banky, je-li vyhotovována, a zprávy o ověření těchto dokumentů, jsou-li ověřovány, a to na </w:t>
      </w:r>
      <w:r>
        <w:t>svých internetových stránkách</w:t>
      </w:r>
      <w:r w:rsidRPr="00846401">
        <w:t xml:space="preserve"> bez zbytečného odkladu po jejich zpřístupnění zahraniční bankou podle právní úpravy ve státě, ve kterém má sídlo.</w:t>
      </w:r>
    </w:p>
    <w:p w14:paraId="786892CA" w14:textId="77777777" w:rsidR="00555AFF" w:rsidRDefault="00555AFF" w:rsidP="00555AFF">
      <w:pPr>
        <w:pStyle w:val="PZTextodstavce"/>
        <w:rPr>
          <w:u w:val="single"/>
        </w:rPr>
      </w:pPr>
      <w:r w:rsidRPr="00846401">
        <w:t>(2)</w:t>
      </w:r>
      <w:r>
        <w:t xml:space="preserve"> </w:t>
      </w:r>
      <w:r w:rsidRPr="009A69C3">
        <w:rPr>
          <w:u w:val="single"/>
        </w:rPr>
        <w:t>Pobočka zahraniční banky uveřejní překlad řádné individuální účetní závěrky zahraniční banky, jejíž je součástí, a zprávy o jejím ověření, je-li ověřována, v českém nebo anglickém jazyce, a to na svých internetových stránkách bez zbytečného odkladu poté, co zahraniční banka svoji účetní závěrku zpřístupní podle právní úpravy ve státě, ve kterém má sídlo. Jsou-li řádná individuální účetní závěrka zahraniční banky a zpráva o jejím ověření, je-li ověřována, ve slovenském jazyce, jejich překlad do českého nebo anglického jazyka nemusí být uveřejněn.</w:t>
      </w:r>
    </w:p>
    <w:p w14:paraId="5ED44A6A" w14:textId="77777777" w:rsidR="00555AFF" w:rsidRDefault="00555AFF" w:rsidP="00555AFF">
      <w:pPr>
        <w:pStyle w:val="PZTextodstavce"/>
      </w:pPr>
      <w:r>
        <w:rPr>
          <w:u w:val="single"/>
        </w:rPr>
        <w:t>(3) Pokud valná hromada nebo obdobný orgán zahraniční banky, jejíž je pobočka zahraniční banky součástí, neschválí řádnou účetní závěrku zahraniční banky ve lhůtě pro její zpřístupnění podle právní úpravy ve státě, ve kterém má zahraniční banka sídlo, pobočka zahraniční banky společně s touto účetní závěrkou uveřejní na svých internetových stránkách informaci o neschválení této účetní závěrky společně s důvody jejího neschválení a způsobu řešení připomínek valné hromady nebo obdobného orgánu k ní.</w:t>
      </w:r>
      <w:r w:rsidRPr="009A69C3">
        <w:t>“.</w:t>
      </w:r>
    </w:p>
    <w:p w14:paraId="1137A83E" w14:textId="77777777" w:rsidR="00555AFF" w:rsidRDefault="00555AFF" w:rsidP="00555AFF">
      <w:pPr>
        <w:pStyle w:val="CELEX"/>
      </w:pPr>
      <w:r>
        <w:t>CELEX: 31989L0117</w:t>
      </w:r>
    </w:p>
    <w:p w14:paraId="31D9FA54" w14:textId="77777777" w:rsidR="00555AFF" w:rsidRDefault="00555AFF" w:rsidP="00555AFF">
      <w:pPr>
        <w:pStyle w:val="Novelizanbod"/>
        <w:tabs>
          <w:tab w:val="num" w:pos="567"/>
        </w:tabs>
      </w:pPr>
      <w:r>
        <w:t>V § 25a odst. 4 písm. c) se slova „zákonem stanovené účetní závěrky“ nahrazují slovy „provádějícího povinný audit“.</w:t>
      </w:r>
    </w:p>
    <w:p w14:paraId="6FB81B22" w14:textId="77777777" w:rsidR="00555AFF" w:rsidRPr="001551BF" w:rsidRDefault="00555AFF" w:rsidP="00555AFF">
      <w:pPr>
        <w:pStyle w:val="Novelizanbod"/>
        <w:tabs>
          <w:tab w:val="num" w:pos="567"/>
        </w:tabs>
      </w:pPr>
      <w:r>
        <w:t>V § 25a odst. 4 písm. d) se slova „stanovené účetní závěrky“ nahrazují slovy „provádějícím povinný audit“.</w:t>
      </w:r>
    </w:p>
    <w:p w14:paraId="1EAC7162" w14:textId="77777777" w:rsidR="00555AFF" w:rsidRDefault="00555AFF" w:rsidP="00555AFF">
      <w:pPr>
        <w:pStyle w:val="Novelizanbod"/>
        <w:tabs>
          <w:tab w:val="num" w:pos="567"/>
        </w:tabs>
      </w:pPr>
      <w:r>
        <w:t>V § 25a se na konci odstavce 4 tečka nahrazuje čárkou a doplňuje se písmeno n), které zní:</w:t>
      </w:r>
    </w:p>
    <w:p w14:paraId="774ABC9D" w14:textId="5B93BE6B" w:rsidR="00555AFF" w:rsidRPr="0042181B" w:rsidRDefault="00555AFF" w:rsidP="007547E9">
      <w:pPr>
        <w:ind w:left="425" w:hanging="425"/>
      </w:pPr>
      <w:r>
        <w:t xml:space="preserve">„n) ověřovatele provádějícího ověření řídicího a kontrolního systému banky nebo pobočky </w:t>
      </w:r>
      <w:r w:rsidRPr="005A7BAD">
        <w:t xml:space="preserve">zahraniční banky.“. </w:t>
      </w:r>
    </w:p>
    <w:p w14:paraId="0932D770" w14:textId="77777777" w:rsidR="00555AFF" w:rsidRDefault="00555AFF" w:rsidP="00555AFF">
      <w:pPr>
        <w:pStyle w:val="Novelizanbod"/>
        <w:tabs>
          <w:tab w:val="num" w:pos="567"/>
        </w:tabs>
      </w:pPr>
      <w:r>
        <w:t>V § 26 odst. 5 se písm. c) zrušuje.</w:t>
      </w:r>
    </w:p>
    <w:p w14:paraId="7F9D7A83" w14:textId="79D48728" w:rsidR="00555AFF" w:rsidRDefault="00555AFF" w:rsidP="00555AFF">
      <w:r>
        <w:t>Dosavadní písmena d) až f) se označují jako písmena c) až e).</w:t>
      </w:r>
    </w:p>
    <w:p w14:paraId="7E8F7E41" w14:textId="77777777" w:rsidR="00555AFF" w:rsidRDefault="00555AFF" w:rsidP="007547E9">
      <w:pPr>
        <w:pStyle w:val="Novelizanbod"/>
        <w:tabs>
          <w:tab w:val="num" w:pos="567"/>
        </w:tabs>
      </w:pPr>
      <w:r>
        <w:lastRenderedPageBreak/>
        <w:t>V § 26 se za odstavec 5 vkládá nový odstavec 6, který zní:</w:t>
      </w:r>
    </w:p>
    <w:p w14:paraId="61EB8F0E" w14:textId="77777777" w:rsidR="00555AFF" w:rsidRDefault="00555AFF" w:rsidP="007547E9">
      <w:pPr>
        <w:keepNext/>
        <w:keepLines/>
        <w:spacing w:after="240"/>
        <w:ind w:firstLine="425"/>
      </w:pPr>
      <w:r>
        <w:t>„(6)</w:t>
      </w:r>
      <w:r w:rsidRPr="00C56E16">
        <w:t xml:space="preserve"> </w:t>
      </w:r>
      <w:r w:rsidRPr="005B7635">
        <w:rPr>
          <w:u w:val="single"/>
        </w:rPr>
        <w:t xml:space="preserve">Česká národní banka může nařídit bance změnu auditora provádějícího povinný audit, pokud auditor nesplní povinnost informovat Českou národní banku o skutečnostech zjištěných podle § 21 odst. 3 nebo 4 zákona </w:t>
      </w:r>
      <w:r>
        <w:rPr>
          <w:u w:val="single"/>
        </w:rPr>
        <w:t>o auditorech</w:t>
      </w:r>
      <w:r w:rsidRPr="005B7635">
        <w:rPr>
          <w:u w:val="single"/>
        </w:rPr>
        <w:t>.</w:t>
      </w:r>
      <w:r>
        <w:t>“.</w:t>
      </w:r>
    </w:p>
    <w:p w14:paraId="5320144A" w14:textId="716533B5" w:rsidR="00940883" w:rsidRDefault="00940883" w:rsidP="00940883">
      <w:pPr>
        <w:pStyle w:val="CELEX"/>
        <w:keepNext/>
        <w:keepLines/>
      </w:pPr>
      <w:r w:rsidRPr="00F9397F">
        <w:t>CELEX: 32019L0</w:t>
      </w:r>
      <w:r>
        <w:t xml:space="preserve">878 </w:t>
      </w:r>
    </w:p>
    <w:p w14:paraId="527DA814" w14:textId="77777777" w:rsidR="00940883" w:rsidRPr="00940883" w:rsidRDefault="00940883" w:rsidP="00940883"/>
    <w:p w14:paraId="23444472" w14:textId="4FBAFA45" w:rsidR="00555AFF" w:rsidRDefault="00555AFF" w:rsidP="007547E9">
      <w:pPr>
        <w:keepNext/>
        <w:keepLines/>
      </w:pPr>
      <w:r>
        <w:t>Dosavadní odstavce 6 až 8 se označují jako odstavce 7 až 9.</w:t>
      </w:r>
    </w:p>
    <w:p w14:paraId="051091BC" w14:textId="77777777" w:rsidR="00555AFF" w:rsidRDefault="00555AFF" w:rsidP="00555AFF">
      <w:pPr>
        <w:pStyle w:val="Novelizanbod"/>
        <w:tabs>
          <w:tab w:val="num" w:pos="567"/>
        </w:tabs>
      </w:pPr>
      <w:r>
        <w:t>V § 26 odst. 8 se text „d)“ nahrazuje textem „c)“.</w:t>
      </w:r>
    </w:p>
    <w:p w14:paraId="7F437ED5" w14:textId="77777777" w:rsidR="00555AFF" w:rsidRDefault="00555AFF" w:rsidP="00555AFF">
      <w:pPr>
        <w:pStyle w:val="Novelizanbod"/>
        <w:tabs>
          <w:tab w:val="num" w:pos="567"/>
        </w:tabs>
      </w:pPr>
      <w:r>
        <w:t>V § 26 odst. 9 se číslo „6“ nahrazuje číslem „5“ a text „f)“ se nahrazuje textem „e)“.</w:t>
      </w:r>
    </w:p>
    <w:p w14:paraId="299C5714" w14:textId="77777777" w:rsidR="00555AFF" w:rsidRDefault="00555AFF" w:rsidP="00555AFF">
      <w:pPr>
        <w:pStyle w:val="Novelizanbod"/>
        <w:tabs>
          <w:tab w:val="num" w:pos="567"/>
        </w:tabs>
      </w:pPr>
      <w:r>
        <w:t>V § 26g odst. 2 se za slovo „provádět“ vkládá slovo „povinný“.</w:t>
      </w:r>
    </w:p>
    <w:p w14:paraId="6A3730E7" w14:textId="77777777" w:rsidR="00555AFF" w:rsidRDefault="00555AFF" w:rsidP="00555AFF">
      <w:pPr>
        <w:pStyle w:val="Novelizanbod"/>
        <w:tabs>
          <w:tab w:val="num" w:pos="567"/>
        </w:tabs>
      </w:pPr>
      <w:r>
        <w:t>V § 26h odst. 1 se písmeno b) zrušuje.</w:t>
      </w:r>
    </w:p>
    <w:p w14:paraId="625BF35E" w14:textId="77777777" w:rsidR="00555AFF" w:rsidRDefault="00555AFF" w:rsidP="00555AFF">
      <w:r>
        <w:t>Dosavadní písmeno c) se označuje jako písmeno b).</w:t>
      </w:r>
    </w:p>
    <w:p w14:paraId="2B22E1D2" w14:textId="77777777" w:rsidR="00555AFF" w:rsidRDefault="00555AFF" w:rsidP="00555AFF">
      <w:pPr>
        <w:pStyle w:val="Novelizanbod"/>
        <w:tabs>
          <w:tab w:val="num" w:pos="567"/>
        </w:tabs>
      </w:pPr>
      <w:r>
        <w:t>V § 31 odst. 6 se číslo „8“ nahrazuje číslem „9“.</w:t>
      </w:r>
    </w:p>
    <w:p w14:paraId="7874A234" w14:textId="77777777" w:rsidR="00555AFF" w:rsidRDefault="00555AFF" w:rsidP="00555AFF">
      <w:pPr>
        <w:pStyle w:val="Novelizanbod"/>
        <w:tabs>
          <w:tab w:val="num" w:pos="567"/>
        </w:tabs>
      </w:pPr>
      <w:r>
        <w:t>V § 36 odst. 3 se ze slovo „auditorem“ vkládají slova „provádějícím audit účetní závěrky“.</w:t>
      </w:r>
    </w:p>
    <w:p w14:paraId="78D0CC4A" w14:textId="77777777" w:rsidR="00555AFF" w:rsidRDefault="00555AFF" w:rsidP="00555AFF">
      <w:pPr>
        <w:pStyle w:val="Novelizanbod"/>
        <w:tabs>
          <w:tab w:val="num" w:pos="567"/>
        </w:tabs>
      </w:pPr>
      <w:r>
        <w:t>V § 36 odst. 5 se slova „výkazy a doklady“ nahrazují slovy „závěrky a účetní záznamy“ a za slovo „s“ se vkládají slova „</w:t>
      </w:r>
      <w:r w:rsidRPr="00201777">
        <w:t>právními předpisy upravujícími účetnictví“.</w:t>
      </w:r>
    </w:p>
    <w:p w14:paraId="1BB8F7F1" w14:textId="77777777" w:rsidR="00555AFF" w:rsidRDefault="00555AFF" w:rsidP="00555AFF">
      <w:pPr>
        <w:pStyle w:val="Novelizanbod"/>
        <w:tabs>
          <w:tab w:val="num" w:pos="567"/>
        </w:tabs>
      </w:pPr>
      <w:r>
        <w:t>V § 36c se za odstavec 7 vkládá nový odstavec 8, který zní:</w:t>
      </w:r>
    </w:p>
    <w:p w14:paraId="220CA97A" w14:textId="77777777" w:rsidR="00555AFF" w:rsidRDefault="00555AFF" w:rsidP="00555AFF">
      <w:pPr>
        <w:spacing w:after="240"/>
        <w:ind w:firstLine="425"/>
      </w:pPr>
      <w:r>
        <w:t>„(8) Právnická nebo podnikající fyzická osoba se jako ověřovatel řídicího a kontrolního systému dopustí přestupku tím, že poruší povinnost zachovávat mlčenlivost podle § 39 odst. 4.“.</w:t>
      </w:r>
    </w:p>
    <w:p w14:paraId="5ACE6763" w14:textId="77777777" w:rsidR="00555AFF" w:rsidRDefault="00555AFF" w:rsidP="00555AFF">
      <w:r>
        <w:t>Dosavadní odstavec 8 se označuje jako odstavec 9.</w:t>
      </w:r>
    </w:p>
    <w:p w14:paraId="5234116D" w14:textId="77777777" w:rsidR="00555AFF" w:rsidRDefault="00555AFF" w:rsidP="00555AFF">
      <w:pPr>
        <w:pStyle w:val="Novelizanbod"/>
        <w:tabs>
          <w:tab w:val="num" w:pos="567"/>
        </w:tabs>
      </w:pPr>
      <w:r>
        <w:t>V § 36c odst. 9 se na konci textu písmene b) doplňují slova „nebo 8“.</w:t>
      </w:r>
    </w:p>
    <w:p w14:paraId="61BE49C2" w14:textId="77777777" w:rsidR="00555AFF" w:rsidRDefault="00555AFF" w:rsidP="00555AFF">
      <w:pPr>
        <w:pStyle w:val="Novelizanbod"/>
        <w:tabs>
          <w:tab w:val="num" w:pos="567"/>
        </w:tabs>
      </w:pPr>
      <w:r>
        <w:t>V § 36e odst. 1 se za písmeno i) vkládají nová písmena j) a k), která znějí:</w:t>
      </w:r>
    </w:p>
    <w:p w14:paraId="5C208372" w14:textId="77777777" w:rsidR="00555AFF" w:rsidRDefault="00555AFF" w:rsidP="00555AFF">
      <w:pPr>
        <w:ind w:left="425" w:hanging="425"/>
      </w:pPr>
      <w:r>
        <w:t>„j)</w:t>
      </w:r>
      <w:r>
        <w:tab/>
        <w:t>neuveřejní údaje podle § 11b odst. 1 nebo 6,</w:t>
      </w:r>
    </w:p>
    <w:p w14:paraId="665FA2CC" w14:textId="77777777" w:rsidR="00555AFF" w:rsidRDefault="00555AFF" w:rsidP="00555AFF">
      <w:pPr>
        <w:spacing w:after="240"/>
        <w:ind w:left="425" w:hanging="425"/>
      </w:pPr>
      <w:r>
        <w:t xml:space="preserve">k) </w:t>
      </w:r>
      <w:r>
        <w:tab/>
        <w:t>neuvede údaje podle § 11b odst. 5 nebo § 11c nebo je nepřipojí podle § 11c odst. 2,“.</w:t>
      </w:r>
    </w:p>
    <w:p w14:paraId="7DF56C02" w14:textId="77777777" w:rsidR="00555AFF" w:rsidRDefault="00555AFF" w:rsidP="00555AFF">
      <w:pPr>
        <w:ind w:firstLine="85"/>
      </w:pPr>
      <w:r>
        <w:t>Dosavadní písmena j) až o) se označují jako písmena l) až q).</w:t>
      </w:r>
    </w:p>
    <w:p w14:paraId="284F6251" w14:textId="77777777" w:rsidR="00555AFF" w:rsidRDefault="00555AFF" w:rsidP="00555AFF">
      <w:pPr>
        <w:pStyle w:val="Novelizanbod"/>
        <w:tabs>
          <w:tab w:val="num" w:pos="567"/>
        </w:tabs>
      </w:pPr>
      <w:r>
        <w:lastRenderedPageBreak/>
        <w:t>V § 36e odst. 2 písm. l) se číslo „51“ nahrazuje číslem „52“.</w:t>
      </w:r>
    </w:p>
    <w:p w14:paraId="49C5CE3D" w14:textId="77777777" w:rsidR="00555AFF" w:rsidRDefault="00555AFF" w:rsidP="00555AFF">
      <w:pPr>
        <w:pStyle w:val="Novelizanbod"/>
        <w:tabs>
          <w:tab w:val="num" w:pos="567"/>
        </w:tabs>
      </w:pPr>
      <w:r>
        <w:t>V § 36e odst. 4 písm. b) se slova „poruší povinnost evidovat v rámci účetnictví odděleně“ nahrazují slovy „nesleduje v účetním systému“ a za slovo „klienta“ se vkládá slovo „odděleně“.</w:t>
      </w:r>
    </w:p>
    <w:p w14:paraId="08FBA24D" w14:textId="77777777" w:rsidR="00555AFF" w:rsidRDefault="00555AFF" w:rsidP="00555AFF">
      <w:pPr>
        <w:pStyle w:val="Novelizanbod"/>
        <w:tabs>
          <w:tab w:val="num" w:pos="567"/>
        </w:tabs>
      </w:pPr>
      <w:r>
        <w:t>V § 36e odst. 4 písm. c) se slova „poruší povinnost uschovávat“ nahrazují slovem „neuschová“ a na konci textu písmene c) se doplňují slova „podle § 21 odst. 3“.</w:t>
      </w:r>
    </w:p>
    <w:p w14:paraId="37540396" w14:textId="77777777" w:rsidR="00555AFF" w:rsidRDefault="00555AFF" w:rsidP="00555AFF">
      <w:pPr>
        <w:pStyle w:val="Novelizanbod"/>
        <w:tabs>
          <w:tab w:val="num" w:pos="567"/>
        </w:tabs>
      </w:pPr>
      <w:r>
        <w:t>V § 36e odst. 4 písmena d) až f) znějí:</w:t>
      </w:r>
    </w:p>
    <w:p w14:paraId="2D1A693C" w14:textId="77777777" w:rsidR="00555AFF" w:rsidRDefault="00555AFF" w:rsidP="00555AFF">
      <w:pPr>
        <w:ind w:left="425" w:hanging="425"/>
      </w:pPr>
      <w:r>
        <w:t>„d)</w:t>
      </w:r>
      <w:r>
        <w:tab/>
        <w:t>neoznámí České národní bance vybraného auditora podle § 22 odst. 1 nebo nového auditora podle § 22 odst. 5 v případě, že byl původně vybraný auditor Českou národní bankou odmítnut,</w:t>
      </w:r>
    </w:p>
    <w:p w14:paraId="6943F12B" w14:textId="77777777" w:rsidR="00555AFF" w:rsidRDefault="00555AFF" w:rsidP="00555AFF">
      <w:pPr>
        <w:ind w:left="425" w:hanging="425"/>
      </w:pPr>
      <w:r>
        <w:t>e)</w:t>
      </w:r>
      <w:r>
        <w:tab/>
        <w:t>nezajistí ověření svého řídicího a kontrolního systému nebo jeho části ověřovatelem podle § 22a odst. 1 a 3,</w:t>
      </w:r>
    </w:p>
    <w:p w14:paraId="6E87FEAC" w14:textId="77777777" w:rsidR="00555AFF" w:rsidRDefault="00555AFF" w:rsidP="00555AFF">
      <w:pPr>
        <w:ind w:left="425" w:hanging="425"/>
      </w:pPr>
      <w:r>
        <w:t xml:space="preserve">f) </w:t>
      </w:r>
      <w:r>
        <w:tab/>
        <w:t>neposkytne ověřovateli součinnost podle § 22a odst. 4,“.</w:t>
      </w:r>
    </w:p>
    <w:p w14:paraId="0AE82AC0" w14:textId="77777777" w:rsidR="00555AFF" w:rsidRDefault="00555AFF" w:rsidP="00555AFF">
      <w:pPr>
        <w:pStyle w:val="Novelizanbod"/>
        <w:tabs>
          <w:tab w:val="num" w:pos="567"/>
        </w:tabs>
      </w:pPr>
      <w:r>
        <w:t>V § 36e odst. 4 se za písmeno f) vkládají nová písmena g) a h), která znějí:</w:t>
      </w:r>
    </w:p>
    <w:p w14:paraId="07BCAF3E" w14:textId="77777777" w:rsidR="00555AFF" w:rsidRDefault="00555AFF" w:rsidP="00555AFF">
      <w:pPr>
        <w:ind w:left="425" w:hanging="425"/>
      </w:pPr>
      <w:r>
        <w:t>„g)</w:t>
      </w:r>
      <w:r>
        <w:tab/>
        <w:t>nepředloží České národní bance zprávu o ověření řídicího a kontrolního systému podle § 22a odst. 3,</w:t>
      </w:r>
    </w:p>
    <w:p w14:paraId="6C9B866F" w14:textId="77777777" w:rsidR="00555AFF" w:rsidRDefault="00555AFF" w:rsidP="00555AFF">
      <w:pPr>
        <w:spacing w:after="240"/>
        <w:ind w:left="425" w:hanging="425"/>
      </w:pPr>
      <w:r>
        <w:t>h)</w:t>
      </w:r>
      <w:r>
        <w:tab/>
        <w:t>neoznámí České národní bance vybraného ověřovatele podle § 22b odst. 1 nebo ověřovatele podle § 22b odst. 6 v případě, že byl původně vybraný ověřovatel Českou národní bankou odmítnut,“.</w:t>
      </w:r>
    </w:p>
    <w:p w14:paraId="258130E9" w14:textId="77777777" w:rsidR="00555AFF" w:rsidRDefault="00555AFF" w:rsidP="00555AFF">
      <w:pPr>
        <w:ind w:left="369" w:hanging="369"/>
      </w:pPr>
      <w:r>
        <w:t>Dosavadní písmena g) až k) se označují jako písmena i) až m).</w:t>
      </w:r>
    </w:p>
    <w:p w14:paraId="3E0732D6" w14:textId="77777777" w:rsidR="00555AFF" w:rsidRDefault="00555AFF" w:rsidP="00555AFF">
      <w:pPr>
        <w:pStyle w:val="Novelizanbod"/>
        <w:tabs>
          <w:tab w:val="num" w:pos="567"/>
        </w:tabs>
      </w:pPr>
      <w:r>
        <w:t>V § 36e odst. 4 písmeno i) zní:</w:t>
      </w:r>
    </w:p>
    <w:p w14:paraId="35361728" w14:textId="77777777" w:rsidR="00555AFF" w:rsidRDefault="00555AFF" w:rsidP="00555AFF">
      <w:pPr>
        <w:ind w:left="425" w:hanging="425"/>
      </w:pPr>
      <w:r>
        <w:t>„i) nezveřejní nebo neuveřejní řádnou účetní závěrku, zprávu podle zákona upravujícího účetnictví, je-li vyhotovována, nebo zprávu o jejich ověření, jsou-li ověřovány ve lhůtě podle § 23 odst. 1, nebo neuveřejní informaci o neschválení řádné účetní závěrky v rozporu s § 23 odst. 1“.</w:t>
      </w:r>
    </w:p>
    <w:p w14:paraId="257DACC4" w14:textId="77777777" w:rsidR="00555AFF" w:rsidRDefault="00555AFF" w:rsidP="00555AFF">
      <w:pPr>
        <w:pStyle w:val="Novelizanbod"/>
        <w:tabs>
          <w:tab w:val="num" w:pos="567"/>
        </w:tabs>
      </w:pPr>
      <w:r>
        <w:t>V § 36e odst. 4 písm. j) bodě 1 se za slovo „schvalování“ vkládají slova „řádné individuální“ a za slovo „příslušné“ se vkládají slova „individuální účetní“.</w:t>
      </w:r>
    </w:p>
    <w:p w14:paraId="77AF9CB8" w14:textId="77777777" w:rsidR="00555AFF" w:rsidRDefault="00555AFF" w:rsidP="00555AFF">
      <w:pPr>
        <w:pStyle w:val="Novelizanbod"/>
        <w:tabs>
          <w:tab w:val="num" w:pos="567"/>
        </w:tabs>
      </w:pPr>
      <w:r>
        <w:t>V § 36e odst. 4 se písm. k) zrušuje.</w:t>
      </w:r>
    </w:p>
    <w:p w14:paraId="271C3AED" w14:textId="77777777" w:rsidR="00555AFF" w:rsidRPr="005A5112" w:rsidRDefault="00555AFF" w:rsidP="00555AFF">
      <w:r>
        <w:t>Dosavadní písmena l) a m) se označují jako písmena k) a l).</w:t>
      </w:r>
    </w:p>
    <w:p w14:paraId="7A61294E" w14:textId="70E51D1B" w:rsidR="00555AFF" w:rsidRPr="0068404F" w:rsidRDefault="00555AFF" w:rsidP="0068404F">
      <w:pPr>
        <w:pStyle w:val="Novelizanbod"/>
        <w:tabs>
          <w:tab w:val="num" w:pos="567"/>
        </w:tabs>
      </w:pPr>
      <w:r w:rsidRPr="0068404F">
        <w:lastRenderedPageBreak/>
        <w:t>V § 36e odst. 6 písm. a) se slova „nebo i)“ nahrazují slovy „až k)“.</w:t>
      </w:r>
    </w:p>
    <w:p w14:paraId="2ABC4F4A" w14:textId="77777777" w:rsidR="00555AFF" w:rsidRDefault="00555AFF" w:rsidP="00555AFF">
      <w:pPr>
        <w:pStyle w:val="Novelizanbod"/>
        <w:tabs>
          <w:tab w:val="num" w:pos="567"/>
        </w:tabs>
      </w:pPr>
      <w:r>
        <w:t>V § 36e odst. 6 písm. b) se slova „j) až n)“ nahrazují slovy „l) až p)“.</w:t>
      </w:r>
    </w:p>
    <w:p w14:paraId="05E5E27E" w14:textId="77777777" w:rsidR="00555AFF" w:rsidRDefault="00555AFF" w:rsidP="00555AFF">
      <w:pPr>
        <w:pStyle w:val="Novelizanbod"/>
        <w:tabs>
          <w:tab w:val="num" w:pos="567"/>
        </w:tabs>
      </w:pPr>
      <w:r>
        <w:t>V § 36e odst. 6 písm. c) se text „o)“ nahrazuje textem „q)“.</w:t>
      </w:r>
    </w:p>
    <w:p w14:paraId="139D4EE0" w14:textId="77777777" w:rsidR="00555AFF" w:rsidRDefault="00555AFF" w:rsidP="00555AFF">
      <w:pPr>
        <w:pStyle w:val="Novelizanbod"/>
        <w:tabs>
          <w:tab w:val="num" w:pos="567"/>
        </w:tabs>
      </w:pPr>
      <w:r>
        <w:t>V § 36g odst. 1 se za písmeno d) vkládá nové písmeno e), které zní:</w:t>
      </w:r>
    </w:p>
    <w:p w14:paraId="14E797A2" w14:textId="77777777" w:rsidR="00555AFF" w:rsidRDefault="00555AFF" w:rsidP="00555AFF">
      <w:pPr>
        <w:spacing w:after="240"/>
        <w:ind w:left="425" w:hanging="425"/>
      </w:pPr>
      <w:r>
        <w:t xml:space="preserve">„e) </w:t>
      </w:r>
      <w:r>
        <w:tab/>
        <w:t>nepoužije pro účely plnění povinností vůči České národní bance vybrané účetní postupy podle § 21 odst. 1,“.</w:t>
      </w:r>
    </w:p>
    <w:p w14:paraId="13B0D46E" w14:textId="77777777" w:rsidR="00555AFF" w:rsidRDefault="00555AFF" w:rsidP="00555AFF">
      <w:r>
        <w:t>Dosavadní písmena e) až m) se označují jako písmena f) až n).</w:t>
      </w:r>
    </w:p>
    <w:p w14:paraId="667D5922" w14:textId="77777777" w:rsidR="00555AFF" w:rsidRDefault="00555AFF" w:rsidP="00555AFF">
      <w:pPr>
        <w:pStyle w:val="Novelizanbod"/>
        <w:tabs>
          <w:tab w:val="num" w:pos="567"/>
        </w:tabs>
      </w:pPr>
      <w:r>
        <w:t>V § 36g odst. 1 písm. f) se slova „poruší povinnost evidovat v rámci účetnictví odděleně“ nahrazují slovy „nesleduje v účetním systému“, za slovo „klienta“ se vkládají slova „odděleně od obchodů“ a na konci textu písmene f) se doplňují slova „podle § 21 odst. 2“.</w:t>
      </w:r>
    </w:p>
    <w:p w14:paraId="1B1AFF6A" w14:textId="77777777" w:rsidR="00555AFF" w:rsidRDefault="00555AFF" w:rsidP="00555AFF">
      <w:pPr>
        <w:pStyle w:val="Novelizanbod"/>
        <w:tabs>
          <w:tab w:val="num" w:pos="567"/>
        </w:tabs>
      </w:pPr>
      <w:r>
        <w:t>V § 36g odst. 1 písm. g) se slova „poruší povinnost uschovávat“ nahrazují slovy „neuschová“ a na konci textu písmene g) se doplňují slova „podle § 21 odst. 3“.</w:t>
      </w:r>
    </w:p>
    <w:p w14:paraId="0FF71A63" w14:textId="77777777" w:rsidR="00555AFF" w:rsidRDefault="00555AFF" w:rsidP="00555AFF">
      <w:pPr>
        <w:pStyle w:val="Novelizanbod"/>
        <w:tabs>
          <w:tab w:val="num" w:pos="567"/>
        </w:tabs>
      </w:pPr>
      <w:r>
        <w:t>V § 36g odst. 1 se za písmeno g) vkládají nová písmena h) až m), která znějí:</w:t>
      </w:r>
    </w:p>
    <w:p w14:paraId="15BBF1C7" w14:textId="77777777" w:rsidR="00555AFF" w:rsidRDefault="00555AFF" w:rsidP="00555AFF">
      <w:pPr>
        <w:ind w:left="425" w:hanging="425"/>
      </w:pPr>
      <w:r>
        <w:t xml:space="preserve">„h) </w:t>
      </w:r>
      <w:r>
        <w:tab/>
      </w:r>
      <w:r w:rsidRPr="007463F5">
        <w:t>nezajistí ověření svého řídicího a kontrolního systému nebo jeho části ověřovatelem podle § 22a odst. 1 a 3,</w:t>
      </w:r>
    </w:p>
    <w:p w14:paraId="66372067" w14:textId="77777777" w:rsidR="00555AFF" w:rsidRDefault="00555AFF" w:rsidP="00555AFF">
      <w:pPr>
        <w:ind w:left="425" w:hanging="425"/>
      </w:pPr>
      <w:r>
        <w:t xml:space="preserve">i) </w:t>
      </w:r>
      <w:r>
        <w:tab/>
        <w:t xml:space="preserve">neposkytne ověřovateli součinnost podle § 22a odst. 4, </w:t>
      </w:r>
    </w:p>
    <w:p w14:paraId="6BE309B3" w14:textId="77777777" w:rsidR="00555AFF" w:rsidRDefault="00555AFF" w:rsidP="00555AFF">
      <w:pPr>
        <w:ind w:left="425" w:hanging="425"/>
      </w:pPr>
      <w:r>
        <w:t xml:space="preserve">j) </w:t>
      </w:r>
      <w:r>
        <w:tab/>
        <w:t>nepředloží České národní bance zprávu o ověření řídicího a kontrolního systému podle § 22a odst. 3,</w:t>
      </w:r>
    </w:p>
    <w:p w14:paraId="7FF802A6" w14:textId="77777777" w:rsidR="00555AFF" w:rsidRDefault="00555AFF" w:rsidP="00555AFF">
      <w:pPr>
        <w:ind w:left="425" w:hanging="425"/>
      </w:pPr>
      <w:r>
        <w:t xml:space="preserve">k) </w:t>
      </w:r>
      <w:r>
        <w:tab/>
        <w:t>neoznámí České národní bance vybraného ověřovatele podle § 22b odst. 1 nebo nového ověřovatele podle § 22b odst. 6 v případě, že byl původně vybraný ověřovatel Českou národní bankou odmítnut,</w:t>
      </w:r>
    </w:p>
    <w:p w14:paraId="688A866D" w14:textId="77777777" w:rsidR="00555AFF" w:rsidRDefault="00555AFF" w:rsidP="00555AFF">
      <w:pPr>
        <w:ind w:left="425" w:hanging="425"/>
      </w:pPr>
      <w:r>
        <w:t xml:space="preserve">l) </w:t>
      </w:r>
      <w:r>
        <w:tab/>
        <w:t>neuveřejní bez zbytečného odkladu řádnou účetní závěrku, zprávu vedení nebo zprávy o jejich ověření na svých internetových stránkách podle § 23a odst. 1 nebo neuveřejní informaci o jejím neschválení v rozporu s § 23a odst. 3,</w:t>
      </w:r>
    </w:p>
    <w:p w14:paraId="2553E1A2" w14:textId="77777777" w:rsidR="00555AFF" w:rsidRDefault="00555AFF" w:rsidP="00555AFF">
      <w:pPr>
        <w:spacing w:after="240"/>
        <w:ind w:left="425" w:hanging="425"/>
      </w:pPr>
      <w:r>
        <w:t xml:space="preserve">m) </w:t>
      </w:r>
      <w:r>
        <w:tab/>
        <w:t>neuveřejní bez zbytečného odkladu překlad řádné individuální účetní závěrky nebo zprávy o jejím ověření ve stanoveném jazyce podle § 23a odst. 2,“.</w:t>
      </w:r>
    </w:p>
    <w:p w14:paraId="152043B1" w14:textId="2EB07857" w:rsidR="00555AFF" w:rsidRDefault="00555AFF" w:rsidP="00940883">
      <w:pPr>
        <w:ind w:left="369" w:hanging="369"/>
      </w:pPr>
      <w:r>
        <w:t xml:space="preserve">Dosavadní písmena h) až n) se </w:t>
      </w:r>
      <w:r w:rsidR="00940883">
        <w:t>označují jako písmena n) až t).</w:t>
      </w:r>
    </w:p>
    <w:p w14:paraId="1370AEFD" w14:textId="77777777" w:rsidR="00555AFF" w:rsidRDefault="00555AFF" w:rsidP="00555AFF">
      <w:pPr>
        <w:pStyle w:val="Novelizanbod"/>
        <w:tabs>
          <w:tab w:val="num" w:pos="567"/>
        </w:tabs>
      </w:pPr>
      <w:r>
        <w:lastRenderedPageBreak/>
        <w:t>V § 36g odst. 2 se na konci textu písmene a) doplňují slova „, e) až m)“.</w:t>
      </w:r>
    </w:p>
    <w:p w14:paraId="6E880544" w14:textId="77777777" w:rsidR="00555AFF" w:rsidRDefault="00555AFF" w:rsidP="00555AFF">
      <w:pPr>
        <w:pStyle w:val="Novelizanbod"/>
        <w:tabs>
          <w:tab w:val="num" w:pos="567"/>
        </w:tabs>
      </w:pPr>
      <w:r>
        <w:t>V § 36g odst. 2 písm. b) se slova „až g)“ nahrazují slovy „, d) a n)“.</w:t>
      </w:r>
    </w:p>
    <w:p w14:paraId="605A7215" w14:textId="77777777" w:rsidR="00555AFF" w:rsidRDefault="00555AFF" w:rsidP="00555AFF">
      <w:pPr>
        <w:pStyle w:val="Novelizanbod"/>
        <w:tabs>
          <w:tab w:val="num" w:pos="567"/>
        </w:tabs>
      </w:pPr>
      <w:r>
        <w:t>V § 36g odst. 2 písm. c) se slova „h) až m)“ nahrazují slovy „o) až t)“.</w:t>
      </w:r>
    </w:p>
    <w:p w14:paraId="2CB1A616" w14:textId="77777777" w:rsidR="00555AFF" w:rsidRDefault="00555AFF" w:rsidP="00555AFF">
      <w:pPr>
        <w:pStyle w:val="Novelizanbod"/>
        <w:tabs>
          <w:tab w:val="num" w:pos="567"/>
        </w:tabs>
      </w:pPr>
      <w:r>
        <w:t>V § 36h odst. 3 se na konci písmene c) tečka nahrazuje čárkou a za písmeno c) se vkládá nové písmeno d), které zní:</w:t>
      </w:r>
    </w:p>
    <w:p w14:paraId="363D600D" w14:textId="77777777" w:rsidR="00555AFF" w:rsidRDefault="00555AFF" w:rsidP="00555AFF">
      <w:pPr>
        <w:spacing w:after="240"/>
        <w:ind w:left="425" w:hanging="425"/>
      </w:pPr>
      <w:r>
        <w:t xml:space="preserve">„d) </w:t>
      </w:r>
      <w:r>
        <w:tab/>
      </w:r>
      <w:r w:rsidRPr="008B311B">
        <w:t xml:space="preserve">nepoužije pro účely plnění povinností vůči České národní bance </w:t>
      </w:r>
      <w:r>
        <w:t xml:space="preserve">vybrané </w:t>
      </w:r>
      <w:r w:rsidRPr="008B311B">
        <w:t>účetní postupy podle § 21 odst. 1,</w:t>
      </w:r>
      <w:r>
        <w:t>“.</w:t>
      </w:r>
    </w:p>
    <w:p w14:paraId="6B9AA631" w14:textId="77777777" w:rsidR="00555AFF" w:rsidRDefault="00555AFF" w:rsidP="00555AFF">
      <w:r>
        <w:t>Dosavadní písmena d) až p) se označují jako písmena e) až q).</w:t>
      </w:r>
    </w:p>
    <w:p w14:paraId="657F8F78" w14:textId="77777777" w:rsidR="00555AFF" w:rsidRDefault="00555AFF" w:rsidP="00555AFF">
      <w:pPr>
        <w:pStyle w:val="Novelizanbod"/>
        <w:tabs>
          <w:tab w:val="num" w:pos="567"/>
        </w:tabs>
      </w:pPr>
      <w:r>
        <w:t>V § 36h odst. 3 písm. e) se slova „poruší povinnost evidovat v rámci účetnictví odděleně“ nahrazují slovy „nesleduje v účetním systému“, slova „a obchody“ se nahrazují slovy „odděleně od obchodů“ a na konci textu písmene e) se doplňují slova „podle § 21 odst. 2“.</w:t>
      </w:r>
    </w:p>
    <w:p w14:paraId="4AB11A53" w14:textId="77777777" w:rsidR="00555AFF" w:rsidRDefault="00555AFF" w:rsidP="00555AFF">
      <w:pPr>
        <w:pStyle w:val="Novelizanbod"/>
        <w:tabs>
          <w:tab w:val="num" w:pos="567"/>
        </w:tabs>
      </w:pPr>
      <w:r>
        <w:t>V § 36h odst. 3 se na konci textu písmene f) doplňuje text „odst. 3“.</w:t>
      </w:r>
    </w:p>
    <w:p w14:paraId="1CD214DB" w14:textId="77777777" w:rsidR="00555AFF" w:rsidRDefault="00555AFF" w:rsidP="00555AFF">
      <w:pPr>
        <w:pStyle w:val="Novelizanbod"/>
        <w:tabs>
          <w:tab w:val="num" w:pos="567"/>
        </w:tabs>
      </w:pPr>
      <w:r>
        <w:t>V § 36h odst. 3 písmeno g) zní:</w:t>
      </w:r>
    </w:p>
    <w:p w14:paraId="4276D387" w14:textId="77777777" w:rsidR="00555AFF" w:rsidRDefault="00555AFF" w:rsidP="00555AFF">
      <w:pPr>
        <w:ind w:left="425" w:hanging="425"/>
      </w:pPr>
      <w:r>
        <w:t xml:space="preserve">„g) </w:t>
      </w:r>
      <w:r>
        <w:tab/>
        <w:t>nezajistí ověření svého řídicího a kontrolního systému nebo jeho části ověřovatelem podle § 22a odst. 1 a 3,“.</w:t>
      </w:r>
    </w:p>
    <w:p w14:paraId="1084782C" w14:textId="77777777" w:rsidR="00555AFF" w:rsidRDefault="00555AFF" w:rsidP="00555AFF">
      <w:pPr>
        <w:pStyle w:val="Novelizanbod"/>
        <w:tabs>
          <w:tab w:val="num" w:pos="567"/>
        </w:tabs>
      </w:pPr>
      <w:r>
        <w:t>V § 36h odst. 3 se za písmeno g) vkládají nová písmena h) až j), která znějí:</w:t>
      </w:r>
    </w:p>
    <w:p w14:paraId="4502FCA3" w14:textId="77777777" w:rsidR="00555AFF" w:rsidRDefault="00555AFF" w:rsidP="00555AFF">
      <w:pPr>
        <w:ind w:left="425" w:hanging="425"/>
      </w:pPr>
      <w:r>
        <w:t>„h) neposkytne ověřovateli součinnost podle § 22a odst. 4,</w:t>
      </w:r>
    </w:p>
    <w:p w14:paraId="1EA2CC17" w14:textId="77777777" w:rsidR="00555AFF" w:rsidRDefault="00555AFF" w:rsidP="00555AFF">
      <w:pPr>
        <w:ind w:left="425" w:hanging="425"/>
      </w:pPr>
      <w:r>
        <w:t xml:space="preserve">i) </w:t>
      </w:r>
      <w:r>
        <w:tab/>
        <w:t>nepředloží České národní bance zprávu o ověření řídicího a kontrolního systému podle § 22a odst. 3,</w:t>
      </w:r>
    </w:p>
    <w:p w14:paraId="667C3DC8" w14:textId="77777777" w:rsidR="00555AFF" w:rsidRDefault="00555AFF" w:rsidP="00555AFF">
      <w:pPr>
        <w:spacing w:after="240"/>
        <w:ind w:left="425" w:hanging="425"/>
      </w:pPr>
      <w:r>
        <w:t xml:space="preserve">j) </w:t>
      </w:r>
      <w:r>
        <w:tab/>
        <w:t>neoznámí České národní bance vybraného ověřovatele podle § 22b odst. 1 nebo nového ověřovatele podle § 22b odst. 6 v případě, že byl původně vybraný ověřovatel Českou národní bankou odmítnut,“.</w:t>
      </w:r>
    </w:p>
    <w:p w14:paraId="475B2109" w14:textId="77777777" w:rsidR="00555AFF" w:rsidRDefault="00555AFF" w:rsidP="00555AFF">
      <w:r>
        <w:t>Dosavadní písmena h) až q) se označují jako písmena k) až t).</w:t>
      </w:r>
    </w:p>
    <w:p w14:paraId="017552AC" w14:textId="77777777" w:rsidR="00555AFF" w:rsidRPr="005E508C" w:rsidRDefault="00555AFF" w:rsidP="00555AFF">
      <w:pPr>
        <w:pStyle w:val="Novelizanbod"/>
        <w:tabs>
          <w:tab w:val="num" w:pos="567"/>
        </w:tabs>
      </w:pPr>
      <w:r w:rsidRPr="005E508C">
        <w:t>V § 36h odst. 3 písmena k) a l) znějí:</w:t>
      </w:r>
    </w:p>
    <w:p w14:paraId="0CF13654" w14:textId="77777777" w:rsidR="00555AFF" w:rsidRDefault="00555AFF" w:rsidP="00555AFF">
      <w:pPr>
        <w:ind w:left="425" w:hanging="425"/>
      </w:pPr>
      <w:r>
        <w:t>„k)</w:t>
      </w:r>
      <w:r>
        <w:tab/>
        <w:t>neuveřejní bez zbytečného odkladu řádnou účetní závěrku, zprávu vedení nebo zprávy o jejich ověření na svých internetových stránkách podle § 23a odst. 1 nebo neuveřejní informaci o jejím neschválení v rozporu s § 23a odst. 3,</w:t>
      </w:r>
    </w:p>
    <w:p w14:paraId="1CBDDD94" w14:textId="77777777" w:rsidR="00555AFF" w:rsidRDefault="00555AFF" w:rsidP="00555AFF">
      <w:pPr>
        <w:ind w:left="425" w:hanging="425"/>
      </w:pPr>
      <w:r>
        <w:t xml:space="preserve">l) </w:t>
      </w:r>
      <w:r>
        <w:tab/>
        <w:t>neuveřejní bez zbytečného odkladu překlad řádné individuální účetní závěrky nebo zprávy o jejím ověření ve stanoveném jazyce podle § 23a odst. 2,“.</w:t>
      </w:r>
    </w:p>
    <w:p w14:paraId="0939B09F" w14:textId="77777777" w:rsidR="00555AFF" w:rsidRDefault="00555AFF" w:rsidP="00555AFF">
      <w:pPr>
        <w:pStyle w:val="Novelizanbod"/>
        <w:tabs>
          <w:tab w:val="num" w:pos="567"/>
        </w:tabs>
      </w:pPr>
      <w:r>
        <w:lastRenderedPageBreak/>
        <w:t xml:space="preserve">V § 36h odst. 4 se na konci textu písmene a) doplňují slova „a odst. 3 písm. d) až l)“. </w:t>
      </w:r>
    </w:p>
    <w:p w14:paraId="62D2CF81" w14:textId="77777777" w:rsidR="00555AFF" w:rsidRDefault="00555AFF" w:rsidP="00555AFF">
      <w:pPr>
        <w:pStyle w:val="Novelizanbod"/>
        <w:tabs>
          <w:tab w:val="num" w:pos="567"/>
        </w:tabs>
      </w:pPr>
      <w:r>
        <w:t>V § 36h odst. 4 písm. b) se text „m)“ nahrazuje textem „q)“.</w:t>
      </w:r>
    </w:p>
    <w:p w14:paraId="10BB0FD8" w14:textId="77777777" w:rsidR="00555AFF" w:rsidRDefault="00555AFF" w:rsidP="00555AFF">
      <w:pPr>
        <w:pStyle w:val="Novelizanbod"/>
        <w:tabs>
          <w:tab w:val="num" w:pos="567"/>
        </w:tabs>
      </w:pPr>
      <w:r>
        <w:t>V § 36h odst. 4 písm. c) se slova „l), n), o) nebo p)“ nahrazují slovy „c), m) až p), r) až t)“.</w:t>
      </w:r>
    </w:p>
    <w:p w14:paraId="46A618DB" w14:textId="77777777" w:rsidR="00555AFF" w:rsidRDefault="00555AFF" w:rsidP="00555AFF">
      <w:pPr>
        <w:pStyle w:val="Novelizanbod"/>
        <w:tabs>
          <w:tab w:val="num" w:pos="567"/>
        </w:tabs>
      </w:pPr>
      <w:r>
        <w:t>V § 38d odst. 2 písm. t) se číslo „6“ nahrazuje číslem „7“.</w:t>
      </w:r>
    </w:p>
    <w:p w14:paraId="492480D4" w14:textId="77777777" w:rsidR="00555AFF" w:rsidRDefault="00555AFF" w:rsidP="00555AFF">
      <w:pPr>
        <w:pStyle w:val="Novelizanbod"/>
        <w:tabs>
          <w:tab w:val="num" w:pos="567"/>
        </w:tabs>
      </w:pPr>
      <w:r>
        <w:t>V § 39 se doplňuje odstavec 4, který zní:</w:t>
      </w:r>
    </w:p>
    <w:p w14:paraId="186F14BE" w14:textId="77777777" w:rsidR="00555AFF" w:rsidRDefault="00555AFF" w:rsidP="00555AFF">
      <w:pPr>
        <w:pStyle w:val="Textbodunovely"/>
        <w:ind w:left="0" w:firstLine="425"/>
      </w:pPr>
      <w:r>
        <w:t>„(4) Pro povinnost mlčenlivosti ověřovatele řídicího a kontrolního systému se použijí ustanovení zákona upravujícího auditorskou činnost obdobně. Ověřovatel řídicího a kontrolního systému je povinen zachovávat mlčenlivost podle zákona upravujícího auditorskou činnost, jde-li o auditora.“.</w:t>
      </w:r>
    </w:p>
    <w:p w14:paraId="0E8D81B1" w14:textId="098ED3CF" w:rsidR="00555AFF" w:rsidRDefault="00555AFF" w:rsidP="00555AFF">
      <w:pPr>
        <w:pStyle w:val="ST"/>
        <w:keepNext w:val="0"/>
        <w:keepLines w:val="0"/>
        <w:spacing w:before="480"/>
      </w:pPr>
      <w:r>
        <w:t>ČÁST TŘINÁCTÁ</w:t>
      </w:r>
    </w:p>
    <w:p w14:paraId="65B52E01" w14:textId="4DBAC72D" w:rsidR="00555AFF" w:rsidRPr="004F1306" w:rsidRDefault="00555AFF" w:rsidP="00555AFF">
      <w:pPr>
        <w:pStyle w:val="Odstavecseseznamem"/>
        <w:tabs>
          <w:tab w:val="left" w:pos="851"/>
        </w:tabs>
        <w:spacing w:before="120" w:after="120"/>
        <w:ind w:left="0"/>
        <w:jc w:val="center"/>
        <w:outlineLvl w:val="0"/>
        <w:rPr>
          <w:b/>
        </w:rPr>
      </w:pPr>
      <w:r w:rsidRPr="004F1306">
        <w:rPr>
          <w:b/>
        </w:rPr>
        <w:t xml:space="preserve">Změna zákona </w:t>
      </w:r>
      <w:r w:rsidR="00C26E13" w:rsidRPr="00C26E13">
        <w:rPr>
          <w:b/>
          <w:szCs w:val="24"/>
        </w:rPr>
        <w:t>o úpravě majetkových vztahů a vypořádání majetkových nároků v družstvech</w:t>
      </w:r>
    </w:p>
    <w:p w14:paraId="72B2B9DF" w14:textId="2D8F6591" w:rsidR="00555AFF" w:rsidRPr="008C0E52" w:rsidRDefault="00555AFF" w:rsidP="00555AFF">
      <w:pPr>
        <w:pStyle w:val="Textlnku"/>
        <w:ind w:firstLine="0"/>
        <w:jc w:val="center"/>
        <w:rPr>
          <w:rFonts w:eastAsiaTheme="minorEastAsia"/>
          <w:szCs w:val="24"/>
        </w:rPr>
      </w:pPr>
      <w:r>
        <w:rPr>
          <w:rFonts w:eastAsiaTheme="minorEastAsia"/>
          <w:szCs w:val="24"/>
        </w:rPr>
        <w:t>Čl. XIII</w:t>
      </w:r>
    </w:p>
    <w:p w14:paraId="57C1E249" w14:textId="77777777" w:rsidR="00C26E13" w:rsidRDefault="00C26E13" w:rsidP="00C26E13">
      <w:pPr>
        <w:pStyle w:val="Textlnku"/>
      </w:pPr>
      <w:r>
        <w:t xml:space="preserve">Zákon č. 42/1992 Sb., o úpravě majetkových vztahů a vypořádání majetkových nároků v družstvech, ve znění zákona č. </w:t>
      </w:r>
      <w:r w:rsidRPr="00AF0639">
        <w:t>297/1992 Sb.</w:t>
      </w:r>
      <w:r>
        <w:t xml:space="preserve">, zákona č. </w:t>
      </w:r>
      <w:r w:rsidRPr="00047FEB">
        <w:t>496/1992 Sb.</w:t>
      </w:r>
      <w:r>
        <w:t xml:space="preserve">, zákona č. </w:t>
      </w:r>
      <w:r w:rsidRPr="00047FEB">
        <w:t>72/1994 Sb.</w:t>
      </w:r>
      <w:r>
        <w:t xml:space="preserve">, zákona č. </w:t>
      </w:r>
      <w:r w:rsidRPr="00047FEB">
        <w:t>144/1999 Sb.</w:t>
      </w:r>
      <w:r>
        <w:t xml:space="preserve">, zákona č. </w:t>
      </w:r>
      <w:r w:rsidRPr="00047FEB">
        <w:t>3/2000 Sb.</w:t>
      </w:r>
      <w:r>
        <w:t xml:space="preserve">, zákona č. </w:t>
      </w:r>
      <w:r w:rsidRPr="00047FEB">
        <w:t>310/2002 Sb.</w:t>
      </w:r>
      <w:r>
        <w:t xml:space="preserve">, zákona č. </w:t>
      </w:r>
      <w:r w:rsidRPr="00047FEB">
        <w:t>436/2004 Sb.</w:t>
      </w:r>
      <w:r>
        <w:t xml:space="preserve"> a zákona č. </w:t>
      </w:r>
      <w:r w:rsidRPr="00047FEB">
        <w:t>179/2005 Sb.</w:t>
      </w:r>
      <w:r>
        <w:t>, se mění takto:</w:t>
      </w:r>
    </w:p>
    <w:p w14:paraId="4412F79D" w14:textId="77777777" w:rsidR="00C26E13" w:rsidRDefault="00C26E13" w:rsidP="00C26E13">
      <w:pPr>
        <w:pStyle w:val="Novelizanbod"/>
        <w:numPr>
          <w:ilvl w:val="0"/>
          <w:numId w:val="25"/>
        </w:numPr>
        <w:tabs>
          <w:tab w:val="num" w:pos="567"/>
        </w:tabs>
      </w:pPr>
      <w:r>
        <w:t>V § 6 odst. 1 písm. c) se slovo „přezkoušení“ nahrazuje slovem „audit“, za slovo „závěrky,“ se vkládá slovo „prověření“ a za slovo „a“ se vkládá slovo „prověření“.</w:t>
      </w:r>
    </w:p>
    <w:p w14:paraId="44641582" w14:textId="77777777" w:rsidR="00C26E13" w:rsidRDefault="00C26E13" w:rsidP="00C26E13">
      <w:pPr>
        <w:pStyle w:val="Novelizanbod"/>
        <w:tabs>
          <w:tab w:val="num" w:pos="567"/>
        </w:tabs>
      </w:pPr>
      <w:r>
        <w:t>V § 9 odst. 3 se za slovo „nahlédnutí“ vkládají slova „mezitímní individuální“.</w:t>
      </w:r>
    </w:p>
    <w:p w14:paraId="2ED6FCED" w14:textId="77777777" w:rsidR="00C26E13" w:rsidRDefault="00C26E13" w:rsidP="00C26E13">
      <w:pPr>
        <w:pStyle w:val="Novelizanbod"/>
        <w:tabs>
          <w:tab w:val="num" w:pos="567"/>
        </w:tabs>
      </w:pPr>
      <w:r>
        <w:t xml:space="preserve">V § 9 odst. 5 se na začátek písmene a) vkládají slova „mezitímní individuální“. </w:t>
      </w:r>
    </w:p>
    <w:p w14:paraId="41E6E19E" w14:textId="74D7C3FC" w:rsidR="00C26778" w:rsidRDefault="00C26778" w:rsidP="00BD3A4F">
      <w:pPr>
        <w:pStyle w:val="ST"/>
        <w:keepNext w:val="0"/>
        <w:keepLines w:val="0"/>
        <w:spacing w:before="480"/>
      </w:pPr>
      <w:r>
        <w:t xml:space="preserve">ČÁST </w:t>
      </w:r>
      <w:r w:rsidR="00555AFF">
        <w:t>ČTRNÁCTÁ</w:t>
      </w:r>
    </w:p>
    <w:p w14:paraId="516A33E7" w14:textId="77777777" w:rsidR="00C26778" w:rsidRPr="004F1306" w:rsidRDefault="00C26778" w:rsidP="00BD3A4F">
      <w:pPr>
        <w:pStyle w:val="Odstavecseseznamem"/>
        <w:tabs>
          <w:tab w:val="left" w:pos="851"/>
        </w:tabs>
        <w:spacing w:before="120" w:after="120"/>
        <w:ind w:left="0"/>
        <w:jc w:val="center"/>
        <w:outlineLvl w:val="0"/>
        <w:rPr>
          <w:b/>
        </w:rPr>
      </w:pPr>
      <w:r w:rsidRPr="004F1306">
        <w:rPr>
          <w:b/>
        </w:rPr>
        <w:t xml:space="preserve">Změna zákona o </w:t>
      </w:r>
      <w:r>
        <w:rPr>
          <w:b/>
        </w:rPr>
        <w:t>komoditních burzách</w:t>
      </w:r>
    </w:p>
    <w:p w14:paraId="72560606" w14:textId="42C403EF" w:rsidR="00C26778" w:rsidRPr="008C0E52" w:rsidRDefault="00555AFF" w:rsidP="00BD3A4F">
      <w:pPr>
        <w:pStyle w:val="Textlnku"/>
        <w:ind w:firstLine="0"/>
        <w:jc w:val="center"/>
        <w:rPr>
          <w:rFonts w:eastAsiaTheme="minorEastAsia"/>
          <w:szCs w:val="24"/>
        </w:rPr>
      </w:pPr>
      <w:r>
        <w:rPr>
          <w:rFonts w:eastAsiaTheme="minorEastAsia"/>
          <w:szCs w:val="24"/>
        </w:rPr>
        <w:t>Čl. XIV</w:t>
      </w:r>
    </w:p>
    <w:p w14:paraId="6931FD9A" w14:textId="77777777" w:rsidR="00C26778" w:rsidRPr="008C0E52" w:rsidRDefault="00C26778" w:rsidP="00BD3A4F">
      <w:pPr>
        <w:pStyle w:val="Textlnku"/>
        <w:rPr>
          <w:rFonts w:eastAsiaTheme="minorEastAsia"/>
          <w:szCs w:val="24"/>
        </w:rPr>
      </w:pPr>
      <w:r w:rsidRPr="008C0E52">
        <w:rPr>
          <w:rFonts w:eastAsiaTheme="minorEastAsia"/>
          <w:szCs w:val="24"/>
        </w:rPr>
        <w:t>Zákon č. 229/1992 Sb., o komoditních burzách, ve znění zákona č. 216/1994 Sb., zákona č. 105/1995 Sb., zákona č. 70/2000 Sb., zákona č. 285/2005 Sb., zákona č. 444/2005 Sb., zákona č. 296/2007 Sb., zákona č. 230/2008 Sb., zákona č. 227/2009 Sb., zákona č. 247/2011 Sb., zákona č. 420/2011 Sb., zákona č. 407/2012 Sb., zákona č. 183/2017 Sb. a zákona č. 185/2023 Sb., se mění takto:</w:t>
      </w:r>
    </w:p>
    <w:p w14:paraId="3DDAECAA" w14:textId="77777777" w:rsidR="00C26778" w:rsidRDefault="00C26778" w:rsidP="00BD3A4F">
      <w:pPr>
        <w:pStyle w:val="Textlnku"/>
        <w:numPr>
          <w:ilvl w:val="0"/>
          <w:numId w:val="6"/>
        </w:numPr>
        <w:spacing w:before="480" w:after="120"/>
        <w:ind w:left="567" w:hanging="567"/>
        <w:rPr>
          <w:rFonts w:eastAsiaTheme="minorEastAsia"/>
          <w:szCs w:val="24"/>
        </w:rPr>
      </w:pPr>
      <w:r w:rsidRPr="008C0E52">
        <w:rPr>
          <w:rFonts w:eastAsiaTheme="minorEastAsia"/>
          <w:szCs w:val="24"/>
        </w:rPr>
        <w:lastRenderedPageBreak/>
        <w:t>V § 1 se odstavec 6 zrušuje.</w:t>
      </w:r>
    </w:p>
    <w:p w14:paraId="39F6F0BC" w14:textId="77777777" w:rsidR="00502166" w:rsidRDefault="00C26778" w:rsidP="00BD3A4F">
      <w:pPr>
        <w:pStyle w:val="Textlnku"/>
        <w:numPr>
          <w:ilvl w:val="0"/>
          <w:numId w:val="6"/>
        </w:numPr>
        <w:spacing w:before="480" w:after="120"/>
        <w:ind w:left="567" w:hanging="567"/>
        <w:rPr>
          <w:rFonts w:eastAsiaTheme="minorEastAsia"/>
          <w:szCs w:val="24"/>
        </w:rPr>
      </w:pPr>
      <w:r w:rsidRPr="008C0E52">
        <w:rPr>
          <w:rFonts w:eastAsiaTheme="minorEastAsia"/>
          <w:szCs w:val="24"/>
        </w:rPr>
        <w:t>V § 5 odst. 4 písm. g) bodě 1 se za slova „zprávy nebo“ vkládá slovo „řádné“ a za slovo „dokumenty“ se vkládají slova „obsahující informace vykazované za účetní jednotku nebo za konsolidační celek a zprávy o jejich ověření“.</w:t>
      </w:r>
    </w:p>
    <w:p w14:paraId="2ACD7EFA" w14:textId="77777777" w:rsidR="00C26778" w:rsidRDefault="00C26778" w:rsidP="00BD3A4F">
      <w:pPr>
        <w:pStyle w:val="Textlnku"/>
        <w:numPr>
          <w:ilvl w:val="0"/>
          <w:numId w:val="6"/>
        </w:numPr>
        <w:spacing w:before="480" w:after="120"/>
        <w:ind w:left="567" w:hanging="567"/>
        <w:rPr>
          <w:rFonts w:eastAsiaTheme="minorEastAsia"/>
          <w:szCs w:val="24"/>
        </w:rPr>
      </w:pPr>
      <w:r w:rsidRPr="008C0E52">
        <w:rPr>
          <w:rFonts w:eastAsiaTheme="minorEastAsia"/>
          <w:szCs w:val="24"/>
        </w:rPr>
        <w:t>V § 8a odst. 1 písm. g) se slova „po skončení předcházejícího kalendářního roku“ nahrazují slovy „od konce individuálního účetního období“.</w:t>
      </w:r>
    </w:p>
    <w:p w14:paraId="38DF3188" w14:textId="77777777" w:rsidR="00C26778" w:rsidRPr="008C0E52" w:rsidRDefault="00C26778" w:rsidP="00BD3A4F">
      <w:pPr>
        <w:pStyle w:val="Textlnku"/>
        <w:numPr>
          <w:ilvl w:val="0"/>
          <w:numId w:val="6"/>
        </w:numPr>
        <w:spacing w:before="480" w:after="120"/>
        <w:ind w:left="567" w:hanging="567"/>
        <w:rPr>
          <w:rFonts w:eastAsiaTheme="minorEastAsia"/>
          <w:szCs w:val="24"/>
        </w:rPr>
      </w:pPr>
      <w:r w:rsidRPr="008C0E52">
        <w:rPr>
          <w:rFonts w:eastAsiaTheme="minorEastAsia"/>
          <w:szCs w:val="24"/>
        </w:rPr>
        <w:t>V § 8a odst. 2 písmeno g) zní:</w:t>
      </w:r>
    </w:p>
    <w:p w14:paraId="657C0446" w14:textId="77777777" w:rsidR="00C26778" w:rsidRPr="008C0E52" w:rsidRDefault="00C26778" w:rsidP="00BD3A4F">
      <w:pPr>
        <w:pStyle w:val="Textlnku"/>
        <w:spacing w:before="0"/>
        <w:ind w:left="567" w:hanging="567"/>
        <w:rPr>
          <w:rFonts w:eastAsiaTheme="minorEastAsia"/>
          <w:szCs w:val="24"/>
        </w:rPr>
      </w:pPr>
      <w:r w:rsidRPr="008C0E52">
        <w:rPr>
          <w:rFonts w:eastAsiaTheme="minorEastAsia"/>
          <w:szCs w:val="24"/>
        </w:rPr>
        <w:t>„g) řádnou individuální účetní závěrku a případně zprávu auditora o povinném auditu,“.</w:t>
      </w:r>
    </w:p>
    <w:p w14:paraId="61BCD169" w14:textId="77777777" w:rsidR="00C26778" w:rsidRDefault="00C26778" w:rsidP="00BD3A4F">
      <w:pPr>
        <w:pStyle w:val="Textlnku"/>
        <w:spacing w:before="0"/>
        <w:ind w:left="567" w:hanging="567"/>
        <w:rPr>
          <w:rFonts w:eastAsiaTheme="minorEastAsia"/>
          <w:szCs w:val="24"/>
        </w:rPr>
      </w:pPr>
      <w:r w:rsidRPr="008C0E52">
        <w:rPr>
          <w:rFonts w:eastAsiaTheme="minorEastAsia"/>
          <w:szCs w:val="24"/>
        </w:rPr>
        <w:t>Poznámka pod čarou č. 19 se zrušuje.</w:t>
      </w:r>
    </w:p>
    <w:p w14:paraId="11FBCC94" w14:textId="77777777" w:rsidR="00C26778" w:rsidRPr="008C0E52" w:rsidRDefault="00C26778" w:rsidP="00BD3A4F">
      <w:pPr>
        <w:pStyle w:val="Textlnku"/>
        <w:numPr>
          <w:ilvl w:val="0"/>
          <w:numId w:val="6"/>
        </w:numPr>
        <w:spacing w:before="480" w:after="120"/>
        <w:ind w:left="567" w:hanging="567"/>
        <w:rPr>
          <w:rFonts w:eastAsiaTheme="minorEastAsia"/>
          <w:szCs w:val="24"/>
        </w:rPr>
      </w:pPr>
      <w:r w:rsidRPr="008C0E52">
        <w:rPr>
          <w:rFonts w:eastAsiaTheme="minorEastAsia"/>
          <w:szCs w:val="24"/>
        </w:rPr>
        <w:t>V § 8a se doplňují odstavce 3 a 4, které znějí:</w:t>
      </w:r>
    </w:p>
    <w:p w14:paraId="03E4014B" w14:textId="77777777" w:rsidR="00C26778" w:rsidRPr="008C0E52" w:rsidRDefault="00C26778" w:rsidP="00BD3A4F">
      <w:pPr>
        <w:pStyle w:val="Textlnku"/>
        <w:spacing w:before="120" w:after="120"/>
        <w:ind w:firstLine="0"/>
        <w:rPr>
          <w:rFonts w:eastAsiaTheme="minorEastAsia"/>
          <w:szCs w:val="24"/>
        </w:rPr>
      </w:pPr>
      <w:r w:rsidRPr="008C0E52">
        <w:rPr>
          <w:rFonts w:eastAsiaTheme="minorEastAsia"/>
          <w:szCs w:val="24"/>
        </w:rPr>
        <w:t>„(3) Vyhotovuje-li burza zprávu vedení, tato zpráva může být součástí výroční zprávy; v tomto případě zpráva vedení nahrazuje informace uvedené v odstavci 2 písm. a).</w:t>
      </w:r>
    </w:p>
    <w:p w14:paraId="5D123E36" w14:textId="77777777" w:rsidR="00C26778" w:rsidRDefault="00C26778" w:rsidP="00BD3A4F">
      <w:pPr>
        <w:pStyle w:val="Textlnku"/>
        <w:spacing w:before="120" w:after="120"/>
        <w:ind w:firstLine="0"/>
        <w:rPr>
          <w:rFonts w:eastAsiaTheme="minorEastAsia"/>
          <w:szCs w:val="24"/>
        </w:rPr>
      </w:pPr>
      <w:r w:rsidRPr="008C0E52">
        <w:rPr>
          <w:rFonts w:eastAsiaTheme="minorEastAsia"/>
          <w:szCs w:val="24"/>
        </w:rPr>
        <w:t>(4) Individuálním účetním obdobím burzy je kalendářní rok.“.</w:t>
      </w:r>
    </w:p>
    <w:p w14:paraId="05076E3F" w14:textId="7EBC60DB" w:rsidR="00C26778" w:rsidRDefault="00C26778" w:rsidP="00BD3A4F">
      <w:pPr>
        <w:pStyle w:val="ST"/>
        <w:keepNext w:val="0"/>
        <w:keepLines w:val="0"/>
        <w:spacing w:before="480"/>
      </w:pPr>
      <w:r>
        <w:t xml:space="preserve">ČÁST </w:t>
      </w:r>
      <w:r w:rsidR="00C26E13">
        <w:t>Patnáctá</w:t>
      </w:r>
    </w:p>
    <w:p w14:paraId="091D0C5B" w14:textId="77777777" w:rsidR="00C26778" w:rsidRPr="004F1306" w:rsidRDefault="00C26778" w:rsidP="00BD3A4F">
      <w:pPr>
        <w:pStyle w:val="Odstavecseseznamem"/>
        <w:tabs>
          <w:tab w:val="left" w:pos="851"/>
        </w:tabs>
        <w:spacing w:before="120" w:after="120"/>
        <w:ind w:left="0"/>
        <w:jc w:val="center"/>
        <w:outlineLvl w:val="0"/>
        <w:rPr>
          <w:b/>
        </w:rPr>
      </w:pPr>
      <w:r w:rsidRPr="004F1306">
        <w:rPr>
          <w:b/>
        </w:rPr>
        <w:t xml:space="preserve">Změna zákona </w:t>
      </w:r>
      <w:r w:rsidRPr="007364C9">
        <w:rPr>
          <w:b/>
          <w:szCs w:val="24"/>
        </w:rPr>
        <w:t>o Státním fondu kultury České republiky</w:t>
      </w:r>
    </w:p>
    <w:p w14:paraId="3A6FABA4" w14:textId="0FE918EF" w:rsidR="00C26778" w:rsidRPr="008C0E52" w:rsidRDefault="00C26778" w:rsidP="00BD3A4F">
      <w:pPr>
        <w:pStyle w:val="Textlnku"/>
        <w:ind w:firstLine="0"/>
        <w:jc w:val="center"/>
        <w:rPr>
          <w:rFonts w:eastAsiaTheme="minorEastAsia"/>
          <w:szCs w:val="24"/>
        </w:rPr>
      </w:pPr>
      <w:r w:rsidRPr="008C0E52">
        <w:rPr>
          <w:rFonts w:eastAsiaTheme="minorEastAsia"/>
          <w:szCs w:val="24"/>
        </w:rPr>
        <w:t>Čl. X</w:t>
      </w:r>
      <w:r>
        <w:rPr>
          <w:rFonts w:eastAsiaTheme="minorEastAsia"/>
          <w:szCs w:val="24"/>
        </w:rPr>
        <w:t>V</w:t>
      </w:r>
    </w:p>
    <w:p w14:paraId="69188F56" w14:textId="77777777" w:rsidR="00C26778" w:rsidRPr="00EE24E9" w:rsidRDefault="00C26778" w:rsidP="00BD3A4F">
      <w:pPr>
        <w:pStyle w:val="Textlnku"/>
        <w:spacing w:before="120" w:after="240"/>
        <w:rPr>
          <w:rFonts w:eastAsiaTheme="minorEastAsia"/>
          <w:szCs w:val="24"/>
        </w:rPr>
      </w:pPr>
      <w:r w:rsidRPr="00EE24E9">
        <w:rPr>
          <w:rFonts w:eastAsiaTheme="minorEastAsia"/>
          <w:szCs w:val="24"/>
        </w:rPr>
        <w:t>Zákon č. 239/1992 Sb., o Státním fondu kultury České republiky, ve znění zákona č. 482/2004 Sb., zákona č. 342/2006 Sb., zákona č. 424/2010 Sb., zákona č. 465/2011 Sb., zákona č. 239/2012 Sb., zákona č. 188/2016 Sb. a zákona č. 261/2021 Sb. se mění takto:</w:t>
      </w:r>
    </w:p>
    <w:p w14:paraId="6E3FD17F" w14:textId="77777777" w:rsidR="00C26778" w:rsidRPr="00EE24E9" w:rsidRDefault="00C26778" w:rsidP="00BD3A4F">
      <w:pPr>
        <w:pStyle w:val="Textlnku"/>
        <w:numPr>
          <w:ilvl w:val="0"/>
          <w:numId w:val="7"/>
        </w:numPr>
        <w:spacing w:before="480" w:after="120"/>
        <w:ind w:left="567" w:hanging="567"/>
        <w:rPr>
          <w:rFonts w:eastAsiaTheme="minorEastAsia"/>
          <w:szCs w:val="24"/>
        </w:rPr>
      </w:pPr>
      <w:r w:rsidRPr="00EE24E9">
        <w:rPr>
          <w:rFonts w:eastAsiaTheme="minorEastAsia"/>
          <w:szCs w:val="24"/>
        </w:rPr>
        <w:t xml:space="preserve">V § 5 odstavec 3 zní: </w:t>
      </w:r>
    </w:p>
    <w:p w14:paraId="2154EDA0" w14:textId="240D405E" w:rsidR="00C26778" w:rsidRDefault="00C26778" w:rsidP="00BD3A4F">
      <w:pPr>
        <w:pStyle w:val="Textlnku"/>
        <w:spacing w:before="0"/>
        <w:ind w:firstLine="0"/>
        <w:rPr>
          <w:rFonts w:eastAsiaTheme="minorEastAsia"/>
          <w:szCs w:val="24"/>
        </w:rPr>
      </w:pPr>
      <w:r w:rsidRPr="00EE24E9">
        <w:rPr>
          <w:rFonts w:eastAsiaTheme="minorEastAsia"/>
          <w:szCs w:val="24"/>
        </w:rPr>
        <w:t>„(3) Rada schvaluje řádnou individuální účetní závěrku Fondu.“.</w:t>
      </w:r>
    </w:p>
    <w:p w14:paraId="522CC999" w14:textId="6D8C5D10" w:rsidR="00C26778" w:rsidRDefault="00C26778" w:rsidP="00BD3A4F">
      <w:pPr>
        <w:pStyle w:val="Textlnku"/>
        <w:numPr>
          <w:ilvl w:val="0"/>
          <w:numId w:val="7"/>
        </w:numPr>
        <w:spacing w:before="480" w:after="120"/>
        <w:ind w:left="567" w:hanging="567"/>
        <w:rPr>
          <w:rFonts w:eastAsiaTheme="minorEastAsia"/>
          <w:szCs w:val="24"/>
        </w:rPr>
      </w:pPr>
      <w:r w:rsidRPr="00EE24E9">
        <w:rPr>
          <w:rFonts w:eastAsiaTheme="minorEastAsia"/>
          <w:szCs w:val="24"/>
        </w:rPr>
        <w:t>V § 6 odst. 4 se slova „vede účetnictví podle zákona o účetnictví a zpracovává účetní závěrku, kterou ověřuje auditor“ nahrazují slovy „má povinnost auditu účetní závěrky“.</w:t>
      </w:r>
    </w:p>
    <w:p w14:paraId="1B3ECE72" w14:textId="7554D523" w:rsidR="00C26778" w:rsidRDefault="00C26778" w:rsidP="00BD3A4F">
      <w:pPr>
        <w:pStyle w:val="ST"/>
        <w:keepNext w:val="0"/>
        <w:keepLines w:val="0"/>
        <w:spacing w:before="480"/>
      </w:pPr>
      <w:r>
        <w:t xml:space="preserve">ČÁST </w:t>
      </w:r>
      <w:r w:rsidR="00C26E13">
        <w:t>Šestnáctá</w:t>
      </w:r>
    </w:p>
    <w:p w14:paraId="5382B96A" w14:textId="77777777" w:rsidR="00C26778" w:rsidRPr="009E292C" w:rsidRDefault="00C26778" w:rsidP="00BD3A4F">
      <w:pPr>
        <w:tabs>
          <w:tab w:val="left" w:pos="851"/>
        </w:tabs>
        <w:spacing w:before="120" w:after="120"/>
        <w:jc w:val="center"/>
        <w:outlineLvl w:val="0"/>
        <w:rPr>
          <w:b/>
        </w:rPr>
      </w:pPr>
      <w:r w:rsidRPr="009E292C">
        <w:rPr>
          <w:b/>
        </w:rPr>
        <w:t>Změna zákona o resortních, oborových, podnikových a dalších zdravotních pojišťovnách</w:t>
      </w:r>
    </w:p>
    <w:p w14:paraId="590FF4B8" w14:textId="31DAACC3" w:rsidR="00C26778" w:rsidRPr="008C0E52" w:rsidRDefault="00C26778" w:rsidP="00BD3A4F">
      <w:pPr>
        <w:pStyle w:val="Textlnku"/>
        <w:ind w:firstLine="0"/>
        <w:jc w:val="center"/>
        <w:rPr>
          <w:rFonts w:eastAsiaTheme="minorEastAsia"/>
          <w:szCs w:val="24"/>
        </w:rPr>
      </w:pPr>
      <w:r w:rsidRPr="008C0E52">
        <w:rPr>
          <w:rFonts w:eastAsiaTheme="minorEastAsia"/>
          <w:szCs w:val="24"/>
        </w:rPr>
        <w:t>Čl. X</w:t>
      </w:r>
      <w:r>
        <w:rPr>
          <w:rFonts w:eastAsiaTheme="minorEastAsia"/>
          <w:szCs w:val="24"/>
        </w:rPr>
        <w:t>V</w:t>
      </w:r>
      <w:r w:rsidR="0068404F">
        <w:rPr>
          <w:rFonts w:eastAsiaTheme="minorEastAsia"/>
          <w:szCs w:val="24"/>
        </w:rPr>
        <w:t>I</w:t>
      </w:r>
    </w:p>
    <w:p w14:paraId="542C0F2F" w14:textId="77777777" w:rsidR="00C26778" w:rsidRPr="009E292C" w:rsidRDefault="00C26778" w:rsidP="00BD3A4F">
      <w:pPr>
        <w:pStyle w:val="Textlnku"/>
        <w:rPr>
          <w:rFonts w:eastAsiaTheme="minorEastAsia"/>
          <w:szCs w:val="24"/>
        </w:rPr>
      </w:pPr>
      <w:r w:rsidRPr="009E292C">
        <w:rPr>
          <w:rFonts w:eastAsiaTheme="minorEastAsia"/>
          <w:szCs w:val="24"/>
        </w:rPr>
        <w:t xml:space="preserve">Zákon č. 280/1992 Sb., o resortních, oborových, podnikových a dalších zdravotních pojišťovnách, ve znění zákona č. 10/1993 Sb., zákona č. 15/1993 Sb., zákona č. 60/1995 Sb., zákona č. 149/1996 Sb., zákona č. 48/1997 Sb., zákona č. 93/1998 Sb., zákona č. 127/1998 Sb., zákona č. 225/1999 Sb., zákona č. 220/2000 Sb., zákona č. 49/2002 Sb., zákona č. 420/2003 </w:t>
      </w:r>
      <w:r w:rsidRPr="009E292C">
        <w:rPr>
          <w:rFonts w:eastAsiaTheme="minorEastAsia"/>
          <w:szCs w:val="24"/>
        </w:rPr>
        <w:lastRenderedPageBreak/>
        <w:t>Sb., zákona č. 438/2004 Sb., zákona č. 117/2006 Sb., zákona č. 261/2007 Sb., zákona č. 296/2007 Sb., zákona č. 351/2009 Sb., zákona č. 362/2009 Sb., zákona č. 188/2011 Sb., zákona č. 298/2011 Sb., zákona č. 369/2011 Sb., zákona č. 458/2011 Sb., zákona č. 60/2014 Sb., zákona č. 109/2014 Sb., zákona č. 256/2014 Sb., zákona č. 200/2015 Sb., zákona č. 128/2016 Sb., zákona č. 298/2016 Sb., zákona č. 24/2017 Sb., zákona č. 183/2017 Sb., nálezu Ústavního soudu, vyhlášeného pod č. 233/2018 Sb., zákona č. 206/2020 Sb., zákona č. 161/2021 Sb. a zákona č. 260/2022 Sb. se mění takto:</w:t>
      </w:r>
    </w:p>
    <w:p w14:paraId="394F5DD5" w14:textId="3F61C0E6"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4b se slova „zveřejňování výroční zprávy zaměstnanecké pojišťovny“ nahrazují slovy „</w:t>
      </w:r>
      <w:r w:rsidRPr="003D4D6E">
        <w:rPr>
          <w:rFonts w:eastAsiaTheme="minorEastAsia"/>
          <w:szCs w:val="24"/>
        </w:rPr>
        <w:t>uveřejnění řádné účetní závěrky, zprávy vedení a dalších zpráv vyhotovovaných podle zákona upravujícího účetnictví a zprávy auditora o povinném auditu</w:t>
      </w:r>
      <w:r w:rsidRPr="009E292C">
        <w:rPr>
          <w:rFonts w:eastAsiaTheme="minorEastAsia"/>
          <w:szCs w:val="24"/>
        </w:rPr>
        <w:t>“.</w:t>
      </w:r>
    </w:p>
    <w:p w14:paraId="34CF9377" w14:textId="1DAADE52"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6 odst. 8 písm. c) se slova „výroční zprávu“ nahrazují slovy „řádnou účetní závěrku nebo zprávu vedení“.</w:t>
      </w:r>
    </w:p>
    <w:p w14:paraId="1A5902F7" w14:textId="6A24EA34"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6a odst. 5 větě první se slova „Ke dni skončení likvidace sestaví likvidátor účetní závěrku a předloží ji“ nahrazují slovy „Likvidátor předloží řádnou individuální účetní závěrku za účetní období končící dnem vyhotovení konečné zprávy o průběhu likvidace“ a ve větě poslední se za slovo „schválení“ vkládají slova „řádné individuální“.</w:t>
      </w:r>
    </w:p>
    <w:p w14:paraId="63D38330" w14:textId="2F42BF7B"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 xml:space="preserve">V § 10 odst. 2 písm. a) se slova „návrhu výroční zprávy“ nahrazují slovy „zprávy vedení“. </w:t>
      </w:r>
    </w:p>
    <w:p w14:paraId="445CB0E3" w14:textId="0B11C43C"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10 odst. 2 písm. d) se slova „v pořizovací ceně vyšší“ nahrazují slovy „</w:t>
      </w:r>
      <w:r>
        <w:rPr>
          <w:rFonts w:eastAsiaTheme="minorEastAsia"/>
          <w:szCs w:val="24"/>
        </w:rPr>
        <w:t xml:space="preserve">s </w:t>
      </w:r>
      <w:r w:rsidRPr="009E292C">
        <w:rPr>
          <w:rFonts w:eastAsiaTheme="minorEastAsia"/>
          <w:szCs w:val="24"/>
        </w:rPr>
        <w:t>pořizovacími náklady vyššími“.</w:t>
      </w:r>
    </w:p>
    <w:p w14:paraId="32FAD63F" w14:textId="29DD694C"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10 odst. 2 písm. e) se slova „v pořizovací ceně vyšší“ nahrazují slovy „aktiva s pořizovacím nákladem vyšším“.</w:t>
      </w:r>
    </w:p>
    <w:p w14:paraId="5BFA0A4C" w14:textId="6B8907F3"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10 odst. 5 se slova „návrh výroční zprávy“ nahrazují slovy „zprávu vedení“.</w:t>
      </w:r>
    </w:p>
    <w:p w14:paraId="2269F687" w14:textId="77777777" w:rsidR="00C26778" w:rsidRPr="009E292C"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 xml:space="preserve">V § 15 se odstavec 5 včetně poznámky pod čarou č. 26 zrušuje. </w:t>
      </w:r>
    </w:p>
    <w:p w14:paraId="5623689E" w14:textId="1D8BFE56" w:rsidR="00C26778" w:rsidRDefault="00C26778" w:rsidP="00BD3A4F">
      <w:pPr>
        <w:pStyle w:val="Textlnku"/>
        <w:spacing w:before="0"/>
        <w:ind w:left="567" w:hanging="720"/>
        <w:rPr>
          <w:rFonts w:eastAsiaTheme="minorEastAsia"/>
          <w:szCs w:val="24"/>
        </w:rPr>
      </w:pPr>
      <w:r w:rsidRPr="009E292C">
        <w:rPr>
          <w:rFonts w:eastAsiaTheme="minorEastAsia"/>
          <w:szCs w:val="24"/>
        </w:rPr>
        <w:t xml:space="preserve">Dosavadní odstavce 6 až 14 se označují jako odstavce 5 až 13. </w:t>
      </w:r>
    </w:p>
    <w:p w14:paraId="27714B7E" w14:textId="0F24E501"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15 odst. 5 se slova „účetní závěrku, návrh výroční zprávy za minulý kalendářní rok včetně zprávy auditora“ nahrazují slovy „</w:t>
      </w:r>
      <w:bookmarkStart w:id="4" w:name="_Hlk164776208"/>
      <w:r w:rsidRPr="009E292C">
        <w:rPr>
          <w:rFonts w:eastAsiaTheme="minorEastAsia"/>
          <w:szCs w:val="24"/>
        </w:rPr>
        <w:t xml:space="preserve">řádnou účetní závěrku, </w:t>
      </w:r>
      <w:bookmarkEnd w:id="4"/>
      <w:r w:rsidRPr="009E292C">
        <w:rPr>
          <w:rFonts w:eastAsiaTheme="minorEastAsia"/>
          <w:szCs w:val="24"/>
        </w:rPr>
        <w:t>zprávu vedení za uplynulé účetní období, zprávu auditora o povinném auditu“.</w:t>
      </w:r>
    </w:p>
    <w:p w14:paraId="4069EF4C" w14:textId="7C9A7987"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15 odst. 10 se slova „účetní závěrku a návrh výroční zprávy za minulý rok“ nahrazují slovy „</w:t>
      </w:r>
      <w:bookmarkStart w:id="5" w:name="_Hlk164776273"/>
      <w:r w:rsidRPr="009E292C">
        <w:rPr>
          <w:rFonts w:eastAsiaTheme="minorEastAsia"/>
          <w:szCs w:val="24"/>
        </w:rPr>
        <w:t xml:space="preserve">řádnou účetní závěrku a </w:t>
      </w:r>
      <w:bookmarkEnd w:id="5"/>
      <w:r w:rsidRPr="009E292C">
        <w:rPr>
          <w:rFonts w:eastAsiaTheme="minorEastAsia"/>
          <w:szCs w:val="24"/>
        </w:rPr>
        <w:t>zprávu vedení za uplynulé účetní období“.</w:t>
      </w:r>
    </w:p>
    <w:p w14:paraId="3B0E1E3C" w14:textId="65A128EE"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lastRenderedPageBreak/>
        <w:t>V § 15 odst. 12 se slova „výroční zprávu a účetní závěrku zaměstnanecká pojišťovna zveřejní“ nahrazují slovy „</w:t>
      </w:r>
      <w:bookmarkStart w:id="6" w:name="_Hlk164776340"/>
      <w:r w:rsidRPr="009E292C">
        <w:rPr>
          <w:rFonts w:eastAsiaTheme="minorEastAsia"/>
          <w:szCs w:val="24"/>
        </w:rPr>
        <w:t xml:space="preserve">zprávu vedení a řádnou účetní závěrku schválené Poslaneckou sněmovnou Parlamentu zaměstnanecká pojišťovna </w:t>
      </w:r>
      <w:bookmarkEnd w:id="6"/>
      <w:r w:rsidRPr="009E292C">
        <w:rPr>
          <w:rFonts w:eastAsiaTheme="minorEastAsia"/>
          <w:szCs w:val="24"/>
        </w:rPr>
        <w:t xml:space="preserve">uveřejní“. </w:t>
      </w:r>
    </w:p>
    <w:p w14:paraId="27AAC5A8" w14:textId="28FB81A2"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16 odst. 5 se věta poslední zrušuje.</w:t>
      </w:r>
    </w:p>
    <w:p w14:paraId="5D6D7A0C" w14:textId="787A4DB0" w:rsidR="00C26778" w:rsidRDefault="00C26778" w:rsidP="00BD3A4F">
      <w:pPr>
        <w:pStyle w:val="Textlnku"/>
        <w:numPr>
          <w:ilvl w:val="0"/>
          <w:numId w:val="8"/>
        </w:numPr>
        <w:spacing w:before="480" w:after="120"/>
        <w:ind w:left="567" w:hanging="720"/>
        <w:rPr>
          <w:rFonts w:eastAsiaTheme="minorEastAsia"/>
          <w:szCs w:val="24"/>
        </w:rPr>
      </w:pPr>
      <w:r w:rsidRPr="009E292C">
        <w:rPr>
          <w:rFonts w:eastAsiaTheme="minorEastAsia"/>
          <w:szCs w:val="24"/>
        </w:rPr>
        <w:t>V § 22e odst. 1 písm. d) se slova „účetní závěrku, návrh výroční zprávy za minulý kalendářní rok nebo zprávu auditora podle § 15 odst. 2“ nahrazují slovy „</w:t>
      </w:r>
      <w:bookmarkStart w:id="7" w:name="_Hlk164776484"/>
      <w:r w:rsidRPr="009E292C">
        <w:rPr>
          <w:rFonts w:eastAsiaTheme="minorEastAsia"/>
          <w:szCs w:val="24"/>
        </w:rPr>
        <w:t>řádnou účetní závěrku, zprávu vedení za uplynulé účetní období nebo zprávu auditora o povinném auditu podle § 15 odst. 5</w:t>
      </w:r>
      <w:bookmarkEnd w:id="7"/>
      <w:r w:rsidRPr="009E292C">
        <w:rPr>
          <w:rFonts w:eastAsiaTheme="minorEastAsia"/>
          <w:szCs w:val="24"/>
        </w:rPr>
        <w:t>“.</w:t>
      </w:r>
    </w:p>
    <w:p w14:paraId="4BF00B28" w14:textId="123E84D2" w:rsidR="00C26778" w:rsidRDefault="00C26778" w:rsidP="00BD3A4F">
      <w:pPr>
        <w:pStyle w:val="ST"/>
        <w:keepNext w:val="0"/>
        <w:keepLines w:val="0"/>
        <w:spacing w:before="480"/>
      </w:pPr>
      <w:r>
        <w:t xml:space="preserve">ČÁST </w:t>
      </w:r>
      <w:r w:rsidR="00771852">
        <w:t>SEDMNÁCTÁ</w:t>
      </w:r>
    </w:p>
    <w:p w14:paraId="52E8CD7B" w14:textId="77777777" w:rsidR="00C26778" w:rsidRPr="00456CAC" w:rsidRDefault="00C26778" w:rsidP="00BD3A4F">
      <w:pPr>
        <w:pStyle w:val="ST"/>
        <w:keepNext w:val="0"/>
        <w:keepLines w:val="0"/>
        <w:spacing w:before="120"/>
        <w:rPr>
          <w:b/>
          <w:caps w:val="0"/>
        </w:rPr>
      </w:pPr>
      <w:r w:rsidRPr="00456CAC">
        <w:rPr>
          <w:b/>
          <w:caps w:val="0"/>
        </w:rPr>
        <w:t>Změna zákona o Hospodářské komoře České republiky a Agrární komoře České republiky</w:t>
      </w:r>
    </w:p>
    <w:p w14:paraId="481FBA41" w14:textId="2D228EE8" w:rsidR="00C26778" w:rsidRPr="008C0E52" w:rsidRDefault="00C26778" w:rsidP="00BD3A4F">
      <w:pPr>
        <w:pStyle w:val="Textlnku"/>
        <w:ind w:firstLine="0"/>
        <w:jc w:val="center"/>
        <w:rPr>
          <w:rFonts w:eastAsiaTheme="minorEastAsia"/>
          <w:szCs w:val="24"/>
        </w:rPr>
      </w:pPr>
      <w:r w:rsidRPr="008C0E52">
        <w:rPr>
          <w:rFonts w:eastAsiaTheme="minorEastAsia"/>
          <w:szCs w:val="24"/>
        </w:rPr>
        <w:t>Čl. X</w:t>
      </w:r>
      <w:r>
        <w:rPr>
          <w:rFonts w:eastAsiaTheme="minorEastAsia"/>
          <w:szCs w:val="24"/>
        </w:rPr>
        <w:t>VI</w:t>
      </w:r>
      <w:r w:rsidR="0068404F">
        <w:rPr>
          <w:rFonts w:eastAsiaTheme="minorEastAsia"/>
          <w:szCs w:val="24"/>
        </w:rPr>
        <w:t>I</w:t>
      </w:r>
    </w:p>
    <w:p w14:paraId="5546726B" w14:textId="77777777" w:rsidR="007D604A" w:rsidRPr="00FC7A25" w:rsidRDefault="007D604A" w:rsidP="00BD3A4F">
      <w:pPr>
        <w:suppressAutoHyphens/>
        <w:spacing w:before="240"/>
        <w:ind w:firstLine="425"/>
        <w:rPr>
          <w:szCs w:val="24"/>
        </w:rPr>
      </w:pPr>
      <w:r>
        <w:rPr>
          <w:szCs w:val="24"/>
        </w:rPr>
        <w:t>V § 13 odst. 2 písm. e) z</w:t>
      </w:r>
      <w:r w:rsidRPr="006775E7">
        <w:rPr>
          <w:szCs w:val="24"/>
        </w:rPr>
        <w:t>ákon</w:t>
      </w:r>
      <w:r>
        <w:rPr>
          <w:szCs w:val="24"/>
        </w:rPr>
        <w:t>a</w:t>
      </w:r>
      <w:r w:rsidRPr="006775E7">
        <w:rPr>
          <w:szCs w:val="24"/>
        </w:rPr>
        <w:t xml:space="preserve"> České národní rady č. 301/1992 Sb., o Hospodářské komoře České republiky a Agrární komoře České republiky, se</w:t>
      </w:r>
      <w:r>
        <w:rPr>
          <w:szCs w:val="24"/>
        </w:rPr>
        <w:t xml:space="preserve"> slovo „roční“ zrušuje. </w:t>
      </w:r>
    </w:p>
    <w:p w14:paraId="15352C23" w14:textId="636326A6" w:rsidR="00C26778" w:rsidRDefault="00C26778" w:rsidP="00BD3A4F">
      <w:pPr>
        <w:pStyle w:val="ST"/>
        <w:keepNext w:val="0"/>
        <w:keepLines w:val="0"/>
        <w:spacing w:before="480"/>
      </w:pPr>
      <w:r>
        <w:t xml:space="preserve">ČÁST </w:t>
      </w:r>
      <w:r w:rsidR="00771852">
        <w:t>OSMNÁCTÁ</w:t>
      </w:r>
    </w:p>
    <w:p w14:paraId="33EAFF5A" w14:textId="77777777" w:rsidR="00C26778" w:rsidRPr="00456CAC" w:rsidRDefault="00C26778" w:rsidP="00BD3A4F">
      <w:pPr>
        <w:pStyle w:val="ST"/>
        <w:keepNext w:val="0"/>
        <w:keepLines w:val="0"/>
        <w:spacing w:before="120"/>
        <w:rPr>
          <w:b/>
          <w:caps w:val="0"/>
        </w:rPr>
      </w:pPr>
      <w:r w:rsidRPr="00456CAC">
        <w:rPr>
          <w:b/>
          <w:caps w:val="0"/>
        </w:rPr>
        <w:t xml:space="preserve">Změna zákona </w:t>
      </w:r>
      <w:r w:rsidRPr="00054C3F">
        <w:rPr>
          <w:b/>
          <w:caps w:val="0"/>
        </w:rPr>
        <w:t>o zeměměřických a katastrálních orgánech</w:t>
      </w:r>
    </w:p>
    <w:p w14:paraId="5952E1DB" w14:textId="21D11A7F" w:rsidR="00C26778" w:rsidRPr="008C0E52" w:rsidRDefault="00C26778" w:rsidP="00BD3A4F">
      <w:pPr>
        <w:pStyle w:val="Textlnku"/>
        <w:ind w:firstLine="0"/>
        <w:jc w:val="center"/>
        <w:rPr>
          <w:rFonts w:eastAsiaTheme="minorEastAsia"/>
          <w:szCs w:val="24"/>
        </w:rPr>
      </w:pPr>
      <w:r w:rsidRPr="008C0E52">
        <w:rPr>
          <w:rFonts w:eastAsiaTheme="minorEastAsia"/>
          <w:szCs w:val="24"/>
        </w:rPr>
        <w:t>Čl. X</w:t>
      </w:r>
      <w:r>
        <w:rPr>
          <w:rFonts w:eastAsiaTheme="minorEastAsia"/>
          <w:szCs w:val="24"/>
        </w:rPr>
        <w:t>VII</w:t>
      </w:r>
      <w:r w:rsidR="0068404F">
        <w:rPr>
          <w:rFonts w:eastAsiaTheme="minorEastAsia"/>
          <w:szCs w:val="24"/>
        </w:rPr>
        <w:t>I</w:t>
      </w:r>
    </w:p>
    <w:p w14:paraId="5BAF774F" w14:textId="77777777" w:rsidR="00C26778" w:rsidRDefault="00C26778" w:rsidP="00BD3A4F">
      <w:pPr>
        <w:pStyle w:val="Textlnku"/>
        <w:rPr>
          <w:rFonts w:eastAsiaTheme="minorEastAsia"/>
          <w:szCs w:val="24"/>
        </w:rPr>
      </w:pPr>
      <w:r w:rsidRPr="00063218">
        <w:rPr>
          <w:rFonts w:eastAsiaTheme="minorEastAsia"/>
          <w:szCs w:val="24"/>
        </w:rPr>
        <w:t>Zákon č. 359/1992 Sb., o zeměměřičských a katastrálních orgánech, ve znění č. 107/1994 Sb., zákona č. 200/1994 Sb., zákona č. 62/1997 Sb., zákona č. 132/2000 Sb., zákona č. 186/2001 Sb., zákona č. 175/2003 Sb., zákona č. 499/2004 Sb., zákona č. 227/2009 Sb., zákona č. 250/2014 Sb., zákona č. 277/2019 Sb. a zákona č. 88/2023 Sb., se mění takto:</w:t>
      </w:r>
    </w:p>
    <w:p w14:paraId="0BEF44E2" w14:textId="29776A9D" w:rsidR="00620CE2" w:rsidRPr="00620CE2" w:rsidRDefault="00C26778" w:rsidP="00BD3A4F">
      <w:pPr>
        <w:pStyle w:val="Textlnku"/>
        <w:numPr>
          <w:ilvl w:val="0"/>
          <w:numId w:val="9"/>
        </w:numPr>
        <w:spacing w:before="480" w:after="120"/>
        <w:ind w:left="567" w:hanging="567"/>
        <w:rPr>
          <w:rFonts w:eastAsiaTheme="minorEastAsia"/>
          <w:szCs w:val="24"/>
        </w:rPr>
      </w:pPr>
      <w:r w:rsidRPr="00063218">
        <w:rPr>
          <w:rFonts w:eastAsiaTheme="minorEastAsia"/>
          <w:szCs w:val="24"/>
        </w:rPr>
        <w:t xml:space="preserve">V § 1 odst. 1 se věta </w:t>
      </w:r>
      <w:r>
        <w:rPr>
          <w:rFonts w:eastAsiaTheme="minorEastAsia"/>
          <w:szCs w:val="24"/>
        </w:rPr>
        <w:t>poslední</w:t>
      </w:r>
      <w:r w:rsidRPr="00063218">
        <w:rPr>
          <w:rFonts w:eastAsiaTheme="minorEastAsia"/>
          <w:szCs w:val="24"/>
        </w:rPr>
        <w:t xml:space="preserve"> zrušuje.</w:t>
      </w:r>
    </w:p>
    <w:p w14:paraId="2811A66F" w14:textId="45F9E100" w:rsidR="00620CE2" w:rsidRDefault="00C26778" w:rsidP="00612DBE">
      <w:pPr>
        <w:pStyle w:val="Textlnku"/>
        <w:spacing w:before="0"/>
        <w:ind w:left="567" w:hanging="720"/>
        <w:rPr>
          <w:rFonts w:eastAsiaTheme="minorEastAsia"/>
          <w:szCs w:val="24"/>
        </w:rPr>
      </w:pPr>
      <w:r w:rsidRPr="00063218">
        <w:rPr>
          <w:rFonts w:eastAsiaTheme="minorEastAsia"/>
          <w:szCs w:val="24"/>
        </w:rPr>
        <w:t xml:space="preserve">Poznámka pod čarou č. 1 se zrušuje, a to včetně odkazů na poznámku pod čarou. </w:t>
      </w:r>
    </w:p>
    <w:p w14:paraId="0E8E4DF2" w14:textId="79B4EB79" w:rsidR="00C26778" w:rsidRDefault="00C26778" w:rsidP="00612DBE">
      <w:pPr>
        <w:pStyle w:val="Textlnku"/>
        <w:numPr>
          <w:ilvl w:val="0"/>
          <w:numId w:val="9"/>
        </w:numPr>
        <w:spacing w:before="480" w:after="120"/>
        <w:ind w:left="567" w:hanging="567"/>
        <w:rPr>
          <w:rFonts w:eastAsiaTheme="minorEastAsia"/>
          <w:szCs w:val="24"/>
        </w:rPr>
      </w:pPr>
      <w:r w:rsidRPr="00063218">
        <w:rPr>
          <w:rFonts w:eastAsiaTheme="minorEastAsia"/>
          <w:szCs w:val="24"/>
        </w:rPr>
        <w:t>V </w:t>
      </w:r>
      <w:r>
        <w:rPr>
          <w:rFonts w:eastAsiaTheme="minorEastAsia"/>
          <w:szCs w:val="24"/>
        </w:rPr>
        <w:t xml:space="preserve">§ </w:t>
      </w:r>
      <w:r w:rsidRPr="00063218">
        <w:rPr>
          <w:rFonts w:eastAsiaTheme="minorEastAsia"/>
          <w:szCs w:val="24"/>
        </w:rPr>
        <w:t xml:space="preserve">2 odst. 1 se věta </w:t>
      </w:r>
      <w:r>
        <w:rPr>
          <w:rFonts w:eastAsiaTheme="minorEastAsia"/>
          <w:szCs w:val="24"/>
        </w:rPr>
        <w:t>poslední</w:t>
      </w:r>
      <w:r w:rsidRPr="00063218">
        <w:rPr>
          <w:rFonts w:eastAsiaTheme="minorEastAsia"/>
          <w:szCs w:val="24"/>
        </w:rPr>
        <w:t xml:space="preserve"> zrušuje.</w:t>
      </w:r>
    </w:p>
    <w:p w14:paraId="0450FE7B" w14:textId="31D0F3F2" w:rsidR="00C26778" w:rsidRDefault="00C26778" w:rsidP="00612DBE">
      <w:pPr>
        <w:pStyle w:val="Textlnku"/>
        <w:numPr>
          <w:ilvl w:val="0"/>
          <w:numId w:val="9"/>
        </w:numPr>
        <w:spacing w:before="480" w:after="120"/>
        <w:ind w:left="567" w:hanging="567"/>
        <w:rPr>
          <w:rFonts w:eastAsiaTheme="minorEastAsia"/>
          <w:szCs w:val="24"/>
        </w:rPr>
      </w:pPr>
      <w:r w:rsidRPr="00063218">
        <w:rPr>
          <w:rFonts w:eastAsiaTheme="minorEastAsia"/>
          <w:szCs w:val="24"/>
        </w:rPr>
        <w:t xml:space="preserve">V § 2 odst. 2 se věta </w:t>
      </w:r>
      <w:r>
        <w:rPr>
          <w:rFonts w:eastAsiaTheme="minorEastAsia"/>
          <w:szCs w:val="24"/>
        </w:rPr>
        <w:t xml:space="preserve">poslední </w:t>
      </w:r>
      <w:r w:rsidRPr="00063218">
        <w:rPr>
          <w:rFonts w:eastAsiaTheme="minorEastAsia"/>
          <w:szCs w:val="24"/>
        </w:rPr>
        <w:t>zrušuje.</w:t>
      </w:r>
    </w:p>
    <w:p w14:paraId="66227922" w14:textId="45736DD1" w:rsidR="00F078E2" w:rsidRDefault="00F078E2" w:rsidP="00BD3A4F">
      <w:pPr>
        <w:pStyle w:val="ST"/>
        <w:keepNext w:val="0"/>
        <w:keepLines w:val="0"/>
        <w:spacing w:before="480"/>
      </w:pPr>
      <w:r>
        <w:t xml:space="preserve">ČÁST </w:t>
      </w:r>
      <w:r w:rsidR="00771852">
        <w:t>DEVATENÁCTÁ</w:t>
      </w:r>
    </w:p>
    <w:p w14:paraId="538DF893" w14:textId="77777777" w:rsidR="00F078E2" w:rsidRPr="00456CAC" w:rsidRDefault="00F078E2" w:rsidP="00BD3A4F">
      <w:pPr>
        <w:pStyle w:val="ST"/>
        <w:keepNext w:val="0"/>
        <w:keepLines w:val="0"/>
        <w:spacing w:before="120"/>
        <w:rPr>
          <w:b/>
          <w:caps w:val="0"/>
        </w:rPr>
      </w:pPr>
      <w:r>
        <w:rPr>
          <w:b/>
          <w:caps w:val="0"/>
        </w:rPr>
        <w:t>Změna zákona o</w:t>
      </w:r>
      <w:r w:rsidRPr="009D742F">
        <w:t xml:space="preserve"> </w:t>
      </w:r>
      <w:r w:rsidRPr="009D742F">
        <w:rPr>
          <w:b/>
          <w:caps w:val="0"/>
        </w:rPr>
        <w:t>Vězeňské službě a justiční stráži České republiky</w:t>
      </w:r>
    </w:p>
    <w:p w14:paraId="0885F679" w14:textId="72D25C8E" w:rsidR="00F078E2" w:rsidRDefault="00F078E2" w:rsidP="00BD3A4F">
      <w:pPr>
        <w:pStyle w:val="Textlnku"/>
        <w:ind w:firstLine="0"/>
        <w:jc w:val="center"/>
        <w:rPr>
          <w:rFonts w:eastAsiaTheme="minorEastAsia"/>
          <w:szCs w:val="24"/>
        </w:rPr>
      </w:pPr>
      <w:r w:rsidRPr="008C0E52">
        <w:rPr>
          <w:rFonts w:eastAsiaTheme="minorEastAsia"/>
          <w:szCs w:val="24"/>
        </w:rPr>
        <w:t>Čl. X</w:t>
      </w:r>
      <w:r w:rsidR="0068404F">
        <w:rPr>
          <w:rFonts w:eastAsiaTheme="minorEastAsia"/>
          <w:szCs w:val="24"/>
        </w:rPr>
        <w:t>IX</w:t>
      </w:r>
    </w:p>
    <w:p w14:paraId="164D35FC" w14:textId="77777777" w:rsidR="00F078E2" w:rsidRDefault="00F078E2" w:rsidP="00BD3A4F">
      <w:pPr>
        <w:tabs>
          <w:tab w:val="left" w:pos="426"/>
        </w:tabs>
        <w:spacing w:before="120"/>
        <w:ind w:firstLine="426"/>
        <w:rPr>
          <w:color w:val="000000"/>
          <w:szCs w:val="24"/>
        </w:rPr>
      </w:pPr>
      <w:r>
        <w:rPr>
          <w:color w:val="000000"/>
          <w:szCs w:val="24"/>
        </w:rPr>
        <w:t xml:space="preserve">V § 1 odst. 3 zákona č. 555/1992 Sb., </w:t>
      </w:r>
      <w:r w:rsidRPr="003A20F6">
        <w:rPr>
          <w:color w:val="000000"/>
          <w:szCs w:val="24"/>
        </w:rPr>
        <w:t xml:space="preserve">o Vězeňské službě a justiční stráži České republiky, </w:t>
      </w:r>
      <w:r>
        <w:rPr>
          <w:color w:val="000000"/>
          <w:szCs w:val="24"/>
        </w:rPr>
        <w:t xml:space="preserve">ve znění zákona č. 436/2003 Sb., </w:t>
      </w:r>
      <w:r w:rsidRPr="003A20F6">
        <w:rPr>
          <w:color w:val="000000"/>
          <w:szCs w:val="24"/>
        </w:rPr>
        <w:t>se slova „</w:t>
      </w:r>
      <w:r w:rsidRPr="006A43B4">
        <w:rPr>
          <w:color w:val="000000"/>
          <w:szCs w:val="24"/>
        </w:rPr>
        <w:t>a účetní jednotkou</w:t>
      </w:r>
      <w:r w:rsidRPr="003A20F6">
        <w:rPr>
          <w:color w:val="000000"/>
          <w:szCs w:val="24"/>
        </w:rPr>
        <w:t xml:space="preserve">“ zrušují. </w:t>
      </w:r>
    </w:p>
    <w:p w14:paraId="2B1CB69A" w14:textId="77777777" w:rsidR="00F078E2" w:rsidRPr="00FB31D9" w:rsidRDefault="00F078E2" w:rsidP="00BD3A4F">
      <w:pPr>
        <w:tabs>
          <w:tab w:val="left" w:pos="426"/>
        </w:tabs>
        <w:spacing w:before="120"/>
        <w:rPr>
          <w:color w:val="000000"/>
          <w:szCs w:val="24"/>
        </w:rPr>
      </w:pPr>
      <w:r>
        <w:rPr>
          <w:color w:val="000000"/>
          <w:szCs w:val="24"/>
        </w:rPr>
        <w:lastRenderedPageBreak/>
        <w:t>Poznámka pod čarou č. 1 se zrušuje.</w:t>
      </w:r>
    </w:p>
    <w:p w14:paraId="42B8AC8B" w14:textId="2EA8A6A3" w:rsidR="00771852" w:rsidRDefault="00771852" w:rsidP="00771852">
      <w:pPr>
        <w:pStyle w:val="ST"/>
        <w:keepNext w:val="0"/>
        <w:keepLines w:val="0"/>
        <w:spacing w:before="480"/>
      </w:pPr>
      <w:r>
        <w:t xml:space="preserve">ČÁST DVACÁTÁ </w:t>
      </w:r>
    </w:p>
    <w:p w14:paraId="41C02FA8" w14:textId="686613C7" w:rsidR="00771852" w:rsidRPr="00456CAC" w:rsidRDefault="00771852" w:rsidP="00771852">
      <w:pPr>
        <w:pStyle w:val="ST"/>
        <w:keepNext w:val="0"/>
        <w:keepLines w:val="0"/>
        <w:spacing w:before="120"/>
        <w:rPr>
          <w:b/>
          <w:caps w:val="0"/>
        </w:rPr>
      </w:pPr>
      <w:r w:rsidRPr="00456CAC">
        <w:rPr>
          <w:b/>
          <w:caps w:val="0"/>
        </w:rPr>
        <w:t xml:space="preserve">Změna zákona </w:t>
      </w:r>
      <w:r w:rsidRPr="00463DF8">
        <w:rPr>
          <w:b/>
          <w:caps w:val="0"/>
        </w:rPr>
        <w:t xml:space="preserve">o </w:t>
      </w:r>
      <w:r>
        <w:rPr>
          <w:b/>
          <w:caps w:val="0"/>
        </w:rPr>
        <w:t>daních z příjmů</w:t>
      </w:r>
    </w:p>
    <w:p w14:paraId="04F10DBC" w14:textId="77777777" w:rsidR="00771852" w:rsidRPr="008C0E52" w:rsidRDefault="00771852" w:rsidP="00771852">
      <w:pPr>
        <w:pStyle w:val="Textlnku"/>
        <w:ind w:firstLine="0"/>
        <w:jc w:val="center"/>
        <w:rPr>
          <w:rFonts w:eastAsiaTheme="minorEastAsia"/>
          <w:szCs w:val="24"/>
        </w:rPr>
      </w:pPr>
      <w:r w:rsidRPr="008C0E52">
        <w:rPr>
          <w:rFonts w:eastAsiaTheme="minorEastAsia"/>
          <w:szCs w:val="24"/>
        </w:rPr>
        <w:t>Čl. X</w:t>
      </w:r>
      <w:r>
        <w:rPr>
          <w:rFonts w:eastAsiaTheme="minorEastAsia"/>
          <w:szCs w:val="24"/>
        </w:rPr>
        <w:t>X</w:t>
      </w:r>
    </w:p>
    <w:p w14:paraId="35109B34" w14:textId="77777777" w:rsidR="00771852" w:rsidRDefault="00771852" w:rsidP="00771852">
      <w:pPr>
        <w:pStyle w:val="Textlnku"/>
      </w:pPr>
      <w:r>
        <w:t xml:space="preserve">Zákon č. 586/1992 Sb., o daních z příjmů, </w:t>
      </w:r>
      <w:r w:rsidRPr="0058257B">
        <w:t>ve znění zákona č. 35/1993 Sb., zákona č. 96/1993 Sb., zákona č. 157/1993 Sb., zákona č. 196/1993 Sb., zákona č. 323/1993 Sb., zákona č. 42/1994 Sb., zákona č. 85/1994 Sb., zákona č. 114/1994 Sb., zákona č. 259/1994 Sb., zákona č. 32/1995 Sb., zákona č. 87/1995 Sb., zákona č. 118/1995 Sb., zákona č. 149/1995 Sb., zákona č. 248/1995 Sb., zákona č. 316/1996 Sb., zákona č. 18/1997 Sb., zákona č. 151/1997 Sb., zákona č. 209/1997 Sb., zákona č. 210/1997 S</w:t>
      </w:r>
      <w:r>
        <w:t>7a</w:t>
      </w:r>
      <w:r w:rsidRPr="0058257B">
        <w:t xml:space="preserve">b., zákona č. 227/1997 Sb., zákona č. 111/1998 Sb., zákona č. 149/1998 Sb., zákona č. 168/1998 Sb., zákona č. 333/1998 Sb., zákona č. 63/1999 Sb., zákona č. 129/1999 Sb., zákona č. 144/1999 Sb., zákona č. 170/1999 Sb., zákona č. 225/1999 Sb., nálezu Ústavního soudu, vyhlášeného pod č. 3/2000 Sb., zákona č. 17/2000 Sb., zákona č. 27/2000 Sb., zákona č. 72/2000 Sb., zákona č. 100/2000 Sb., zákona č. 103/2000 Sb., zákona č. 121/2000 Sb., zákona č. 132/2000 Sb., zákona č. 241/2000 Sb., zákona č. 340/2000 Sb., zákona č. 492/2000 Sb., zákona č. 117/2001 Sb., zákona č. 120/2001 Sb., zákona č. 239/2001 Sb., zákona č. 453/2001 Sb., zákona č. 483/2001 Sb., zákona č. 50/2002 Sb., zákona č.128/2002 Sb., zákona č. 198/2002 Sb., zákona č. 210/2002 Sb., zákona č. 260/2002 Sb., zákona č. 308/2002 Sb., zákona č. 575/2002 Sb., zákona č. 162/2003 Sb., zákona č. 362/2003 Sb., zákona č. 438/2003 Sb., zákona č. 19/2004 Sb., zákona č. 47/2004 Sb., zákona č. 49/2004 Sb., zákona č. 257/2004 Sb., zákona č. 280/2004 Sb., zákona č. 359/2004 Sb., zákona č. 360/2004 Sb., zákona č. 436/2004 Sb., zákona č. 562/2004 Sb., zákona č. 628/2004 Sb., zákona č. 669/2004 Sb., zákona č. 676/2004 Sb., zákona č. 179/2005 Sb., zákona č. 217/2005 Sb., zákona č. 342/2005 Sb., zákona č. 357/2005 Sb., zákona č. 441/2005 Sb., zákona č. 530/2005 Sb., zákona č. 545/2005 Sb., zákona č. 552/2005 Sb., zákona č. 56/2006 Sb., zákona č. 57/2006 Sb., zákona č. 109/2006 Sb., zákona č. 112/2006 Sb., zákona č. 179/2006 Sb., zákona č. 189/2006 Sb., zákona č. 203/2006 Sb., zákona č. 223/2006 Sb., zákona č. 245/2006 Sb., zákona č. 264/2006 Sb., zákona č. 267/2006 Sb., zákona č. 29/2007 Sb., zákona č. 67/2007 Sb., zákona č. 159/2007 Sb., zákona č. 261/2007 Sb., zákona č. 296/2007 Sb., zákona č. 362/2007 Sb., zákona č. 126/2008 Sb., zákona č. 306/2008 Sb., zákona č. 482/2008 Sb., zákona č. 2/2009 Sb., zákona č. 87/2009 Sb., zákona č. 216/2009 Sb., zákona č. 221/2009 Sb., zákona č. 227/2009 Sb., zákona č. 281/2009 Sb., zákona č. 289/2009 Sb., zákona č. 303/2009 Sb., zákona č. 304/2009 Sb., zákona č. 326/2009 Sb., zákona č. 362/2009 Sb., zákona č. 199/2010 Sb., zákona č. 346/2010 Sb., zákona č. 348/2010 Sb., zákona č. 73/2011 Sb., nálezu Ústavního soudu, vyhlášeného pod č. 119/2011 Sb., zákona č. 188/2011 Sb., zákona č. 329/2011 Sb., zákona č. 353/2011 Sb., zákona č. 355/2011 Sb., zákona č. 370/2011 Sb., zákona č. 375/2011 Sb., zákona č. 420/2011 Sb., zákona č. 428/2011 Sb., zákona č. 458/2011 Sb., zákona č. 466/2011 Sb., zákona č. 470/2011 Sb., zákona č. 192/2012 Sb., zákona č. 399/2012 Sb., zákona č. 401/2012 Sb., zákona č. 403/2012 Sb., zákona č. 428/2012 Sb., zákona č. 500/2012 Sb., zákona č. 503/2012 Sb., zákona č. 44/2013 Sb., zákona č. 80/2013 Sb., zákona č. 105/2013 Sb., zákona č. 160/2013 Sb., zákona č. 215/2013 Sb., zákona č. 241/2013 Sb., zákonného opatření Senátu č. 344/2013 Sb., nálezu Ústavního soudu, vyhlášeného pod č. 162/2014 Sb., zákona č. 247/2014 Sb., zákona č. 267/2014 Sb., zákona č. 332/2014 Sb., zákona č. 84/2015 Sb., zákona č. 127/2015 Sb., zákona č. 221/2015 Sb., zákona č. 375/2015 Sb., zákona č. 377/2015 Sb., zákona č. 47/2016 Sb., zákona č. 105/2016 Sb., zákona č. 113/2016 Sb., zákona č. 125/2016 Sb., zákona č. 148/2016 Sb., zákona č. 188/2016 Sb., nálezu Ústavního soudu, vyhlášeného pod č. 271/2016 </w:t>
      </w:r>
      <w:r w:rsidRPr="0058257B">
        <w:lastRenderedPageBreak/>
        <w:t xml:space="preserve">Sb., zákona č. 321/2016 Sb., zákona č. 454/2016 Sb., zákona č. 170/2017 Sb., zákona č. 200/2017 Sb., zákona č. 225/2017 Sb., zákona č. 246/2017 Sb., zákona č. 254/2017 Sb., zákona č. 293/2017 Sb., zákona č. 306/2018 Sb., zákona č. 32/2019 Sb., zákona č. 80/2019 Sb., zákona č. 125/2019 Sb., nálezu Ústavního soudu, vyhlášeného pod č. 303/2019 Sb., zákona č. 364/2019 Sb., zákona č. 299/2020 Sb., zákona č. 343/2020 Sb., č. 386/2020 Sb., zákona č. 450/2020 Sb., </w:t>
      </w:r>
      <w:r w:rsidRPr="001C5611">
        <w:t>zákona č. 540/2020 Sb., zákona č. 543/2020 Sb., zákona č. 588/2020 Sb., zákona č. 609/2020 Sb., zákona č. 39/2021 Sb., zákona č. 251/2021 Sb.</w:t>
      </w:r>
      <w:r>
        <w:t>, zákona č. 284/2021 Sb., zákona č. 285/2021 Sb., zákona č. 286/</w:t>
      </w:r>
      <w:r w:rsidRPr="003B4235">
        <w:t>2021 Sb., zákona č. 297/2021 Sb., zákona č. 324/2021 Sb., zákona č. 329/2021 Sb., zákona č. 353/2021 Sb.</w:t>
      </w:r>
      <w:r>
        <w:t>,</w:t>
      </w:r>
      <w:r w:rsidRPr="003B4235">
        <w:t xml:space="preserve"> zákona č.142/2022 Sb., zákona č. 244/2022 Sb., zákona č. 366/2022 Sb., zákona č. 432/2022 Sb., zákona č. 458 /2022 Sb.,</w:t>
      </w:r>
      <w:r>
        <w:t xml:space="preserve"> zákona č. 281/2023 Sb., zákona č. 285/2023 Sb., zákona č. 349/2023 Sb., zákona č. 462/2023 Sb. a zákona č. …/2024</w:t>
      </w:r>
      <w:r w:rsidRPr="003B4235">
        <w:t xml:space="preserve"> Sb.</w:t>
      </w:r>
      <w:r>
        <w:t>,</w:t>
      </w:r>
      <w:r w:rsidRPr="003B4235">
        <w:t xml:space="preserve"> se mění takto:  </w:t>
      </w:r>
    </w:p>
    <w:p w14:paraId="7265C85D" w14:textId="77777777" w:rsidR="00CA6988" w:rsidRPr="00CA6988" w:rsidRDefault="00CA6988" w:rsidP="0022224A">
      <w:pPr>
        <w:pStyle w:val="Novelizanbod"/>
        <w:keepNext w:val="0"/>
        <w:keepLines w:val="0"/>
        <w:numPr>
          <w:ilvl w:val="0"/>
          <w:numId w:val="87"/>
        </w:numPr>
        <w:tabs>
          <w:tab w:val="num" w:pos="567"/>
        </w:tabs>
      </w:pPr>
      <w:r w:rsidRPr="00CA6988">
        <w:t>V § 2a odstavec 7 zní:</w:t>
      </w:r>
    </w:p>
    <w:p w14:paraId="45C48076" w14:textId="77777777" w:rsidR="00CA6988" w:rsidRPr="00CA6988" w:rsidRDefault="00CA6988" w:rsidP="00CA6988">
      <w:pPr>
        <w:tabs>
          <w:tab w:val="left" w:pos="851"/>
        </w:tabs>
        <w:spacing w:before="120" w:after="120"/>
        <w:ind w:firstLine="425"/>
        <w:outlineLvl w:val="6"/>
      </w:pPr>
      <w:r w:rsidRPr="00CA6988">
        <w:t>„(7) Pro účely paušálního režimu se za příjmy ze samostatné činnosti považují také úroky z vkladů na účtu, který je podle podmínek toho, kdo účet vede, určen k podnikání poplatníka, a nepovažují se za ně příjmy z podílu společníka veřejné obchodní společnosti a komplementáře komanditní společnosti na zisku.“.</w:t>
      </w:r>
    </w:p>
    <w:p w14:paraId="1E80FF45" w14:textId="77777777" w:rsidR="00CA6988" w:rsidRPr="00CA6988" w:rsidRDefault="00CA6988" w:rsidP="0022224A">
      <w:pPr>
        <w:pStyle w:val="Novelizanbod"/>
        <w:keepNext w:val="0"/>
        <w:keepLines w:val="0"/>
        <w:numPr>
          <w:ilvl w:val="0"/>
          <w:numId w:val="87"/>
        </w:numPr>
        <w:tabs>
          <w:tab w:val="num" w:pos="567"/>
        </w:tabs>
      </w:pPr>
      <w:r w:rsidRPr="00CA6988">
        <w:t>V § 3 odst. 3 písm. a) se slovo „majetku“ nahrazuje slovem „věcí, služeb a dluhů“.</w:t>
      </w:r>
    </w:p>
    <w:p w14:paraId="55CDA9B8" w14:textId="77777777" w:rsidR="00CA6988" w:rsidRPr="00CA6988" w:rsidRDefault="00CA6988" w:rsidP="0022224A">
      <w:pPr>
        <w:pStyle w:val="Novelizanbod"/>
        <w:keepNext w:val="0"/>
        <w:keepLines w:val="0"/>
        <w:numPr>
          <w:ilvl w:val="0"/>
          <w:numId w:val="87"/>
        </w:numPr>
        <w:tabs>
          <w:tab w:val="num" w:pos="567"/>
        </w:tabs>
      </w:pPr>
      <w:r w:rsidRPr="00CA6988">
        <w:t>V § 3 odst. 3 písm. b) se slova „jako pětinásobek hodnoty ročního plnění“ nahrazují slovy „zjištěnou hodnotou“ a za slovo „v“ se vkládají slova „oprávnění ze služebnosti nebo“.</w:t>
      </w:r>
    </w:p>
    <w:p w14:paraId="4DF4E5C3" w14:textId="77777777" w:rsidR="00CA6988" w:rsidRPr="00CA6988" w:rsidRDefault="00CA6988" w:rsidP="0022224A">
      <w:pPr>
        <w:pStyle w:val="Novelizanbod"/>
        <w:keepNext w:val="0"/>
        <w:keepLines w:val="0"/>
        <w:numPr>
          <w:ilvl w:val="0"/>
          <w:numId w:val="87"/>
        </w:numPr>
        <w:tabs>
          <w:tab w:val="num" w:pos="567"/>
        </w:tabs>
      </w:pPr>
      <w:r w:rsidRPr="00CA6988">
        <w:t xml:space="preserve">V § 3 odstavec 4 písm. b) bodě 2 se slova „, který vede daňovou evidenci,“ zrušují. </w:t>
      </w:r>
    </w:p>
    <w:p w14:paraId="471F5596" w14:textId="77777777" w:rsidR="00CA6988" w:rsidRPr="00CA6988" w:rsidRDefault="00CA6988" w:rsidP="0022224A">
      <w:pPr>
        <w:pStyle w:val="Novelizanbod"/>
        <w:keepNext w:val="0"/>
        <w:keepLines w:val="0"/>
        <w:numPr>
          <w:ilvl w:val="0"/>
          <w:numId w:val="87"/>
        </w:numPr>
        <w:tabs>
          <w:tab w:val="num" w:pos="567"/>
        </w:tabs>
      </w:pPr>
      <w:r w:rsidRPr="00CA6988">
        <w:t>V § 4 odst. 1 písm. a) úvodní části ustanovení se slova „zařazen do obchodního majetku“ nahrazují slovy „evidovaným aktivem“.</w:t>
      </w:r>
    </w:p>
    <w:p w14:paraId="18233CFA" w14:textId="77777777" w:rsidR="00CA6988" w:rsidRPr="00CA6988" w:rsidRDefault="00CA6988" w:rsidP="0022224A">
      <w:pPr>
        <w:pStyle w:val="Novelizanbod"/>
        <w:keepNext w:val="0"/>
        <w:keepLines w:val="0"/>
        <w:numPr>
          <w:ilvl w:val="0"/>
          <w:numId w:val="87"/>
        </w:numPr>
        <w:tabs>
          <w:tab w:val="num" w:pos="567"/>
        </w:tabs>
      </w:pPr>
      <w:r w:rsidRPr="00CA6988">
        <w:t>V § 4 odst. 1 písm. a) bodě 1 se slova „zahrnuty do obchodního majetku“ nahrazují slovy „evidovaným aktivem“ a slova „jejich vyřazení z obchodního majetku“ se nahrazují slovy „okamžiku, kdy přestaly být evidovaným aktivem“.</w:t>
      </w:r>
    </w:p>
    <w:p w14:paraId="1AE7025D" w14:textId="77777777" w:rsidR="00CA6988" w:rsidRPr="00CA6988" w:rsidRDefault="00CA6988" w:rsidP="0022224A">
      <w:pPr>
        <w:pStyle w:val="Novelizanbod"/>
        <w:keepNext w:val="0"/>
        <w:keepLines w:val="0"/>
        <w:numPr>
          <w:ilvl w:val="0"/>
          <w:numId w:val="87"/>
        </w:numPr>
        <w:tabs>
          <w:tab w:val="num" w:pos="567"/>
        </w:tabs>
      </w:pPr>
      <w:r w:rsidRPr="00CA6988">
        <w:t>V § 4 odst. 1 písm. a) bodě 3 se slova „jejich vyřazení z obchodního majetku“ nahrazují slovy „okamžiku, kdy přestaly být evidovaným aktivem“ a slova „tohoto vyřazení z obchodního majetku“ se nahrazují slovy „okamžiku, kdy přestaly být evidovaným aktivem“.</w:t>
      </w:r>
    </w:p>
    <w:p w14:paraId="2B525E76" w14:textId="77777777" w:rsidR="00CA6988" w:rsidRPr="00CA6988" w:rsidRDefault="00CA6988" w:rsidP="0022224A">
      <w:pPr>
        <w:pStyle w:val="Novelizanbod"/>
        <w:keepNext w:val="0"/>
        <w:keepLines w:val="0"/>
        <w:numPr>
          <w:ilvl w:val="0"/>
          <w:numId w:val="87"/>
        </w:numPr>
        <w:tabs>
          <w:tab w:val="num" w:pos="567"/>
        </w:tabs>
      </w:pPr>
      <w:r w:rsidRPr="00CA6988">
        <w:t>V § 4 odst. 1 písm. b) úvodní části ustanovení se slova „vyřazení vyměněného pozemku z obchodního majetku“ nahrazují slovy „okamžiku, kdy vyměněný pozemek přestal být evidovaným aktivem“.</w:t>
      </w:r>
    </w:p>
    <w:p w14:paraId="11FEA2F2" w14:textId="77777777" w:rsidR="00CA6988" w:rsidRPr="00CA6988" w:rsidRDefault="00CA6988" w:rsidP="0022224A">
      <w:pPr>
        <w:pStyle w:val="Novelizanbod"/>
        <w:keepNext w:val="0"/>
        <w:keepLines w:val="0"/>
        <w:numPr>
          <w:ilvl w:val="0"/>
          <w:numId w:val="87"/>
        </w:numPr>
        <w:tabs>
          <w:tab w:val="num" w:pos="567"/>
        </w:tabs>
      </w:pPr>
      <w:r w:rsidRPr="00CA6988">
        <w:lastRenderedPageBreak/>
        <w:t>V § 4 odst. 1 písm. b) bodě 1 se slova „zahrnuty do obchodního majetku“ nahrazují slovy „evidovaným aktivem“</w:t>
      </w:r>
    </w:p>
    <w:p w14:paraId="70BDDBBA" w14:textId="77777777" w:rsidR="00CA6988" w:rsidRPr="00CA6988" w:rsidRDefault="00CA6988" w:rsidP="0022224A">
      <w:pPr>
        <w:pStyle w:val="Novelizanbod"/>
        <w:keepNext w:val="0"/>
        <w:keepLines w:val="0"/>
        <w:numPr>
          <w:ilvl w:val="0"/>
          <w:numId w:val="87"/>
        </w:numPr>
        <w:tabs>
          <w:tab w:val="num" w:pos="567"/>
        </w:tabs>
      </w:pPr>
      <w:r w:rsidRPr="00CA6988">
        <w:t>V § 4 odst. 1 písm. b) bodě 3 se slova „jejich vyřazení z obchodního majetku“ nahrazují slovy „okamžiku, kdy přestaly být evidovaným aktivem“ a slovo „vyřazení“ se nahrazuje slovem „okamžiku“.</w:t>
      </w:r>
    </w:p>
    <w:p w14:paraId="3EA36927" w14:textId="77777777" w:rsidR="00CA6988" w:rsidRPr="00CA6988" w:rsidRDefault="00CA6988" w:rsidP="0022224A">
      <w:pPr>
        <w:pStyle w:val="Novelizanbod"/>
        <w:keepNext w:val="0"/>
        <w:keepLines w:val="0"/>
        <w:numPr>
          <w:ilvl w:val="0"/>
          <w:numId w:val="87"/>
        </w:numPr>
        <w:tabs>
          <w:tab w:val="num" w:pos="567"/>
        </w:tabs>
      </w:pPr>
      <w:r w:rsidRPr="00CA6988">
        <w:t>V § 4 odst. 1 písm. c) bodě 3 se slova „zahrnuta do obchodního majetku“ nahrazují slovy „evidovaným aktivem“.</w:t>
      </w:r>
    </w:p>
    <w:p w14:paraId="1E05DD4E" w14:textId="77777777" w:rsidR="00CA6988" w:rsidRPr="00CA6988" w:rsidRDefault="00CA6988" w:rsidP="0022224A">
      <w:pPr>
        <w:pStyle w:val="Novelizanbod"/>
        <w:keepNext w:val="0"/>
        <w:keepLines w:val="0"/>
        <w:numPr>
          <w:ilvl w:val="0"/>
          <w:numId w:val="87"/>
        </w:numPr>
        <w:tabs>
          <w:tab w:val="num" w:pos="567"/>
        </w:tabs>
      </w:pPr>
      <w:r w:rsidRPr="00CA6988">
        <w:t>V § 4 odst. 1 písm. d) se bod 2 zrušuje.</w:t>
      </w:r>
    </w:p>
    <w:p w14:paraId="6207AE89" w14:textId="77777777" w:rsidR="00CA6988" w:rsidRPr="00CA6988" w:rsidRDefault="00CA6988" w:rsidP="00CA6988">
      <w:r w:rsidRPr="00CA6988">
        <w:t>Dosavadní body 3 až 5 se označují jako body 2 až 4.</w:t>
      </w:r>
    </w:p>
    <w:p w14:paraId="5BBF9642" w14:textId="77777777" w:rsidR="00CA6988" w:rsidRPr="00CA6988" w:rsidRDefault="00CA6988" w:rsidP="0022224A">
      <w:pPr>
        <w:pStyle w:val="Novelizanbod"/>
        <w:keepNext w:val="0"/>
        <w:keepLines w:val="0"/>
        <w:numPr>
          <w:ilvl w:val="0"/>
          <w:numId w:val="87"/>
        </w:numPr>
        <w:tabs>
          <w:tab w:val="num" w:pos="567"/>
        </w:tabs>
      </w:pPr>
      <w:r w:rsidRPr="00CA6988">
        <w:t>V § 4 odst. 1 písm. d) bodě 2 se slova „majetku sloužícím v době vzniku škody k nájmu“ nahrazují slovy „aktivu, které bylo v době vzniku škody evidovaným“.</w:t>
      </w:r>
    </w:p>
    <w:p w14:paraId="5FF44FAC" w14:textId="77777777" w:rsidR="00CA6988" w:rsidRPr="00CA6988" w:rsidRDefault="00CA6988" w:rsidP="0022224A">
      <w:pPr>
        <w:pStyle w:val="Novelizanbod"/>
        <w:keepNext w:val="0"/>
        <w:keepLines w:val="0"/>
        <w:numPr>
          <w:ilvl w:val="0"/>
          <w:numId w:val="87"/>
        </w:numPr>
        <w:tabs>
          <w:tab w:val="num" w:pos="567"/>
        </w:tabs>
      </w:pPr>
      <w:r w:rsidRPr="00CA6988">
        <w:t>V § 4 odst. 1 písm. f) bodě 2 se slova „zahrnuta do obchodního majetku“ nahrazují slovy „evidovaným aktivem“.</w:t>
      </w:r>
    </w:p>
    <w:p w14:paraId="3AA15054" w14:textId="77777777" w:rsidR="00CA6988" w:rsidRPr="00CA6988" w:rsidRDefault="00CA6988" w:rsidP="0022224A">
      <w:pPr>
        <w:pStyle w:val="Novelizanbod"/>
        <w:keepNext w:val="0"/>
        <w:keepLines w:val="0"/>
        <w:numPr>
          <w:ilvl w:val="0"/>
          <w:numId w:val="87"/>
        </w:numPr>
        <w:tabs>
          <w:tab w:val="num" w:pos="567"/>
        </w:tabs>
      </w:pPr>
      <w:r w:rsidRPr="00CA6988">
        <w:t>V § 4 odst. 1 písm. q) bodě 1 se slova „z obchodního majetku poplatníka“ nahrazují slovy „</w:t>
      </w:r>
      <w:proofErr w:type="gramStart"/>
      <w:r w:rsidRPr="00CA6988">
        <w:t>za  evidované</w:t>
      </w:r>
      <w:proofErr w:type="gramEnd"/>
      <w:r w:rsidRPr="00CA6988">
        <w:t xml:space="preserve"> aktivum poplatníka v rámci činnosti, ze které plynou příjmy ze samostatné činnosti“.</w:t>
      </w:r>
    </w:p>
    <w:p w14:paraId="59936DFF" w14:textId="77777777" w:rsidR="00CA6988" w:rsidRPr="00CA6988" w:rsidRDefault="00CA6988" w:rsidP="0022224A">
      <w:pPr>
        <w:pStyle w:val="Novelizanbod"/>
        <w:keepNext w:val="0"/>
        <w:keepLines w:val="0"/>
        <w:numPr>
          <w:ilvl w:val="0"/>
          <w:numId w:val="87"/>
        </w:numPr>
        <w:tabs>
          <w:tab w:val="num" w:pos="567"/>
        </w:tabs>
      </w:pPr>
      <w:r w:rsidRPr="00CA6988">
        <w:t>V § 4 odst. 1 písm. q) bodě 3 se slova „z poplatníkova obchodního majetku“ nahrazují slovy „za evidované aktivum poplatníka v rámci činnosti, ze které plynou příjmy ze samostatné činnosti“.</w:t>
      </w:r>
    </w:p>
    <w:p w14:paraId="07EFB46B" w14:textId="77777777" w:rsidR="00CA6988" w:rsidRPr="00CA6988" w:rsidRDefault="00CA6988" w:rsidP="0022224A">
      <w:pPr>
        <w:pStyle w:val="Novelizanbod"/>
        <w:keepNext w:val="0"/>
        <w:keepLines w:val="0"/>
        <w:numPr>
          <w:ilvl w:val="0"/>
          <w:numId w:val="87"/>
        </w:numPr>
        <w:tabs>
          <w:tab w:val="num" w:pos="567"/>
        </w:tabs>
      </w:pPr>
      <w:r w:rsidRPr="00CA6988">
        <w:t>V § 4 odst. 1 písm. r) se slova „regionální rady soudržnosti,“ a slova „, s výjimkou dotace a příspěvku, které jsou účtovány do příjmů nebo výnosů podle zákona upravujícího účetnictví“ zrušují.</w:t>
      </w:r>
    </w:p>
    <w:p w14:paraId="11E92C1D" w14:textId="77777777" w:rsidR="00CA6988" w:rsidRPr="00CA6988" w:rsidRDefault="00CA6988" w:rsidP="0022224A">
      <w:pPr>
        <w:pStyle w:val="Novelizanbod"/>
        <w:keepNext w:val="0"/>
        <w:keepLines w:val="0"/>
        <w:numPr>
          <w:ilvl w:val="0"/>
          <w:numId w:val="87"/>
        </w:numPr>
        <w:tabs>
          <w:tab w:val="num" w:pos="567"/>
        </w:tabs>
      </w:pPr>
      <w:r w:rsidRPr="00CA6988">
        <w:t>V § 4 odst. 1 písm. t se slova „zahrnuty do obchodního majetku“ nahrazují slovy „evidovaným aktivem poplatníka v rámci činnosti, ze které plynou příjmy ze samostatné činnosti“.</w:t>
      </w:r>
    </w:p>
    <w:p w14:paraId="394E13B3" w14:textId="77777777" w:rsidR="00CA6988" w:rsidRPr="00CA6988" w:rsidRDefault="00CA6988" w:rsidP="0022224A">
      <w:pPr>
        <w:pStyle w:val="Novelizanbod"/>
        <w:keepNext w:val="0"/>
        <w:keepLines w:val="0"/>
        <w:numPr>
          <w:ilvl w:val="0"/>
          <w:numId w:val="87"/>
        </w:numPr>
        <w:tabs>
          <w:tab w:val="num" w:pos="567"/>
        </w:tabs>
      </w:pPr>
      <w:r w:rsidRPr="00CA6988">
        <w:t>V § 4 odst. 1 písm. u) se slova „zahrnut do obchodního majetku“ nahrazují slovy „evidovaným aktivem poplatníka v rámci činnosti, ze které plynou příjmy ze samostatné činnosti“.</w:t>
      </w:r>
    </w:p>
    <w:p w14:paraId="03569897" w14:textId="77777777" w:rsidR="00CA6988" w:rsidRPr="00CA6988" w:rsidRDefault="00CA6988" w:rsidP="0022224A">
      <w:pPr>
        <w:pStyle w:val="Novelizanbod"/>
        <w:keepNext w:val="0"/>
        <w:keepLines w:val="0"/>
        <w:numPr>
          <w:ilvl w:val="0"/>
          <w:numId w:val="87"/>
        </w:numPr>
        <w:tabs>
          <w:tab w:val="num" w:pos="567"/>
        </w:tabs>
      </w:pPr>
      <w:r w:rsidRPr="00CA6988">
        <w:t xml:space="preserve">V § 4 odst. 1 písm. </w:t>
      </w:r>
      <w:proofErr w:type="spellStart"/>
      <w:r w:rsidRPr="00CA6988">
        <w:t>zd</w:t>
      </w:r>
      <w:proofErr w:type="spellEnd"/>
      <w:r w:rsidRPr="00CA6988">
        <w:t>) bodě 1 se slova „zahrnuta do obchodního majetku“ nahrazují slovy „evidovaným aktivem</w:t>
      </w:r>
      <w:r w:rsidRPr="00CA6988">
        <w:rPr>
          <w:b/>
          <w:i/>
        </w:rPr>
        <w:t xml:space="preserve"> </w:t>
      </w:r>
      <w:r w:rsidRPr="00CA6988">
        <w:t>poplatníka v rámci činnosti, ze které plynou příjmy ze samostatné činnosti“.</w:t>
      </w:r>
    </w:p>
    <w:p w14:paraId="2C28952D" w14:textId="77777777" w:rsidR="00CA6988" w:rsidRPr="00CA6988" w:rsidRDefault="00CA6988" w:rsidP="0022224A">
      <w:pPr>
        <w:pStyle w:val="Novelizanbod"/>
        <w:keepNext w:val="0"/>
        <w:keepLines w:val="0"/>
        <w:numPr>
          <w:ilvl w:val="0"/>
          <w:numId w:val="87"/>
        </w:numPr>
        <w:tabs>
          <w:tab w:val="num" w:pos="567"/>
        </w:tabs>
      </w:pPr>
      <w:r w:rsidRPr="00CA6988">
        <w:lastRenderedPageBreak/>
        <w:t xml:space="preserve">V § 4 odst. 1 písm. </w:t>
      </w:r>
      <w:proofErr w:type="spellStart"/>
      <w:r w:rsidRPr="00CA6988">
        <w:t>zd</w:t>
      </w:r>
      <w:proofErr w:type="spellEnd"/>
      <w:r w:rsidRPr="00CA6988">
        <w:t>) bodě 2 se slova „zahrnut do obchodního majetku“ nahrazují slovy „evidovaným aktivem poplatníka v rámci činnosti, ze které plynou příjmy ze samostatné činnosti“.</w:t>
      </w:r>
    </w:p>
    <w:p w14:paraId="2BEF9B4B" w14:textId="77777777" w:rsidR="00CA6988" w:rsidRPr="00CA6988" w:rsidRDefault="00CA6988" w:rsidP="0022224A">
      <w:pPr>
        <w:pStyle w:val="Novelizanbod"/>
        <w:keepNext w:val="0"/>
        <w:keepLines w:val="0"/>
        <w:numPr>
          <w:ilvl w:val="0"/>
          <w:numId w:val="87"/>
        </w:numPr>
        <w:tabs>
          <w:tab w:val="num" w:pos="567"/>
        </w:tabs>
      </w:pPr>
      <w:r w:rsidRPr="00CA6988">
        <w:t>V § 4 se odstavec 4 zrušuje.</w:t>
      </w:r>
    </w:p>
    <w:p w14:paraId="22254BB6" w14:textId="77777777" w:rsidR="00CA6988" w:rsidRPr="00CA6988" w:rsidRDefault="00CA6988" w:rsidP="0022224A">
      <w:pPr>
        <w:pStyle w:val="Novelizanbod"/>
        <w:keepNext w:val="0"/>
        <w:keepLines w:val="0"/>
        <w:numPr>
          <w:ilvl w:val="0"/>
          <w:numId w:val="87"/>
        </w:numPr>
        <w:tabs>
          <w:tab w:val="num" w:pos="567"/>
        </w:tabs>
      </w:pPr>
      <w:r w:rsidRPr="00CA6988">
        <w:t>V § 5 odst. 3 větě první se slovo „účetnictví,“ zrušuje.</w:t>
      </w:r>
    </w:p>
    <w:p w14:paraId="0BD65931" w14:textId="77777777" w:rsidR="00CA6988" w:rsidRPr="00CA6988" w:rsidRDefault="00CA6988" w:rsidP="0022224A">
      <w:pPr>
        <w:pStyle w:val="Novelizanbod"/>
        <w:keepNext w:val="0"/>
        <w:keepLines w:val="0"/>
        <w:numPr>
          <w:ilvl w:val="0"/>
          <w:numId w:val="87"/>
        </w:numPr>
        <w:tabs>
          <w:tab w:val="num" w:pos="567"/>
        </w:tabs>
      </w:pPr>
      <w:r w:rsidRPr="00CA6988">
        <w:t>V § 5 odst. 6 se slovo „(výnosy)“, slovo „(náklady)“, slova „v účetnictví nebo“, slovo „(nákladů)“ a slovo „(náklad)“ zrušují.</w:t>
      </w:r>
    </w:p>
    <w:p w14:paraId="392858A2" w14:textId="77777777" w:rsidR="00CA6988" w:rsidRPr="00CA6988" w:rsidRDefault="00CA6988" w:rsidP="0022224A">
      <w:pPr>
        <w:pStyle w:val="Novelizanbod"/>
        <w:keepNext w:val="0"/>
        <w:keepLines w:val="0"/>
        <w:numPr>
          <w:ilvl w:val="0"/>
          <w:numId w:val="87"/>
        </w:numPr>
        <w:tabs>
          <w:tab w:val="num" w:pos="567"/>
        </w:tabs>
      </w:pPr>
      <w:r w:rsidRPr="00CA6988">
        <w:t>V § 5 se odstavec 8 zrušuje.</w:t>
      </w:r>
    </w:p>
    <w:p w14:paraId="5BDD22A8" w14:textId="77777777" w:rsidR="00CA6988" w:rsidRPr="00CA6988" w:rsidRDefault="00CA6988" w:rsidP="00CA6988">
      <w:r w:rsidRPr="00CA6988">
        <w:t>Dosavadní odstavce 9 až 11 se označují jako odstavce 8 až 10.</w:t>
      </w:r>
    </w:p>
    <w:p w14:paraId="4D875EC6" w14:textId="77777777" w:rsidR="00CA6988" w:rsidRPr="00CA6988" w:rsidRDefault="00CA6988" w:rsidP="0022224A">
      <w:pPr>
        <w:pStyle w:val="Novelizanbod"/>
        <w:keepNext w:val="0"/>
        <w:keepLines w:val="0"/>
        <w:numPr>
          <w:ilvl w:val="0"/>
          <w:numId w:val="87"/>
        </w:numPr>
        <w:tabs>
          <w:tab w:val="num" w:pos="567"/>
        </w:tabs>
      </w:pPr>
      <w:r w:rsidRPr="00CA6988">
        <w:t>V poznámce pod čarou č. 1a se slovo „majetku“ zrušuje.</w:t>
      </w:r>
    </w:p>
    <w:p w14:paraId="5D4BA04E" w14:textId="77777777" w:rsidR="00CA6988" w:rsidRPr="00CA6988" w:rsidRDefault="00CA6988" w:rsidP="0022224A">
      <w:pPr>
        <w:pStyle w:val="Novelizanbod"/>
        <w:keepNext w:val="0"/>
        <w:keepLines w:val="0"/>
        <w:numPr>
          <w:ilvl w:val="0"/>
          <w:numId w:val="87"/>
        </w:numPr>
        <w:tabs>
          <w:tab w:val="num" w:pos="567"/>
        </w:tabs>
      </w:pPr>
      <w:r w:rsidRPr="00CA6988">
        <w:t>V § 5 odstavec 9 zní:</w:t>
      </w:r>
    </w:p>
    <w:p w14:paraId="3951AA07" w14:textId="77777777" w:rsidR="00CA6988" w:rsidRPr="00CA6988" w:rsidRDefault="00CA6988" w:rsidP="00CA6988">
      <w:pPr>
        <w:tabs>
          <w:tab w:val="left" w:pos="851"/>
        </w:tabs>
        <w:spacing w:before="120" w:after="120"/>
        <w:ind w:firstLine="425"/>
        <w:outlineLvl w:val="6"/>
      </w:pPr>
      <w:r w:rsidRPr="00CA6988">
        <w:t xml:space="preserve">„(9) Rozdíl mezi příjmy a výdaji se zvyšuje o </w:t>
      </w:r>
    </w:p>
    <w:p w14:paraId="0CF49248" w14:textId="77777777" w:rsidR="00CA6988" w:rsidRPr="00CA6988" w:rsidRDefault="00CA6988" w:rsidP="00CA6988">
      <w:pPr>
        <w:ind w:left="425" w:hanging="425"/>
        <w:outlineLvl w:val="7"/>
      </w:pPr>
      <w:r w:rsidRPr="00CA6988">
        <w:t>a)</w:t>
      </w:r>
      <w:r w:rsidRPr="00CA6988">
        <w:tab/>
        <w:t>výši dluhu, kromě prominuté daně, poplatku nebo jiného obdobného peněžitého plnění, dluhu ze smluvní pokuty, úroku z prodlení a jiných obdobných sankcí, který zanikl jinak než splněním, započtením, splynutím práva s povinností u jedné osoby, narovnáním nebo dohodou, kterou se dosavadní dluh nahrazuje dluhem novým stejné hodnoty,</w:t>
      </w:r>
    </w:p>
    <w:p w14:paraId="1D9C8F6D" w14:textId="77777777" w:rsidR="00CA6988" w:rsidRPr="00CA6988" w:rsidRDefault="00CA6988" w:rsidP="00CA6988">
      <w:pPr>
        <w:ind w:left="425" w:hanging="425"/>
        <w:outlineLvl w:val="7"/>
      </w:pPr>
      <w:r w:rsidRPr="00CA6988">
        <w:t>b)</w:t>
      </w:r>
      <w:r w:rsidRPr="00CA6988">
        <w:tab/>
        <w:t>částku ve výši rozdílu mezi dosavadním dluhem a dluhem novým nižší hodnoty vzniklou na základě dohody, kterou se dosavadní dluh nahrazuje dluhem novým.“.</w:t>
      </w:r>
    </w:p>
    <w:p w14:paraId="1A371613" w14:textId="77777777" w:rsidR="00CA6988" w:rsidRPr="00CA6988" w:rsidRDefault="00CA6988" w:rsidP="0022224A">
      <w:pPr>
        <w:pStyle w:val="Novelizanbod"/>
        <w:keepNext w:val="0"/>
        <w:keepLines w:val="0"/>
        <w:numPr>
          <w:ilvl w:val="0"/>
          <w:numId w:val="87"/>
        </w:numPr>
        <w:tabs>
          <w:tab w:val="num" w:pos="567"/>
        </w:tabs>
      </w:pPr>
      <w:r w:rsidRPr="00CA6988">
        <w:t>V § 5 se odstavec 10 zrušuje.</w:t>
      </w:r>
    </w:p>
    <w:p w14:paraId="4E56A9B3" w14:textId="77777777" w:rsidR="00CA6988" w:rsidRPr="00CA6988" w:rsidRDefault="00CA6988" w:rsidP="0022224A">
      <w:pPr>
        <w:pStyle w:val="Novelizanbod"/>
        <w:keepNext w:val="0"/>
        <w:keepLines w:val="0"/>
        <w:numPr>
          <w:ilvl w:val="0"/>
          <w:numId w:val="87"/>
        </w:numPr>
        <w:tabs>
          <w:tab w:val="num" w:pos="567"/>
        </w:tabs>
      </w:pPr>
      <w:r w:rsidRPr="00CA6988">
        <w:t>V § 6 odst. 3 úvodní části ustanovení se slovo „cena“ nahrazuje slovem „hodnota“.</w:t>
      </w:r>
    </w:p>
    <w:p w14:paraId="6DB906D9" w14:textId="77777777" w:rsidR="00CA6988" w:rsidRPr="00CA6988" w:rsidRDefault="00CA6988" w:rsidP="0022224A">
      <w:pPr>
        <w:pStyle w:val="Novelizanbod"/>
        <w:keepNext w:val="0"/>
        <w:keepLines w:val="0"/>
        <w:numPr>
          <w:ilvl w:val="0"/>
          <w:numId w:val="87"/>
        </w:numPr>
        <w:tabs>
          <w:tab w:val="num" w:pos="567"/>
        </w:tabs>
      </w:pPr>
      <w:r w:rsidRPr="00CA6988">
        <w:t>V § 6 odst. 3 písm. a) se slovo „majetku“ nahrazuje slovem „věcí, služeb a dluhů“.</w:t>
      </w:r>
    </w:p>
    <w:p w14:paraId="6E48B654" w14:textId="77777777" w:rsidR="00CA6988" w:rsidRPr="00CA6988" w:rsidRDefault="00CA6988" w:rsidP="0022224A">
      <w:pPr>
        <w:pStyle w:val="Novelizanbod"/>
        <w:keepNext w:val="0"/>
        <w:keepLines w:val="0"/>
        <w:numPr>
          <w:ilvl w:val="0"/>
          <w:numId w:val="87"/>
        </w:numPr>
        <w:tabs>
          <w:tab w:val="num" w:pos="567"/>
        </w:tabs>
      </w:pPr>
      <w:r w:rsidRPr="00CA6988">
        <w:t>V § 7 odst. 2 písm. b) se slova „majetku zařazeného v obchodním majetku“ nahrazují slovy „nebo úplatného převodu evidovaného aktiva v rámci činnosti, ze které plynou příjmy ze samostatné činnosti</w:t>
      </w:r>
      <w:r w:rsidRPr="00CA6988" w:rsidDel="00750CF8">
        <w:t xml:space="preserve"> </w:t>
      </w:r>
      <w:r w:rsidRPr="00CA6988">
        <w:t>podle odstavce 1 nebo podle písmene a) nebo c)“.</w:t>
      </w:r>
    </w:p>
    <w:p w14:paraId="7687AC53" w14:textId="77777777" w:rsidR="00CA6988" w:rsidRPr="00CA6988" w:rsidRDefault="00CA6988" w:rsidP="0022224A">
      <w:pPr>
        <w:pStyle w:val="Novelizanbod"/>
        <w:keepNext w:val="0"/>
        <w:keepLines w:val="0"/>
        <w:numPr>
          <w:ilvl w:val="0"/>
          <w:numId w:val="87"/>
        </w:numPr>
        <w:tabs>
          <w:tab w:val="num" w:pos="567"/>
        </w:tabs>
      </w:pPr>
      <w:r w:rsidRPr="00CA6988">
        <w:t>V § 7 odst. 8 se věta druhá zrušuje.</w:t>
      </w:r>
    </w:p>
    <w:p w14:paraId="4DEAD713" w14:textId="77777777" w:rsidR="00CA6988" w:rsidRPr="00CA6988" w:rsidRDefault="00CA6988" w:rsidP="0022224A">
      <w:pPr>
        <w:pStyle w:val="Novelizanbod"/>
        <w:keepNext w:val="0"/>
        <w:keepLines w:val="0"/>
        <w:numPr>
          <w:ilvl w:val="0"/>
          <w:numId w:val="87"/>
        </w:numPr>
        <w:tabs>
          <w:tab w:val="num" w:pos="567"/>
        </w:tabs>
      </w:pPr>
      <w:r w:rsidRPr="00CA6988">
        <w:t>V § 7 odst. 8 se na konci textu věty druhé doplňují slova „, a evidenci o evidovaných aktivech poplatníka v rámci činnosti, ze které plynou příjmy ze samostatné činnosti, využívaných a nezbytně nutných pro dosahování příjmů ze samostatné činnosti“.</w:t>
      </w:r>
    </w:p>
    <w:p w14:paraId="4549D589" w14:textId="77777777" w:rsidR="00CA6988" w:rsidRPr="00CA6988" w:rsidRDefault="00CA6988" w:rsidP="0022224A">
      <w:pPr>
        <w:pStyle w:val="Novelizanbod"/>
        <w:keepNext w:val="0"/>
        <w:keepLines w:val="0"/>
        <w:numPr>
          <w:ilvl w:val="0"/>
          <w:numId w:val="87"/>
        </w:numPr>
        <w:tabs>
          <w:tab w:val="num" w:pos="567"/>
        </w:tabs>
      </w:pPr>
      <w:r w:rsidRPr="00CA6988">
        <w:lastRenderedPageBreak/>
        <w:t>V § 7 odst. 9 větě první se slova „vkládá tuto věc do obchodního majetku jeden“ nahrazují slovy „je evidovaným aktivem pouze jednoho“.</w:t>
      </w:r>
    </w:p>
    <w:p w14:paraId="3C91B63F" w14:textId="77777777" w:rsidR="00CA6988" w:rsidRPr="00CA6988" w:rsidRDefault="00CA6988" w:rsidP="0022224A">
      <w:pPr>
        <w:pStyle w:val="Novelizanbod"/>
        <w:keepNext w:val="0"/>
        <w:keepLines w:val="0"/>
        <w:numPr>
          <w:ilvl w:val="0"/>
          <w:numId w:val="87"/>
        </w:numPr>
        <w:tabs>
          <w:tab w:val="num" w:pos="567"/>
        </w:tabs>
      </w:pPr>
      <w:r w:rsidRPr="00CA6988">
        <w:t>V § 7 odst. 9 větě druhé se slova „tuto věc má v obchodním majetku jeden“ nahrazují slovy „tato věc je evidovaným aktivem jednoho“.</w:t>
      </w:r>
    </w:p>
    <w:p w14:paraId="3D0961AF" w14:textId="77777777" w:rsidR="00CA6988" w:rsidRPr="00CA6988" w:rsidRDefault="00CA6988" w:rsidP="0022224A">
      <w:pPr>
        <w:pStyle w:val="Novelizanbod"/>
        <w:keepNext w:val="0"/>
        <w:keepLines w:val="0"/>
        <w:numPr>
          <w:ilvl w:val="0"/>
          <w:numId w:val="87"/>
        </w:numPr>
        <w:tabs>
          <w:tab w:val="num" w:pos="567"/>
        </w:tabs>
      </w:pPr>
      <w:r w:rsidRPr="00CA6988">
        <w:t>V § 7 odst. 9 větě třetí se slova „který měl takovou věc zahrnutou v obchodním majetku“ nahrazují slovy „o jehož evidované aktivum jde“.</w:t>
      </w:r>
    </w:p>
    <w:p w14:paraId="2BF54566" w14:textId="77777777" w:rsidR="00CA6988" w:rsidRPr="00CA6988" w:rsidRDefault="00CA6988" w:rsidP="0022224A">
      <w:pPr>
        <w:pStyle w:val="Novelizanbod"/>
        <w:keepNext w:val="0"/>
        <w:keepLines w:val="0"/>
        <w:numPr>
          <w:ilvl w:val="0"/>
          <w:numId w:val="87"/>
        </w:numPr>
        <w:tabs>
          <w:tab w:val="num" w:pos="567"/>
        </w:tabs>
      </w:pPr>
      <w:r w:rsidRPr="00CA6988">
        <w:t>V § 7 odst. 11 se slova „zaplatí částky pojistného podle § 23 odst. 3 písm. a) bodu 5 a § 24 odst. 2 písm. f) po stanoveném termínu a“ zrušují.</w:t>
      </w:r>
    </w:p>
    <w:p w14:paraId="7B743730" w14:textId="77777777" w:rsidR="00CA6988" w:rsidRPr="00CA6988" w:rsidRDefault="00CA6988" w:rsidP="0022224A">
      <w:pPr>
        <w:pStyle w:val="Novelizanbod"/>
        <w:keepNext w:val="0"/>
        <w:keepLines w:val="0"/>
        <w:numPr>
          <w:ilvl w:val="0"/>
          <w:numId w:val="87"/>
        </w:numPr>
        <w:tabs>
          <w:tab w:val="num" w:pos="567"/>
        </w:tabs>
      </w:pPr>
      <w:r w:rsidRPr="00CA6988">
        <w:t>V § 7 odstavec 12 zní:</w:t>
      </w:r>
    </w:p>
    <w:p w14:paraId="3476242D" w14:textId="77777777" w:rsidR="00CA6988" w:rsidRPr="00CA6988" w:rsidRDefault="00CA6988" w:rsidP="00CA6988">
      <w:pPr>
        <w:tabs>
          <w:tab w:val="left" w:pos="851"/>
        </w:tabs>
        <w:spacing w:before="120" w:after="120"/>
        <w:ind w:firstLine="425"/>
        <w:outlineLvl w:val="6"/>
      </w:pPr>
      <w:r w:rsidRPr="00CA6988">
        <w:t>„(12) Poplatník zahrne příjmy podle § 7 odst. 1 písm. d) do zdaňovacího období, ve kterém končí zdaňovací období veřejné obchodní společnosti nebo komanditní společnosti.“.</w:t>
      </w:r>
    </w:p>
    <w:p w14:paraId="33569004" w14:textId="77777777" w:rsidR="00CA6988" w:rsidRPr="00CA6988" w:rsidRDefault="00CA6988" w:rsidP="00CA6988">
      <w:r w:rsidRPr="00CA6988">
        <w:t>Poznámka pod čarou č. 20 se zrušuje, a to včetně odkazů na poznámku pod čarou.</w:t>
      </w:r>
    </w:p>
    <w:p w14:paraId="1ADFAFBD" w14:textId="77777777" w:rsidR="00CA6988" w:rsidRPr="00CA6988" w:rsidRDefault="00CA6988" w:rsidP="0022224A">
      <w:pPr>
        <w:pStyle w:val="Novelizanbod"/>
        <w:keepNext w:val="0"/>
        <w:keepLines w:val="0"/>
        <w:numPr>
          <w:ilvl w:val="0"/>
          <w:numId w:val="87"/>
        </w:numPr>
        <w:tabs>
          <w:tab w:val="num" w:pos="567"/>
        </w:tabs>
      </w:pPr>
      <w:r w:rsidRPr="00CA6988">
        <w:t>V § 7 odst. 13 větě první se slova „nevedou účetnictví,“ zrušují.</w:t>
      </w:r>
    </w:p>
    <w:p w14:paraId="1265A7AD" w14:textId="77777777" w:rsidR="00CA6988" w:rsidRPr="00CA6988" w:rsidRDefault="00CA6988" w:rsidP="0022224A">
      <w:pPr>
        <w:pStyle w:val="Novelizanbod"/>
        <w:keepNext w:val="0"/>
        <w:keepLines w:val="0"/>
        <w:numPr>
          <w:ilvl w:val="0"/>
          <w:numId w:val="87"/>
        </w:numPr>
        <w:tabs>
          <w:tab w:val="num" w:pos="567"/>
        </w:tabs>
      </w:pPr>
      <w:r w:rsidRPr="00CA6988">
        <w:t>V § 7a se odstavec 4 zrušuje.</w:t>
      </w:r>
    </w:p>
    <w:p w14:paraId="60DE4C4C" w14:textId="77777777" w:rsidR="00CA6988" w:rsidRPr="00CA6988" w:rsidRDefault="00CA6988" w:rsidP="00CA6988">
      <w:r w:rsidRPr="00CA6988">
        <w:t>Dosavadní odstavce 5 až 8 se označují jako body 4 až 7.</w:t>
      </w:r>
    </w:p>
    <w:p w14:paraId="4B21DF25" w14:textId="77777777" w:rsidR="00CA6988" w:rsidRPr="00CA6988" w:rsidRDefault="00CA6988" w:rsidP="0022224A">
      <w:pPr>
        <w:pStyle w:val="Novelizanbod"/>
        <w:keepNext w:val="0"/>
        <w:keepLines w:val="0"/>
        <w:numPr>
          <w:ilvl w:val="0"/>
          <w:numId w:val="87"/>
        </w:numPr>
        <w:tabs>
          <w:tab w:val="num" w:pos="567"/>
        </w:tabs>
      </w:pPr>
      <w:r w:rsidRPr="00CA6988">
        <w:t>V § 7a se na konci odstavce 7 doplňuje věta „Poplatník v paušálním režimu vede evidenci o evidovaných aktivech poplatníka v rámci činnosti, ze které plynou příjmy ze samostatné činnosti.“.</w:t>
      </w:r>
    </w:p>
    <w:p w14:paraId="6D7A589E" w14:textId="77777777" w:rsidR="00CA6988" w:rsidRPr="00CA6988" w:rsidRDefault="00CA6988" w:rsidP="0022224A">
      <w:pPr>
        <w:pStyle w:val="Novelizanbod"/>
        <w:keepNext w:val="0"/>
        <w:keepLines w:val="0"/>
        <w:numPr>
          <w:ilvl w:val="0"/>
          <w:numId w:val="87"/>
        </w:numPr>
        <w:tabs>
          <w:tab w:val="num" w:pos="567"/>
        </w:tabs>
      </w:pPr>
      <w:r w:rsidRPr="00CA6988">
        <w:t>Poznámka pod čarou č. 20h a 31 se včetně odkazu na ně zrušují.</w:t>
      </w:r>
    </w:p>
    <w:p w14:paraId="09A69EDC" w14:textId="77777777" w:rsidR="00CA6988" w:rsidRPr="00CA6988" w:rsidRDefault="00CA6988" w:rsidP="0022224A">
      <w:pPr>
        <w:pStyle w:val="Novelizanbod"/>
        <w:keepNext w:val="0"/>
        <w:keepLines w:val="0"/>
        <w:numPr>
          <w:ilvl w:val="0"/>
          <w:numId w:val="87"/>
        </w:numPr>
        <w:tabs>
          <w:tab w:val="num" w:pos="567"/>
        </w:tabs>
      </w:pPr>
      <w:r w:rsidRPr="00CA6988">
        <w:t>V § 8 odst. 2 písm. a) a b) se slova „cenou určenou“ nahrazují slovy „hodnotou určenou“ a slovo „majetku“ se nahrazuje slovem „věcí, služeb a dluhů“.</w:t>
      </w:r>
    </w:p>
    <w:p w14:paraId="58292255" w14:textId="77777777" w:rsidR="00CA6988" w:rsidRPr="00CA6988" w:rsidRDefault="00CA6988" w:rsidP="0022224A">
      <w:pPr>
        <w:pStyle w:val="Novelizanbod"/>
        <w:keepNext w:val="0"/>
        <w:keepLines w:val="0"/>
        <w:numPr>
          <w:ilvl w:val="0"/>
          <w:numId w:val="87"/>
        </w:numPr>
        <w:tabs>
          <w:tab w:val="num" w:pos="567"/>
        </w:tabs>
      </w:pPr>
      <w:r w:rsidRPr="00CA6988">
        <w:t>V § 8 odst. 7 se slova „vložen do obchodního majetku“ nahrazují slovy „evidovaným aktivem“.</w:t>
      </w:r>
    </w:p>
    <w:p w14:paraId="3D16EA80" w14:textId="77777777" w:rsidR="00CA6988" w:rsidRPr="00CA6988" w:rsidRDefault="00CA6988" w:rsidP="0022224A">
      <w:pPr>
        <w:pStyle w:val="Novelizanbod"/>
        <w:keepNext w:val="0"/>
        <w:keepLines w:val="0"/>
        <w:numPr>
          <w:ilvl w:val="0"/>
          <w:numId w:val="87"/>
        </w:numPr>
        <w:tabs>
          <w:tab w:val="num" w:pos="567"/>
        </w:tabs>
      </w:pPr>
      <w:r w:rsidRPr="00CA6988">
        <w:t>V § 9 odstavce 2 zní:</w:t>
      </w:r>
    </w:p>
    <w:p w14:paraId="332EFF40" w14:textId="77777777" w:rsidR="00CA6988" w:rsidRPr="00CA6988" w:rsidRDefault="00CA6988" w:rsidP="00CA6988">
      <w:pPr>
        <w:spacing w:before="120"/>
        <w:ind w:firstLine="425"/>
      </w:pPr>
      <w:r w:rsidRPr="00CA6988">
        <w:t>„(2) Jde-li o věc ve společném jmění manželů, která je využívána pro činnost, ze které plyne příjem z nájmu, jedním z manželů nebo oběma manžely, je evidovaným aktivem pouze jednoho z manželů a příjmy z jejího nájmu zdaňuje tento manžel.“.</w:t>
      </w:r>
    </w:p>
    <w:p w14:paraId="2D03106B" w14:textId="77777777" w:rsidR="00CA6988" w:rsidRPr="00CA6988" w:rsidRDefault="00CA6988" w:rsidP="0022224A">
      <w:pPr>
        <w:pStyle w:val="Novelizanbod"/>
        <w:keepNext w:val="0"/>
        <w:keepLines w:val="0"/>
        <w:numPr>
          <w:ilvl w:val="0"/>
          <w:numId w:val="87"/>
        </w:numPr>
        <w:tabs>
          <w:tab w:val="num" w:pos="567"/>
        </w:tabs>
      </w:pPr>
      <w:r w:rsidRPr="00CA6988">
        <w:lastRenderedPageBreak/>
        <w:t>V § 9 odst. 5 se na konci textu věty druhé doplňují slova „a evidenci o evidovaných aktivech poplatníka v rámci činnosti, ze které plynou příjmy z nájmu“.</w:t>
      </w:r>
    </w:p>
    <w:p w14:paraId="6999AE5D" w14:textId="77777777" w:rsidR="00CA6988" w:rsidRPr="00CA6988" w:rsidRDefault="00CA6988" w:rsidP="0022224A">
      <w:pPr>
        <w:pStyle w:val="Novelizanbod"/>
        <w:keepNext w:val="0"/>
        <w:keepLines w:val="0"/>
        <w:numPr>
          <w:ilvl w:val="0"/>
          <w:numId w:val="87"/>
        </w:numPr>
        <w:tabs>
          <w:tab w:val="num" w:pos="567"/>
        </w:tabs>
      </w:pPr>
      <w:r w:rsidRPr="00CA6988">
        <w:t>V § 9 odst. 6 se věta druhá zrušuje.</w:t>
      </w:r>
    </w:p>
    <w:p w14:paraId="47C3094A" w14:textId="77777777" w:rsidR="00CA6988" w:rsidRPr="00CA6988" w:rsidRDefault="00CA6988" w:rsidP="0022224A">
      <w:pPr>
        <w:pStyle w:val="Novelizanbod"/>
        <w:keepNext w:val="0"/>
        <w:keepLines w:val="0"/>
        <w:numPr>
          <w:ilvl w:val="0"/>
          <w:numId w:val="87"/>
        </w:numPr>
        <w:tabs>
          <w:tab w:val="num" w:pos="567"/>
        </w:tabs>
      </w:pPr>
      <w:r w:rsidRPr="00CA6988">
        <w:t>V § 9 odst. 7 úvodní části ustanovení se slova „, který nevede účetnictví,“ zrušují.</w:t>
      </w:r>
    </w:p>
    <w:p w14:paraId="20483E1E" w14:textId="77777777" w:rsidR="00CA6988" w:rsidRPr="00CA6988" w:rsidRDefault="00CA6988" w:rsidP="0022224A">
      <w:pPr>
        <w:pStyle w:val="Novelizanbod"/>
        <w:keepNext w:val="0"/>
        <w:keepLines w:val="0"/>
        <w:numPr>
          <w:ilvl w:val="0"/>
          <w:numId w:val="87"/>
        </w:numPr>
        <w:tabs>
          <w:tab w:val="num" w:pos="567"/>
        </w:tabs>
      </w:pPr>
      <w:r w:rsidRPr="00CA6988">
        <w:t>V § 9 odst. 7 písm. b) se slova „stanovenou podle zvláštní právního předpisu</w:t>
      </w:r>
      <w:r w:rsidRPr="00CA6988">
        <w:rPr>
          <w:vertAlign w:val="superscript"/>
        </w:rPr>
        <w:t xml:space="preserve">1a)“ </w:t>
      </w:r>
      <w:r w:rsidRPr="00CA6988">
        <w:t xml:space="preserve">nahrazují slovy „určenou podle zákona upravujícího oceňování věcí, služeb a dluhů“ a slova „podle údajů uvedených v účetnictví pachtýře, vedeném podle zvláštního právního </w:t>
      </w:r>
      <w:proofErr w:type="gramStart"/>
      <w:r w:rsidRPr="00CA6988">
        <w:t>předpisu.</w:t>
      </w:r>
      <w:r w:rsidRPr="00CA6988">
        <w:rPr>
          <w:vertAlign w:val="superscript"/>
        </w:rPr>
        <w:t>20</w:t>
      </w:r>
      <w:proofErr w:type="gramEnd"/>
      <w:r w:rsidRPr="00CA6988">
        <w:rPr>
          <w:vertAlign w:val="superscript"/>
        </w:rPr>
        <w:t>)</w:t>
      </w:r>
      <w:r w:rsidRPr="00CA6988">
        <w:t>“ se nahrazují slovy „účetní hodnotou u pachtýře při ukončení pachtu.“.</w:t>
      </w:r>
    </w:p>
    <w:p w14:paraId="0E83BD66" w14:textId="77777777" w:rsidR="00CA6988" w:rsidRPr="00CA6988" w:rsidRDefault="00CA6988" w:rsidP="0022224A">
      <w:pPr>
        <w:pStyle w:val="Novelizanbod"/>
        <w:keepNext w:val="0"/>
        <w:keepLines w:val="0"/>
        <w:numPr>
          <w:ilvl w:val="0"/>
          <w:numId w:val="87"/>
        </w:numPr>
        <w:tabs>
          <w:tab w:val="num" w:pos="567"/>
        </w:tabs>
      </w:pPr>
      <w:r w:rsidRPr="00CA6988">
        <w:t>V § 10 odst. 2 větě druhé se slova „majetku nebo práva“ nahrazují slovem „věci“, slova „které byly zahrnuty v obchodním majetku“ se nahrazují slovy „která byla evidovaným aktivem“ a slova „který měl takový majetek nebo právo zahrnuty v obchodním majetku“ se nahrazují slovy „o jehož evidované aktivum šlo“.</w:t>
      </w:r>
    </w:p>
    <w:p w14:paraId="6F05A3E1" w14:textId="77777777" w:rsidR="00CA6988" w:rsidRPr="00CA6988" w:rsidRDefault="00CA6988" w:rsidP="0022224A">
      <w:pPr>
        <w:pStyle w:val="Novelizanbod"/>
        <w:keepNext w:val="0"/>
        <w:keepLines w:val="0"/>
        <w:numPr>
          <w:ilvl w:val="0"/>
          <w:numId w:val="87"/>
        </w:numPr>
        <w:tabs>
          <w:tab w:val="num" w:pos="567"/>
        </w:tabs>
      </w:pPr>
      <w:r w:rsidRPr="00CA6988">
        <w:t>V § 10 odst. 2 větě třetí se slova „majetku nebo práva“ nahrazuje slovem „věci“, slova „které byly zahrnuty v obchodním majetku“ se nahrazují slovy „která byla evidovaným aktivem“ a slova „k době uvedené v § 4 vztahující se k majetku nebo právu zahrnutým v obchodním majetku, nepřihlíží“ se nahrazují slovy „pro účely určení doby podle § 4 na věc hledí, jako by nikdy nebyla evidovaným aktivem“.</w:t>
      </w:r>
    </w:p>
    <w:p w14:paraId="466CE6EC" w14:textId="77777777" w:rsidR="00CA6988" w:rsidRPr="00CA6988" w:rsidRDefault="00CA6988" w:rsidP="0022224A">
      <w:pPr>
        <w:pStyle w:val="Novelizanbod"/>
        <w:keepNext w:val="0"/>
        <w:keepLines w:val="0"/>
        <w:numPr>
          <w:ilvl w:val="0"/>
          <w:numId w:val="87"/>
        </w:numPr>
        <w:tabs>
          <w:tab w:val="num" w:pos="567"/>
        </w:tabs>
      </w:pPr>
      <w:r w:rsidRPr="00CA6988">
        <w:t>V § 10 odst. 5 větě první se slova „cena určená podle zvláštní právního předpisu o oceňování majetku</w:t>
      </w:r>
      <w:r w:rsidRPr="00CA6988">
        <w:rPr>
          <w:vertAlign w:val="superscript"/>
        </w:rPr>
        <w:t xml:space="preserve">1a)“ </w:t>
      </w:r>
      <w:r w:rsidRPr="00CA6988">
        <w:t xml:space="preserve">nahrazují slovy „hodnota určená podle zákona upravujícího oceňování věcí, služeb a dluhů“ a za slovo „nabytí“ se vkládají slova „s výjimkou služebnosti, která se ocení zjištěnou hodnotou ke dni nabytí“. </w:t>
      </w:r>
    </w:p>
    <w:p w14:paraId="5AE3D30F" w14:textId="77777777" w:rsidR="00CA6988" w:rsidRPr="00CA6988" w:rsidRDefault="00CA6988" w:rsidP="0022224A">
      <w:pPr>
        <w:pStyle w:val="Novelizanbod"/>
        <w:keepNext w:val="0"/>
        <w:keepLines w:val="0"/>
        <w:numPr>
          <w:ilvl w:val="0"/>
          <w:numId w:val="87"/>
        </w:numPr>
        <w:tabs>
          <w:tab w:val="num" w:pos="567"/>
        </w:tabs>
      </w:pPr>
      <w:r w:rsidRPr="00CA6988">
        <w:t>V § 10 odst. 5 věta druhá zní „Jde-li o aktivum, které bylo daňově odpisovaným aktivem, je výdajem jeho daňová hodnota.“.</w:t>
      </w:r>
    </w:p>
    <w:p w14:paraId="7124D2CB" w14:textId="77777777" w:rsidR="00CA6988" w:rsidRPr="00CA6988" w:rsidRDefault="00CA6988" w:rsidP="0022224A">
      <w:pPr>
        <w:pStyle w:val="Novelizanbod"/>
        <w:keepNext w:val="0"/>
        <w:keepLines w:val="0"/>
        <w:numPr>
          <w:ilvl w:val="0"/>
          <w:numId w:val="87"/>
        </w:numPr>
        <w:tabs>
          <w:tab w:val="num" w:pos="567"/>
        </w:tabs>
      </w:pPr>
      <w:r w:rsidRPr="00CA6988">
        <w:t xml:space="preserve">V § 10 odst. 5 větě třetí se slova „ceny podle zvláštní </w:t>
      </w:r>
      <w:proofErr w:type="gramStart"/>
      <w:r w:rsidRPr="00CA6988">
        <w:t>předpisu</w:t>
      </w:r>
      <w:r w:rsidRPr="00CA6988">
        <w:rPr>
          <w:vertAlign w:val="superscript"/>
        </w:rPr>
        <w:t>1a)</w:t>
      </w:r>
      <w:r w:rsidRPr="00CA6988">
        <w:t xml:space="preserve"> (§ 3 odst.</w:t>
      </w:r>
      <w:proofErr w:type="gramEnd"/>
      <w:r w:rsidRPr="00CA6988">
        <w:t xml:space="preserve"> 3)</w:t>
      </w:r>
      <w:r w:rsidRPr="00CA6988">
        <w:rPr>
          <w:vertAlign w:val="superscript"/>
        </w:rPr>
        <w:t xml:space="preserve">“ </w:t>
      </w:r>
      <w:r w:rsidRPr="00CA6988">
        <w:t xml:space="preserve">nahrazují slovy „hodnoty určené podle zákona upravujícího oceňování věcí, služeb a dluhů s výjimkou služebnosti, která se ocení zjištěnou hodnotou ke dni nabytí“. </w:t>
      </w:r>
    </w:p>
    <w:p w14:paraId="2CB7A89D" w14:textId="77777777" w:rsidR="00CA6988" w:rsidRPr="00CA6988" w:rsidRDefault="00CA6988" w:rsidP="0022224A">
      <w:pPr>
        <w:pStyle w:val="Novelizanbod"/>
        <w:keepNext w:val="0"/>
        <w:keepLines w:val="0"/>
        <w:numPr>
          <w:ilvl w:val="0"/>
          <w:numId w:val="87"/>
        </w:numPr>
        <w:tabs>
          <w:tab w:val="num" w:pos="567"/>
        </w:tabs>
      </w:pPr>
      <w:r w:rsidRPr="00CA6988">
        <w:t>V § 10 odst. 8 větě první se slova „oceněním majetku podle zvláštního právního předpisu</w:t>
      </w:r>
      <w:r w:rsidRPr="00CA6988">
        <w:rPr>
          <w:vertAlign w:val="superscript"/>
        </w:rPr>
        <w:t>1a)</w:t>
      </w:r>
      <w:r w:rsidRPr="00CA6988">
        <w:t>“ nahrazují slovy „hodnotou věci určené podle zákona upravujícího oceňování věcí, služeb a dluhů“ a slova „jeho hodnoty zachycené v účetnictví“ se nahrazují slovy „její účetní hodnoty u“.</w:t>
      </w:r>
    </w:p>
    <w:p w14:paraId="1CCC540C" w14:textId="77777777" w:rsidR="00CA6988" w:rsidRPr="00CA6988" w:rsidRDefault="00CA6988" w:rsidP="0022224A">
      <w:pPr>
        <w:pStyle w:val="Novelizanbod"/>
        <w:keepNext w:val="0"/>
        <w:keepLines w:val="0"/>
        <w:numPr>
          <w:ilvl w:val="0"/>
          <w:numId w:val="87"/>
        </w:numPr>
        <w:tabs>
          <w:tab w:val="num" w:pos="567"/>
        </w:tabs>
      </w:pPr>
      <w:r w:rsidRPr="00CA6988">
        <w:t>V § 17b odst. 1 písm. a) bodu 1 se slova „nebo období, za které se podává daňové přiznání“ zrušují.</w:t>
      </w:r>
    </w:p>
    <w:p w14:paraId="65C10EFF" w14:textId="77777777" w:rsidR="00CA6988" w:rsidRPr="00CA6988" w:rsidRDefault="00CA6988" w:rsidP="0022224A">
      <w:pPr>
        <w:pStyle w:val="Novelizanbod"/>
        <w:keepNext w:val="0"/>
        <w:keepLines w:val="0"/>
        <w:numPr>
          <w:ilvl w:val="0"/>
          <w:numId w:val="87"/>
        </w:numPr>
        <w:tabs>
          <w:tab w:val="num" w:pos="567"/>
        </w:tabs>
      </w:pPr>
      <w:r w:rsidRPr="00CA6988">
        <w:lastRenderedPageBreak/>
        <w:t>V § 17c odst. 1 a 2 se slova „nebo období, za které se podává daňové přiznání“ zrušují a slova „která alespoň částečně spadají“ se nahrazují slovy „které alespoň částečně spadá“.</w:t>
      </w:r>
    </w:p>
    <w:p w14:paraId="3A694725" w14:textId="77777777" w:rsidR="00CA6988" w:rsidRPr="00CA6988" w:rsidRDefault="00CA6988" w:rsidP="0022224A">
      <w:pPr>
        <w:pStyle w:val="Novelizanbod"/>
        <w:keepNext w:val="0"/>
        <w:keepLines w:val="0"/>
        <w:numPr>
          <w:ilvl w:val="0"/>
          <w:numId w:val="87"/>
        </w:numPr>
        <w:tabs>
          <w:tab w:val="num" w:pos="567"/>
        </w:tabs>
      </w:pPr>
      <w:r w:rsidRPr="00CA6988">
        <w:t>V § 18 se na konci odstavce 2 tečka nahrazuje čárkou a doplňuje se písmeno h), které zní:</w:t>
      </w:r>
    </w:p>
    <w:p w14:paraId="73DB2F9A" w14:textId="77777777" w:rsidR="00CA6988" w:rsidRPr="00CA6988" w:rsidRDefault="00CA6988" w:rsidP="00CA6988">
      <w:pPr>
        <w:ind w:left="425" w:hanging="425"/>
        <w:outlineLvl w:val="7"/>
      </w:pPr>
      <w:r w:rsidRPr="00CA6988">
        <w:t>„h)</w:t>
      </w:r>
      <w:r w:rsidRPr="00CA6988">
        <w:tab/>
        <w:t>úvěry nebo zápůjčky u poplatníka s hotovostním základem daně s výjimkou</w:t>
      </w:r>
    </w:p>
    <w:p w14:paraId="3ABE2CFE" w14:textId="77777777" w:rsidR="00CA6988" w:rsidRPr="00CA6988" w:rsidRDefault="00CA6988" w:rsidP="00CA6988">
      <w:pPr>
        <w:ind w:left="851" w:hanging="426"/>
        <w:outlineLvl w:val="8"/>
      </w:pPr>
      <w:r w:rsidRPr="00CA6988">
        <w:t>1.</w:t>
      </w:r>
      <w:r w:rsidRPr="00CA6988">
        <w:tab/>
        <w:t>příjmu, který věřitel nabyl ze splacení pohledávky ze zápůjčky nebo úvěru nabyté úplatným postoupením, a to ve výši rovnající se rozdílu mezi příjmem ze splacení této pohledávky a cenou, za kterou byla pohledávka postoupena,</w:t>
      </w:r>
    </w:p>
    <w:p w14:paraId="2CD0E477" w14:textId="77777777" w:rsidR="00CA6988" w:rsidRPr="00CA6988" w:rsidRDefault="00CA6988" w:rsidP="00CA6988">
      <w:pPr>
        <w:ind w:left="851" w:hanging="426"/>
        <w:outlineLvl w:val="8"/>
      </w:pPr>
      <w:r w:rsidRPr="00CA6988">
        <w:t>2.</w:t>
      </w:r>
      <w:r w:rsidRPr="00CA6988">
        <w:tab/>
        <w:t>příjmu z eskontního úvěru ze směnky, kterou je hrazena pohledávka.“.</w:t>
      </w:r>
    </w:p>
    <w:p w14:paraId="64D97B0D" w14:textId="77777777" w:rsidR="00CA6988" w:rsidRPr="00CA6988" w:rsidRDefault="00CA6988" w:rsidP="0022224A">
      <w:pPr>
        <w:pStyle w:val="Novelizanbod"/>
        <w:keepNext w:val="0"/>
        <w:keepLines w:val="0"/>
        <w:numPr>
          <w:ilvl w:val="0"/>
          <w:numId w:val="87"/>
        </w:numPr>
        <w:tabs>
          <w:tab w:val="num" w:pos="567"/>
        </w:tabs>
      </w:pPr>
      <w:r w:rsidRPr="00CA6988">
        <w:t>V § 18a odst. 1 písm. a) se za slova „nepodnikatelské činnosti“ vkládají slova „za zdaňovací období“.</w:t>
      </w:r>
    </w:p>
    <w:p w14:paraId="0652890D" w14:textId="77777777" w:rsidR="00CA6988" w:rsidRPr="00CA6988" w:rsidRDefault="00CA6988" w:rsidP="0022224A">
      <w:pPr>
        <w:pStyle w:val="Novelizanbod"/>
        <w:keepNext w:val="0"/>
        <w:keepLines w:val="0"/>
        <w:numPr>
          <w:ilvl w:val="0"/>
          <w:numId w:val="87"/>
        </w:numPr>
        <w:tabs>
          <w:tab w:val="num" w:pos="567"/>
        </w:tabs>
      </w:pPr>
      <w:r w:rsidRPr="00CA6988">
        <w:t>V § 18a odst. 1 se na konci textu písmene a) doplňují slova „; pro účely tohoto ustanovení se posuzují odděleně příjmy plynoucí od členů poplatníka, členů těchto členů, spojených osob s poplatníkem nebo jeho členy a členů spojených osob s poplatníkem, pokud jsou jim zboží nebo služba poskytovány za nižší ceny než ostatním poplatníkům a tyto ceny jsou nižší než výdaje na dané zboží nebo službu, a výdaje s nimi související a ostatní příjmy z nepodnikatelské činnosti a výdaje s nimi související“.</w:t>
      </w:r>
    </w:p>
    <w:p w14:paraId="27607DB5" w14:textId="77777777" w:rsidR="00CA6988" w:rsidRPr="00CA6988" w:rsidRDefault="00CA6988" w:rsidP="0022224A">
      <w:pPr>
        <w:pStyle w:val="Novelizanbod"/>
        <w:keepNext w:val="0"/>
        <w:keepLines w:val="0"/>
        <w:numPr>
          <w:ilvl w:val="0"/>
          <w:numId w:val="87"/>
        </w:numPr>
        <w:tabs>
          <w:tab w:val="num" w:pos="567"/>
        </w:tabs>
      </w:pPr>
      <w:r w:rsidRPr="00CA6988">
        <w:t>V § 18a odstavce 3 a 4 znějí:</w:t>
      </w:r>
    </w:p>
    <w:p w14:paraId="3BC35542" w14:textId="77777777" w:rsidR="00CA6988" w:rsidRPr="00CA6988" w:rsidRDefault="00CA6988" w:rsidP="00CA6988">
      <w:pPr>
        <w:tabs>
          <w:tab w:val="left" w:pos="851"/>
        </w:tabs>
        <w:spacing w:before="120" w:after="120"/>
        <w:ind w:firstLine="425"/>
        <w:outlineLvl w:val="6"/>
      </w:pPr>
      <w:r w:rsidRPr="00CA6988">
        <w:t>„(3) Veřejně prospěšný poplatník s akruálním základem daně pro účely určení základu daně eviduje příjmy, které nejsou předmětem daně nebo jsou od daně osvobozené, a s nimi související výdaje odděleně od ostatních příjmů a s nimi souvisejících výdajů.</w:t>
      </w:r>
    </w:p>
    <w:p w14:paraId="4FAA89E9" w14:textId="77777777" w:rsidR="00CA6988" w:rsidRPr="00CA6988" w:rsidRDefault="00CA6988" w:rsidP="00CA6988">
      <w:pPr>
        <w:tabs>
          <w:tab w:val="left" w:pos="851"/>
        </w:tabs>
        <w:spacing w:before="120" w:after="120"/>
        <w:ind w:firstLine="425"/>
        <w:outlineLvl w:val="6"/>
        <w:rPr>
          <w:shd w:val="clear" w:color="auto" w:fill="FFFF00"/>
        </w:rPr>
      </w:pPr>
      <w:r w:rsidRPr="00CA6988">
        <w:t>(4) Veřejně prospěšný poplatník s hotovostním základem daně prokáže</w:t>
      </w:r>
      <w:r w:rsidRPr="00CA6988">
        <w:rPr>
          <w:shd w:val="clear" w:color="auto" w:fill="FFFF00"/>
        </w:rPr>
        <w:t xml:space="preserve"> </w:t>
      </w:r>
    </w:p>
    <w:p w14:paraId="5C798DAE" w14:textId="77777777" w:rsidR="00CA6988" w:rsidRPr="00CA6988" w:rsidRDefault="00CA6988" w:rsidP="00CA6988">
      <w:pPr>
        <w:ind w:left="425" w:hanging="425"/>
        <w:outlineLvl w:val="7"/>
      </w:pPr>
      <w:r w:rsidRPr="00CA6988">
        <w:t xml:space="preserve">a) </w:t>
      </w:r>
      <w:r w:rsidRPr="00CA6988">
        <w:tab/>
        <w:t xml:space="preserve">výši výdajů souvisejících s příjmy, které jsou předmětem daně a nejsou od daně osvobozené, a výdajů souvisejících s příjmy, které nejsou předmětem daně nebo jsou od daně osvobozené, </w:t>
      </w:r>
    </w:p>
    <w:p w14:paraId="3E3D247A" w14:textId="77777777" w:rsidR="00CA6988" w:rsidRPr="00CA6988" w:rsidRDefault="00CA6988" w:rsidP="00CA6988">
      <w:pPr>
        <w:ind w:left="425" w:hanging="425"/>
        <w:outlineLvl w:val="7"/>
      </w:pPr>
      <w:r w:rsidRPr="00CA6988">
        <w:t>b)</w:t>
      </w:r>
      <w:r w:rsidRPr="00CA6988">
        <w:tab/>
        <w:t xml:space="preserve">skutečnost, že má pouze  příjmy, které nejsou předmětem daně, příjmy od daně osvobozené nebo příjmy, z nich je daň vybírána srážkou podle zvláštní sazby daně.“. </w:t>
      </w:r>
    </w:p>
    <w:p w14:paraId="4AAD351C" w14:textId="77777777" w:rsidR="00CA6988" w:rsidRPr="00CA6988" w:rsidRDefault="00CA6988" w:rsidP="0022224A">
      <w:pPr>
        <w:pStyle w:val="Novelizanbod"/>
        <w:keepNext w:val="0"/>
        <w:keepLines w:val="0"/>
        <w:numPr>
          <w:ilvl w:val="0"/>
          <w:numId w:val="87"/>
        </w:numPr>
        <w:tabs>
          <w:tab w:val="num" w:pos="567"/>
        </w:tabs>
      </w:pPr>
      <w:r w:rsidRPr="00CA6988">
        <w:t>V § 19 odst. 1 písm. h) se slova „, pokud jsou podle zvláštního právního předpisu</w:t>
      </w:r>
      <w:r w:rsidRPr="00CA6988">
        <w:rPr>
          <w:vertAlign w:val="superscript"/>
        </w:rPr>
        <w:t>20)</w:t>
      </w:r>
      <w:r w:rsidRPr="00CA6988">
        <w:t xml:space="preserve"> zaúčtovány ve prospěch výnosů“ zrušují.</w:t>
      </w:r>
    </w:p>
    <w:p w14:paraId="71DB5660" w14:textId="77777777" w:rsidR="00CA6988" w:rsidRPr="00CA6988" w:rsidRDefault="00CA6988" w:rsidP="0022224A">
      <w:pPr>
        <w:pStyle w:val="Novelizanbod"/>
        <w:keepNext w:val="0"/>
        <w:keepLines w:val="0"/>
        <w:numPr>
          <w:ilvl w:val="0"/>
          <w:numId w:val="87"/>
        </w:numPr>
        <w:tabs>
          <w:tab w:val="num" w:pos="567"/>
        </w:tabs>
      </w:pPr>
      <w:r w:rsidRPr="00CA6988">
        <w:t xml:space="preserve">V § 19 se na konci odstavce 1 tečka nahrazuje čárkou a doplňuje se písmeno </w:t>
      </w:r>
      <w:proofErr w:type="spellStart"/>
      <w:r w:rsidRPr="00CA6988">
        <w:t>zm</w:t>
      </w:r>
      <w:proofErr w:type="spellEnd"/>
      <w:r w:rsidRPr="00CA6988">
        <w:t>), které zní:</w:t>
      </w:r>
    </w:p>
    <w:p w14:paraId="068D8D9A" w14:textId="77777777" w:rsidR="00CA6988" w:rsidRPr="00CA6988" w:rsidRDefault="00CA6988" w:rsidP="00CA6988">
      <w:pPr>
        <w:ind w:left="425" w:hanging="425"/>
        <w:outlineLvl w:val="7"/>
      </w:pPr>
      <w:r w:rsidRPr="00CA6988">
        <w:t>„</w:t>
      </w:r>
      <w:proofErr w:type="spellStart"/>
      <w:r w:rsidRPr="00CA6988">
        <w:t>zm</w:t>
      </w:r>
      <w:proofErr w:type="spellEnd"/>
      <w:r w:rsidRPr="00CA6988">
        <w:t>)</w:t>
      </w:r>
      <w:r w:rsidRPr="00CA6988">
        <w:tab/>
        <w:t>příjmy poplatníka, který může snížit základ daně o položku snižující základ daně podle § 20 odst. 7 a jehož příjmy za zdaňovací období nepřesáhnou 300 000 Kč, s výjimkou příjmu, ze kterého je daň vybírána srážkou podle zvláštní sazby daně.“.</w:t>
      </w:r>
    </w:p>
    <w:p w14:paraId="7F7DEFA2" w14:textId="77777777" w:rsidR="00CA6988" w:rsidRPr="00CA6988" w:rsidRDefault="00CA6988" w:rsidP="0022224A">
      <w:pPr>
        <w:pStyle w:val="Novelizanbod"/>
        <w:keepNext w:val="0"/>
        <w:keepLines w:val="0"/>
        <w:numPr>
          <w:ilvl w:val="0"/>
          <w:numId w:val="87"/>
        </w:numPr>
        <w:tabs>
          <w:tab w:val="num" w:pos="567"/>
        </w:tabs>
      </w:pPr>
      <w:r w:rsidRPr="00CA6988">
        <w:t>V § 19 odst. 3 písm. b) se slova „v jejich obchodním majetku je“ nahrazují slovem „má“.</w:t>
      </w:r>
    </w:p>
    <w:p w14:paraId="1D5F1DE1" w14:textId="77777777" w:rsidR="00CA6988" w:rsidRPr="00CA6988" w:rsidRDefault="00CA6988" w:rsidP="0022224A">
      <w:pPr>
        <w:pStyle w:val="Novelizanbod"/>
        <w:keepNext w:val="0"/>
        <w:keepLines w:val="0"/>
        <w:numPr>
          <w:ilvl w:val="0"/>
          <w:numId w:val="87"/>
        </w:numPr>
        <w:tabs>
          <w:tab w:val="num" w:pos="567"/>
        </w:tabs>
      </w:pPr>
      <w:r w:rsidRPr="00CA6988">
        <w:lastRenderedPageBreak/>
        <w:t>V § 19 odst. 4 písm. a) se slova „nebo období, za něž je podáváno daňové přiznání“ zrušují.</w:t>
      </w:r>
    </w:p>
    <w:p w14:paraId="6509F64F" w14:textId="77777777" w:rsidR="00CA6988" w:rsidRPr="00CA6988" w:rsidRDefault="00CA6988" w:rsidP="0022224A">
      <w:pPr>
        <w:pStyle w:val="Novelizanbod"/>
        <w:keepNext w:val="0"/>
        <w:keepLines w:val="0"/>
        <w:numPr>
          <w:ilvl w:val="0"/>
          <w:numId w:val="87"/>
        </w:numPr>
        <w:tabs>
          <w:tab w:val="num" w:pos="567"/>
        </w:tabs>
      </w:pPr>
      <w:r w:rsidRPr="00CA6988">
        <w:t>V § 19b odst. 1 písm. d) úvodní části ustanovení se slova „nebo období, za které se podává daňové přiznání,“ zrušují.</w:t>
      </w:r>
    </w:p>
    <w:p w14:paraId="4A3B3008" w14:textId="77777777" w:rsidR="00CA6988" w:rsidRPr="00CA6988" w:rsidRDefault="00CA6988" w:rsidP="0022224A">
      <w:pPr>
        <w:pStyle w:val="Novelizanbod"/>
        <w:keepNext w:val="0"/>
        <w:keepLines w:val="0"/>
        <w:numPr>
          <w:ilvl w:val="0"/>
          <w:numId w:val="87"/>
        </w:numPr>
        <w:tabs>
          <w:tab w:val="num" w:pos="567"/>
        </w:tabs>
      </w:pPr>
      <w:r w:rsidRPr="00CA6988">
        <w:t>V § 20ba odst. 1 se slova „nebo období, za které se podává daňové přiznání“ zrušují a slova „která alespoň částečně spadají“ se nahrazují slovy „které alespoň částečně spadá“.</w:t>
      </w:r>
    </w:p>
    <w:p w14:paraId="5BAE7BFF" w14:textId="77777777" w:rsidR="00CA6988" w:rsidRPr="00CA6988" w:rsidRDefault="00CA6988" w:rsidP="0022224A">
      <w:pPr>
        <w:pStyle w:val="Novelizanbod"/>
        <w:keepNext w:val="0"/>
        <w:keepLines w:val="0"/>
        <w:numPr>
          <w:ilvl w:val="0"/>
          <w:numId w:val="87"/>
        </w:numPr>
        <w:tabs>
          <w:tab w:val="num" w:pos="567"/>
        </w:tabs>
      </w:pPr>
      <w:r w:rsidRPr="00CA6988">
        <w:t>V § 20bb odst. 3 se slova „nebo období, za které se podává daňové přiznání, za která“ nahrazují slovy „, za které“, slovo „spadají“ se nahrazuje slovem „spadá“ a slova „nebo období, za které se podává daňové přiznání, která“ se nahrazují slovem „, které“.</w:t>
      </w:r>
    </w:p>
    <w:p w14:paraId="4FD7BE5A" w14:textId="77777777" w:rsidR="00CA6988" w:rsidRPr="00CA6988" w:rsidRDefault="00CA6988" w:rsidP="0022224A">
      <w:pPr>
        <w:pStyle w:val="Novelizanbod"/>
        <w:keepNext w:val="0"/>
        <w:keepLines w:val="0"/>
        <w:numPr>
          <w:ilvl w:val="0"/>
          <w:numId w:val="87"/>
        </w:numPr>
        <w:tabs>
          <w:tab w:val="num" w:pos="567"/>
        </w:tabs>
      </w:pPr>
      <w:r w:rsidRPr="00CA6988">
        <w:t>V § 20bb odst. 4 se slova „nebo období, za které se podává daňové přiznání“ zrušují.</w:t>
      </w:r>
    </w:p>
    <w:p w14:paraId="22AE5EEF" w14:textId="77777777" w:rsidR="00CA6988" w:rsidRPr="00CA6988" w:rsidRDefault="00CA6988" w:rsidP="0022224A">
      <w:pPr>
        <w:pStyle w:val="Novelizanbod"/>
        <w:keepNext w:val="0"/>
        <w:keepLines w:val="0"/>
        <w:numPr>
          <w:ilvl w:val="0"/>
          <w:numId w:val="87"/>
        </w:numPr>
        <w:tabs>
          <w:tab w:val="num" w:pos="567"/>
        </w:tabs>
      </w:pPr>
      <w:r w:rsidRPr="00CA6988">
        <w:t>V § 20bc odst. 1 se slova „nebo období, za které se podává daňové přiznání, započatá“ nahrazují slovem „započaté“ a slovo „skončená“ se nahrazuje slovem „skončené“.</w:t>
      </w:r>
    </w:p>
    <w:p w14:paraId="167CC14E" w14:textId="77777777" w:rsidR="00CA6988" w:rsidRPr="00CA6988" w:rsidRDefault="00CA6988" w:rsidP="0022224A">
      <w:pPr>
        <w:pStyle w:val="Novelizanbod"/>
        <w:keepNext w:val="0"/>
        <w:keepLines w:val="0"/>
        <w:numPr>
          <w:ilvl w:val="0"/>
          <w:numId w:val="87"/>
        </w:numPr>
        <w:tabs>
          <w:tab w:val="num" w:pos="567"/>
        </w:tabs>
      </w:pPr>
      <w:r w:rsidRPr="00CA6988">
        <w:t>V § 20bc odst. 3 se slova „období nebo období, za které se podává daňové přiznání, ve kterých“ nahrazují slovy „zdaňovací období, ve kterém“.</w:t>
      </w:r>
    </w:p>
    <w:p w14:paraId="4B1095F1" w14:textId="77777777" w:rsidR="00CA6988" w:rsidRPr="00CA6988" w:rsidRDefault="00CA6988" w:rsidP="0022224A">
      <w:pPr>
        <w:pStyle w:val="Novelizanbod"/>
        <w:keepNext w:val="0"/>
        <w:keepLines w:val="0"/>
        <w:numPr>
          <w:ilvl w:val="0"/>
          <w:numId w:val="87"/>
        </w:numPr>
        <w:tabs>
          <w:tab w:val="num" w:pos="567"/>
        </w:tabs>
      </w:pPr>
      <w:r w:rsidRPr="00CA6988">
        <w:t>V § 20bd odst. 7 písm. c) se slova „nebo období, za které se podává daňové přiznání“ zrušují.</w:t>
      </w:r>
    </w:p>
    <w:p w14:paraId="565518C3" w14:textId="77777777" w:rsidR="00CA6988" w:rsidRPr="00CA6988" w:rsidRDefault="00CA6988" w:rsidP="0022224A">
      <w:pPr>
        <w:pStyle w:val="Novelizanbod"/>
        <w:keepNext w:val="0"/>
        <w:keepLines w:val="0"/>
        <w:numPr>
          <w:ilvl w:val="0"/>
          <w:numId w:val="87"/>
        </w:numPr>
        <w:tabs>
          <w:tab w:val="num" w:pos="567"/>
        </w:tabs>
      </w:pPr>
      <w:r w:rsidRPr="00CA6988">
        <w:t>V § 20be odst. 1 se slova „nebo období, za které se podává daňové přiznání,“ zrušují.</w:t>
      </w:r>
    </w:p>
    <w:p w14:paraId="19A3E55B" w14:textId="77777777" w:rsidR="00CA6988" w:rsidRPr="00CA6988" w:rsidRDefault="00CA6988" w:rsidP="0022224A">
      <w:pPr>
        <w:pStyle w:val="Novelizanbod"/>
        <w:keepNext w:val="0"/>
        <w:keepLines w:val="0"/>
        <w:numPr>
          <w:ilvl w:val="0"/>
          <w:numId w:val="87"/>
        </w:numPr>
        <w:tabs>
          <w:tab w:val="num" w:pos="567"/>
        </w:tabs>
      </w:pPr>
      <w:r w:rsidRPr="00CA6988">
        <w:t>V § 20be odst. 2 písm. c) se slova „nebo období, za které se podává daňové přiznání, na která“ nahrazují slovy „, na které“.</w:t>
      </w:r>
    </w:p>
    <w:p w14:paraId="3FA298D8" w14:textId="77777777" w:rsidR="00CA6988" w:rsidRPr="00CA6988" w:rsidRDefault="00CA6988" w:rsidP="0022224A">
      <w:pPr>
        <w:pStyle w:val="Novelizanbod"/>
        <w:keepNext w:val="0"/>
        <w:keepLines w:val="0"/>
        <w:numPr>
          <w:ilvl w:val="0"/>
          <w:numId w:val="87"/>
        </w:numPr>
        <w:tabs>
          <w:tab w:val="num" w:pos="567"/>
        </w:tabs>
      </w:pPr>
      <w:r w:rsidRPr="00CA6988">
        <w:t xml:space="preserve">§ 20c včetně nadpisu zní: </w:t>
      </w:r>
    </w:p>
    <w:p w14:paraId="5BCE6691" w14:textId="77777777" w:rsidR="00CA6988" w:rsidRPr="00CA6988" w:rsidRDefault="00CA6988" w:rsidP="00CA6988">
      <w:pPr>
        <w:spacing w:before="240"/>
        <w:jc w:val="center"/>
        <w:outlineLvl w:val="5"/>
      </w:pPr>
      <w:r w:rsidRPr="00CA6988">
        <w:t>„§ 20c</w:t>
      </w:r>
    </w:p>
    <w:p w14:paraId="1841A930" w14:textId="77777777" w:rsidR="00CA6988" w:rsidRPr="00CA6988" w:rsidRDefault="00CA6988" w:rsidP="00CA6988">
      <w:pPr>
        <w:spacing w:before="240"/>
        <w:jc w:val="center"/>
        <w:outlineLvl w:val="5"/>
        <w:rPr>
          <w:b/>
        </w:rPr>
      </w:pPr>
      <w:r w:rsidRPr="00CA6988">
        <w:rPr>
          <w:b/>
        </w:rPr>
        <w:t>Majetek poplatníka bez právní osobnosti</w:t>
      </w:r>
    </w:p>
    <w:p w14:paraId="2A04481E" w14:textId="77777777" w:rsidR="00CA6988" w:rsidRPr="00CA6988" w:rsidRDefault="00CA6988" w:rsidP="00CA6988">
      <w:pPr>
        <w:tabs>
          <w:tab w:val="left" w:pos="851"/>
        </w:tabs>
        <w:spacing w:before="120" w:after="120"/>
        <w:ind w:firstLine="425"/>
        <w:outlineLvl w:val="6"/>
      </w:pPr>
      <w:r w:rsidRPr="00CA6988">
        <w:t xml:space="preserve">V případě poplatníka daně z příjmů právnických osob bez právní osobnosti se pro účely daní z příjmů za věc, která mu patří, považuje věc, která k němu patří.“. </w:t>
      </w:r>
    </w:p>
    <w:p w14:paraId="014F6ACA" w14:textId="77777777" w:rsidR="00CA6988" w:rsidRPr="00CA6988" w:rsidRDefault="00CA6988" w:rsidP="0022224A">
      <w:pPr>
        <w:pStyle w:val="Novelizanbod"/>
        <w:keepNext w:val="0"/>
        <w:keepLines w:val="0"/>
        <w:numPr>
          <w:ilvl w:val="0"/>
          <w:numId w:val="87"/>
        </w:numPr>
        <w:tabs>
          <w:tab w:val="num" w:pos="567"/>
        </w:tabs>
      </w:pPr>
      <w:r w:rsidRPr="00CA6988">
        <w:t xml:space="preserve">Za § 20c se vkládají nové § 20d až 20f, které včetně nadpisu znějí: </w:t>
      </w:r>
    </w:p>
    <w:p w14:paraId="5EC06A39" w14:textId="77777777" w:rsidR="00CA6988" w:rsidRPr="00CA6988" w:rsidRDefault="00CA6988" w:rsidP="00CA6988">
      <w:pPr>
        <w:spacing w:before="240"/>
        <w:jc w:val="center"/>
        <w:outlineLvl w:val="5"/>
        <w:rPr>
          <w:b/>
        </w:rPr>
      </w:pPr>
      <w:r w:rsidRPr="00CA6988">
        <w:t>„§ 20d</w:t>
      </w:r>
    </w:p>
    <w:p w14:paraId="16B7F84F" w14:textId="77777777" w:rsidR="00CA6988" w:rsidRPr="00CA6988" w:rsidRDefault="00CA6988" w:rsidP="00CA6988">
      <w:pPr>
        <w:spacing w:before="240"/>
        <w:jc w:val="center"/>
        <w:outlineLvl w:val="5"/>
        <w:rPr>
          <w:b/>
        </w:rPr>
      </w:pPr>
      <w:r w:rsidRPr="00CA6988">
        <w:rPr>
          <w:b/>
        </w:rPr>
        <w:t>Výpočet daně zahraničního poplatníka</w:t>
      </w:r>
    </w:p>
    <w:p w14:paraId="2ABDA759" w14:textId="77777777" w:rsidR="00CA6988" w:rsidRPr="00CA6988" w:rsidRDefault="00CA6988" w:rsidP="00CA6988">
      <w:pPr>
        <w:spacing w:before="240"/>
        <w:ind w:firstLine="425"/>
        <w:outlineLvl w:val="5"/>
      </w:pPr>
      <w:r w:rsidRPr="00CA6988">
        <w:lastRenderedPageBreak/>
        <w:t xml:space="preserve">Poplatník daně z příjmů právnických osob, který není účetní jednotkou podle zákona upravujícího účetnictví, v rozsahu potřebném pro výpočet daně postupuje, jako by byl poplatníkem s akruálním základem daně, pokud je </w:t>
      </w:r>
    </w:p>
    <w:p w14:paraId="48C9C119" w14:textId="77777777" w:rsidR="00CA6988" w:rsidRPr="00CA6988" w:rsidRDefault="00CA6988" w:rsidP="00CA6988">
      <w:pPr>
        <w:ind w:left="425" w:hanging="425"/>
        <w:outlineLvl w:val="7"/>
      </w:pPr>
      <w:r w:rsidRPr="00CA6988">
        <w:t>a)</w:t>
      </w:r>
      <w:r w:rsidRPr="00CA6988">
        <w:tab/>
        <w:t>daňovým nerezidentem, kterému vznikla na území České republiky stálá provozovna, ledaže se jedná o stálou provozovnu</w:t>
      </w:r>
    </w:p>
    <w:p w14:paraId="7F01A5A8" w14:textId="77777777" w:rsidR="00CA6988" w:rsidRPr="00CA6988" w:rsidRDefault="00CA6988" w:rsidP="00CA6988">
      <w:pPr>
        <w:ind w:left="851" w:hanging="426"/>
        <w:outlineLvl w:val="8"/>
      </w:pPr>
      <w:r w:rsidRPr="00CA6988">
        <w:t>1.</w:t>
      </w:r>
      <w:r w:rsidRPr="00CA6988">
        <w:tab/>
        <w:t>vzniklou na základě doby trvání, nebo</w:t>
      </w:r>
    </w:p>
    <w:p w14:paraId="7D3D2C77" w14:textId="77777777" w:rsidR="00CA6988" w:rsidRPr="00CA6988" w:rsidRDefault="00CA6988" w:rsidP="00CA6988">
      <w:pPr>
        <w:ind w:left="851" w:hanging="426"/>
        <w:outlineLvl w:val="8"/>
      </w:pPr>
      <w:r w:rsidRPr="00CA6988">
        <w:t>2.</w:t>
      </w:r>
      <w:r w:rsidRPr="00CA6988">
        <w:tab/>
        <w:t>poplatníka, za kterého na území České republiky jedná osoba, která má a obvykle na tomto území vykonává oprávnění uzavírat smlouvy, které jsou pro tohoto poplatníka závazné,</w:t>
      </w:r>
    </w:p>
    <w:p w14:paraId="2EDFDCF9" w14:textId="77777777" w:rsidR="00CA6988" w:rsidRPr="00CA6988" w:rsidRDefault="00CA6988" w:rsidP="00CA6988">
      <w:pPr>
        <w:ind w:left="425" w:hanging="425"/>
        <w:outlineLvl w:val="7"/>
      </w:pPr>
      <w:r w:rsidRPr="00CA6988">
        <w:t>b)</w:t>
      </w:r>
      <w:r w:rsidRPr="00CA6988">
        <w:tab/>
        <w:t xml:space="preserve">daňovým rezidentem České republiky, který není ustaven podle právního řádu České republiky, nebo </w:t>
      </w:r>
    </w:p>
    <w:p w14:paraId="5D2D0D27" w14:textId="77777777" w:rsidR="00CA6988" w:rsidRPr="00CA6988" w:rsidRDefault="00CA6988" w:rsidP="00CA6988">
      <w:pPr>
        <w:ind w:left="425" w:hanging="425"/>
        <w:outlineLvl w:val="7"/>
      </w:pPr>
      <w:r w:rsidRPr="00CA6988">
        <w:t>c)</w:t>
      </w:r>
      <w:r w:rsidRPr="00CA6988">
        <w:tab/>
        <w:t xml:space="preserve">daňovým nerezidentem, kterému vznikla daňová povinnost ve vztahu k příjmům ze zdrojů na území České republiky z jiného důvodu než podle písmene a), pokud se rozhodne tak postupovat. </w:t>
      </w:r>
    </w:p>
    <w:p w14:paraId="245E8310" w14:textId="77777777" w:rsidR="00CA6988" w:rsidRPr="00CA6988" w:rsidRDefault="00CA6988" w:rsidP="00CA6988">
      <w:pPr>
        <w:spacing w:before="240"/>
        <w:jc w:val="center"/>
        <w:outlineLvl w:val="5"/>
        <w:rPr>
          <w:b/>
        </w:rPr>
      </w:pPr>
      <w:r w:rsidRPr="00CA6988">
        <w:t>§ 20e</w:t>
      </w:r>
    </w:p>
    <w:p w14:paraId="58D6B3E2" w14:textId="77777777" w:rsidR="00CA6988" w:rsidRPr="00CA6988" w:rsidRDefault="00CA6988" w:rsidP="00CA6988">
      <w:pPr>
        <w:spacing w:before="240"/>
        <w:jc w:val="center"/>
        <w:outlineLvl w:val="5"/>
        <w:rPr>
          <w:b/>
        </w:rPr>
      </w:pPr>
      <w:r w:rsidRPr="00CA6988">
        <w:rPr>
          <w:b/>
        </w:rPr>
        <w:t>Prokazování tvrzení zahraničního poplatníka</w:t>
      </w:r>
    </w:p>
    <w:p w14:paraId="3FBFD259" w14:textId="77777777" w:rsidR="00CA6988" w:rsidRPr="00CA6988" w:rsidRDefault="00CA6988" w:rsidP="00CA6988">
      <w:pPr>
        <w:tabs>
          <w:tab w:val="left" w:pos="851"/>
        </w:tabs>
        <w:spacing w:before="120" w:after="120"/>
        <w:ind w:firstLine="425"/>
        <w:outlineLvl w:val="6"/>
      </w:pPr>
      <w:r w:rsidRPr="00CA6988">
        <w:t xml:space="preserve">(1) Poplatník podle § 20d písm. a) a b) také </w:t>
      </w:r>
    </w:p>
    <w:p w14:paraId="3CF573BA" w14:textId="77777777" w:rsidR="00CA6988" w:rsidRPr="00CA6988" w:rsidRDefault="00CA6988" w:rsidP="00CA6988">
      <w:pPr>
        <w:ind w:left="425" w:hanging="425"/>
        <w:outlineLvl w:val="7"/>
      </w:pPr>
      <w:r w:rsidRPr="00CA6988">
        <w:t>a)</w:t>
      </w:r>
      <w:r w:rsidRPr="00CA6988">
        <w:tab/>
        <w:t xml:space="preserve">vede evidenci zahraničního poplatníka a zajišťuje spolehlivost údajů v ní a </w:t>
      </w:r>
    </w:p>
    <w:p w14:paraId="2F6586C8" w14:textId="77777777" w:rsidR="00CA6988" w:rsidRPr="00CA6988" w:rsidRDefault="00CA6988" w:rsidP="00CA6988">
      <w:pPr>
        <w:ind w:left="425" w:hanging="425"/>
        <w:outlineLvl w:val="7"/>
      </w:pPr>
      <w:r w:rsidRPr="00CA6988">
        <w:t>b)</w:t>
      </w:r>
      <w:r w:rsidRPr="00CA6988">
        <w:tab/>
        <w:t xml:space="preserve">v  příloze daňového přiznání uvede v rozsahu potřebném pro výpočet daně údaje, které by obsahovaly rozvaha, výkaz zisku a ztráty a příloha účetní závěrky, které by byly přílohou daňového přiznání tohoto poplatníka, pokud by byl poplatníkem s akruálním základem daně. </w:t>
      </w:r>
    </w:p>
    <w:p w14:paraId="64F062D2" w14:textId="77777777" w:rsidR="00CA6988" w:rsidRPr="00CA6988" w:rsidRDefault="00CA6988" w:rsidP="00CA6988">
      <w:pPr>
        <w:tabs>
          <w:tab w:val="left" w:pos="851"/>
        </w:tabs>
        <w:spacing w:before="120" w:after="120"/>
        <w:ind w:firstLine="425"/>
        <w:outlineLvl w:val="6"/>
      </w:pPr>
      <w:r w:rsidRPr="00CA6988">
        <w:t>(2) Jedná-li se o poplatníka podle § 20d písm. a), povinnosti podle odstavce 1 plní jen ve vztahu k činnosti stálé provozovny vzniklé na území České republiky, a to zvlášť za každou takovou stálou provozovnu.</w:t>
      </w:r>
    </w:p>
    <w:p w14:paraId="750C0D05" w14:textId="77777777" w:rsidR="00CA6988" w:rsidRPr="00CA6988" w:rsidRDefault="00CA6988" w:rsidP="00CA6988">
      <w:pPr>
        <w:spacing w:before="240"/>
        <w:jc w:val="center"/>
        <w:outlineLvl w:val="5"/>
        <w:rPr>
          <w:b/>
        </w:rPr>
      </w:pPr>
      <w:r w:rsidRPr="00CA6988">
        <w:t>§ 20f</w:t>
      </w:r>
    </w:p>
    <w:p w14:paraId="6A5C66E2" w14:textId="77777777" w:rsidR="00CA6988" w:rsidRPr="00CA6988" w:rsidRDefault="00CA6988" w:rsidP="00CA6988">
      <w:pPr>
        <w:spacing w:before="240"/>
        <w:jc w:val="center"/>
        <w:outlineLvl w:val="5"/>
        <w:rPr>
          <w:b/>
        </w:rPr>
      </w:pPr>
      <w:r w:rsidRPr="00CA6988">
        <w:rPr>
          <w:b/>
        </w:rPr>
        <w:t>Evidence zahraničního poplatníka</w:t>
      </w:r>
    </w:p>
    <w:p w14:paraId="75E3E5DB" w14:textId="77777777" w:rsidR="00CA6988" w:rsidRPr="00CA6988" w:rsidRDefault="00CA6988" w:rsidP="00CA6988">
      <w:pPr>
        <w:tabs>
          <w:tab w:val="left" w:pos="851"/>
        </w:tabs>
        <w:spacing w:before="120" w:after="120"/>
        <w:ind w:firstLine="425"/>
        <w:outlineLvl w:val="6"/>
      </w:pPr>
      <w:r w:rsidRPr="00CA6988">
        <w:t xml:space="preserve">(1) Evidence zahraničního poplatníka obsahuje v rozsahu potřebném pro výpočet daně údaje o jeho </w:t>
      </w:r>
    </w:p>
    <w:p w14:paraId="42F60921" w14:textId="77777777" w:rsidR="00CA6988" w:rsidRPr="00CA6988" w:rsidRDefault="00CA6988" w:rsidP="00CA6988">
      <w:pPr>
        <w:ind w:left="425" w:hanging="425"/>
        <w:outlineLvl w:val="7"/>
      </w:pPr>
      <w:r w:rsidRPr="00CA6988">
        <w:t>a)</w:t>
      </w:r>
      <w:r w:rsidRPr="00CA6988">
        <w:tab/>
        <w:t xml:space="preserve">aktivech a dluzích a </w:t>
      </w:r>
    </w:p>
    <w:p w14:paraId="73C91984" w14:textId="77777777" w:rsidR="00CA6988" w:rsidRPr="00CA6988" w:rsidRDefault="00CA6988" w:rsidP="00CA6988">
      <w:pPr>
        <w:ind w:left="425" w:hanging="425"/>
        <w:outlineLvl w:val="7"/>
      </w:pPr>
      <w:r w:rsidRPr="00CA6988">
        <w:t>b)</w:t>
      </w:r>
      <w:r w:rsidRPr="00CA6988">
        <w:tab/>
        <w:t>výnosech a nákladech.</w:t>
      </w:r>
    </w:p>
    <w:p w14:paraId="04E4D7B1" w14:textId="77777777" w:rsidR="00CA6988" w:rsidRPr="00CA6988" w:rsidRDefault="00CA6988" w:rsidP="00CA6988">
      <w:pPr>
        <w:tabs>
          <w:tab w:val="left" w:pos="851"/>
        </w:tabs>
        <w:spacing w:before="120" w:after="120"/>
        <w:ind w:firstLine="425"/>
        <w:outlineLvl w:val="6"/>
      </w:pPr>
      <w:r w:rsidRPr="00CA6988">
        <w:t>(2)</w:t>
      </w:r>
      <w:r w:rsidRPr="00CA6988">
        <w:tab/>
        <w:t xml:space="preserve"> Ke splnění povinnosti vést evidenci zahraničního poplatníka a zajištění spolehlivosti údajů v této evidenci poplatník vede tuto evidenci obdobně, jako by vedl účetnictví, kdyby byl poplatníkem s akruálním základem daně. </w:t>
      </w:r>
    </w:p>
    <w:p w14:paraId="5A3342CB" w14:textId="77777777" w:rsidR="00CA6988" w:rsidRPr="00CA6988" w:rsidRDefault="00CA6988" w:rsidP="00CA6988">
      <w:pPr>
        <w:tabs>
          <w:tab w:val="left" w:pos="851"/>
        </w:tabs>
        <w:spacing w:before="120" w:after="120"/>
        <w:ind w:firstLine="425"/>
        <w:outlineLvl w:val="6"/>
      </w:pPr>
      <w:r w:rsidRPr="00CA6988">
        <w:t>(3)Pokud je poplatník účetní jednotkou používající akruální účetnictví podle právního řádu státu, podle kterého je tento poplatník ustaven, lze ke splnění povinnosti vést evidenci zahraničního poplatníka a k zajištění spolehlivosti údajů v ní uvedených využít též účetnictví, které vede podle právního řádu tohoto státu.</w:t>
      </w:r>
    </w:p>
    <w:p w14:paraId="7B964700" w14:textId="77777777" w:rsidR="00CA6988" w:rsidRPr="00CA6988" w:rsidRDefault="00CA6988" w:rsidP="00CA6988">
      <w:pPr>
        <w:tabs>
          <w:tab w:val="left" w:pos="851"/>
        </w:tabs>
        <w:spacing w:before="120" w:after="120"/>
        <w:ind w:firstLine="425"/>
        <w:outlineLvl w:val="6"/>
      </w:pPr>
      <w:r w:rsidRPr="00CA6988">
        <w:t>(4) Záznamy, evidenci a doklady, na které se vztahuje záznamní povinnost v podobě evidence zahraničního poplatníka, je poplatník povinen uchovávat až do uplynutí lhůty pro stanovení daně, k níž se vztahují.“.</w:t>
      </w:r>
    </w:p>
    <w:p w14:paraId="4F2EC25C" w14:textId="77777777" w:rsidR="00CA6988" w:rsidRPr="00CA6988" w:rsidRDefault="00CA6988" w:rsidP="0022224A">
      <w:pPr>
        <w:pStyle w:val="Novelizanbod"/>
        <w:keepNext w:val="0"/>
        <w:keepLines w:val="0"/>
        <w:numPr>
          <w:ilvl w:val="0"/>
          <w:numId w:val="87"/>
        </w:numPr>
        <w:tabs>
          <w:tab w:val="num" w:pos="567"/>
        </w:tabs>
      </w:pPr>
      <w:r w:rsidRPr="00CA6988">
        <w:t>V § 21 se odstavec 7 se zrušuje.</w:t>
      </w:r>
    </w:p>
    <w:p w14:paraId="4FE32AE6" w14:textId="77777777" w:rsidR="00CA6988" w:rsidRPr="00CA6988" w:rsidRDefault="00CA6988" w:rsidP="0022224A">
      <w:pPr>
        <w:pStyle w:val="Novelizanbod"/>
        <w:keepNext w:val="0"/>
        <w:keepLines w:val="0"/>
        <w:numPr>
          <w:ilvl w:val="0"/>
          <w:numId w:val="87"/>
        </w:numPr>
        <w:tabs>
          <w:tab w:val="num" w:pos="567"/>
        </w:tabs>
      </w:pPr>
      <w:r w:rsidRPr="00CA6988">
        <w:lastRenderedPageBreak/>
        <w:t>§ 21a včetně nadpisu zní:</w:t>
      </w:r>
    </w:p>
    <w:p w14:paraId="58F18D79" w14:textId="77777777" w:rsidR="00CA6988" w:rsidRPr="00CA6988" w:rsidRDefault="00CA6988" w:rsidP="00CA6988">
      <w:pPr>
        <w:spacing w:before="240"/>
        <w:jc w:val="center"/>
        <w:outlineLvl w:val="5"/>
      </w:pPr>
      <w:r w:rsidRPr="00CA6988">
        <w:t>„§ 21a</w:t>
      </w:r>
    </w:p>
    <w:p w14:paraId="45CD4594" w14:textId="77777777" w:rsidR="00CA6988" w:rsidRPr="00CA6988" w:rsidRDefault="00CA6988" w:rsidP="00CA6988">
      <w:pPr>
        <w:spacing w:before="240"/>
        <w:jc w:val="center"/>
        <w:outlineLvl w:val="5"/>
        <w:rPr>
          <w:b/>
        </w:rPr>
      </w:pPr>
      <w:r w:rsidRPr="00CA6988">
        <w:rPr>
          <w:b/>
        </w:rPr>
        <w:t>Zdaňovací období</w:t>
      </w:r>
    </w:p>
    <w:p w14:paraId="6EF32ACF" w14:textId="77777777" w:rsidR="00CA6988" w:rsidRPr="00CA6988" w:rsidRDefault="00CA6988" w:rsidP="00CA6988">
      <w:pPr>
        <w:tabs>
          <w:tab w:val="left" w:pos="851"/>
        </w:tabs>
        <w:spacing w:before="120" w:after="120"/>
        <w:ind w:firstLine="425"/>
        <w:outlineLvl w:val="6"/>
      </w:pPr>
      <w:r w:rsidRPr="00CA6988">
        <w:t>(1) Zdaňovacím obdobím poplatníka daně z příjmů právnických osob, který je účetní jednotkou, je účetní období.</w:t>
      </w:r>
    </w:p>
    <w:p w14:paraId="01BE448F" w14:textId="77777777" w:rsidR="00CA6988" w:rsidRPr="00CA6988" w:rsidRDefault="00CA6988" w:rsidP="00CA6988">
      <w:pPr>
        <w:tabs>
          <w:tab w:val="left" w:pos="851"/>
        </w:tabs>
        <w:spacing w:before="120" w:after="120"/>
        <w:ind w:firstLine="425"/>
        <w:outlineLvl w:val="6"/>
      </w:pPr>
      <w:r w:rsidRPr="00CA6988">
        <w:t>(2) Zdaňovacím obdobím poplatníka daně z příjmů právnických osob, který vede evidenci zahraničního poplatníka, je období, které by bylo účetním obdobím, kdyby byl účetní jednotkou, s tím, že poplatník určí první den kalendářního měsíce, od kterého by se odvozovalo jeho účetní období, s výjimkou účetního období v případě přeměny.</w:t>
      </w:r>
    </w:p>
    <w:p w14:paraId="7B58D113" w14:textId="77777777" w:rsidR="00CA6988" w:rsidRPr="00CA6988" w:rsidRDefault="00CA6988" w:rsidP="00CA6988">
      <w:pPr>
        <w:tabs>
          <w:tab w:val="left" w:pos="851"/>
        </w:tabs>
        <w:spacing w:before="120" w:after="120"/>
        <w:ind w:firstLine="425"/>
        <w:outlineLvl w:val="6"/>
        <w:rPr>
          <w:szCs w:val="24"/>
        </w:rPr>
      </w:pPr>
      <w:r w:rsidRPr="00CA6988">
        <w:t>(3) Zdaňovacím obdobím poplatníka daně z příjmů právnických osob, který není účetní jednotkou ani nevede evidenci zahraničního poplatníka, je období, které by bylo účetním obdobím, kdyby byl účetní jednotkou s účetním obdobím vymezeným jako kalendářní rok, s výjimkou účetního období v případě přeměny.</w:t>
      </w:r>
      <w:r w:rsidRPr="00CA6988">
        <w:rPr>
          <w:szCs w:val="24"/>
        </w:rPr>
        <w:t xml:space="preserve"> </w:t>
      </w:r>
    </w:p>
    <w:p w14:paraId="1959CFC7" w14:textId="77777777" w:rsidR="00CA6988" w:rsidRPr="00CA6988" w:rsidRDefault="00CA6988" w:rsidP="00CA6988">
      <w:pPr>
        <w:tabs>
          <w:tab w:val="left" w:pos="851"/>
        </w:tabs>
        <w:spacing w:before="120" w:after="120"/>
        <w:ind w:firstLine="425"/>
        <w:outlineLvl w:val="6"/>
      </w:pPr>
      <w:r w:rsidRPr="00CA6988">
        <w:t>(4) První zdaňovací období poplatníka daně z příjmů právnických osob, který není účetní jednotkou, začíná dnem, ve kterém se stane poplatníkem daně z příjmů právnických osob.</w:t>
      </w:r>
    </w:p>
    <w:p w14:paraId="2584B1E1" w14:textId="77777777" w:rsidR="00CA6988" w:rsidRPr="00CA6988" w:rsidRDefault="00CA6988" w:rsidP="00CA6988">
      <w:pPr>
        <w:tabs>
          <w:tab w:val="left" w:pos="851"/>
        </w:tabs>
        <w:spacing w:before="120" w:after="120"/>
        <w:ind w:firstLine="425"/>
        <w:outlineLvl w:val="6"/>
      </w:pPr>
      <w:r w:rsidRPr="00CA6988">
        <w:t>(5) Poslední zdaňovací období poplatníka daně z příjmů právnických osob, který není účetní jednotkou, končí dnem, ve kterém přestane být poplatníkem daně z příjmů právnických osob.“.</w:t>
      </w:r>
    </w:p>
    <w:p w14:paraId="6EA8BB22" w14:textId="77777777" w:rsidR="00CA6988" w:rsidRPr="00CA6988" w:rsidRDefault="00CA6988" w:rsidP="0022224A">
      <w:pPr>
        <w:pStyle w:val="Novelizanbod"/>
        <w:keepNext w:val="0"/>
        <w:keepLines w:val="0"/>
        <w:numPr>
          <w:ilvl w:val="0"/>
          <w:numId w:val="87"/>
        </w:numPr>
        <w:tabs>
          <w:tab w:val="num" w:pos="567"/>
        </w:tabs>
      </w:pPr>
      <w:r w:rsidRPr="00CA6988">
        <w:t>Za § 21a se vkládá nový § 21aa, který včetně nadpisu zní:</w:t>
      </w:r>
    </w:p>
    <w:p w14:paraId="5A20029B" w14:textId="77777777" w:rsidR="00CA6988" w:rsidRPr="00CA6988" w:rsidRDefault="00CA6988" w:rsidP="0022224A">
      <w:pPr>
        <w:numPr>
          <w:ilvl w:val="0"/>
          <w:numId w:val="82"/>
        </w:numPr>
        <w:spacing w:before="240"/>
        <w:jc w:val="center"/>
        <w:outlineLvl w:val="5"/>
      </w:pPr>
      <w:r w:rsidRPr="00CA6988">
        <w:t>„§ 21aa</w:t>
      </w:r>
    </w:p>
    <w:p w14:paraId="1910ECDF" w14:textId="77777777" w:rsidR="00CA6988" w:rsidRPr="00CA6988" w:rsidRDefault="00CA6988" w:rsidP="00CA6988">
      <w:pPr>
        <w:spacing w:before="240"/>
        <w:jc w:val="center"/>
        <w:outlineLvl w:val="5"/>
        <w:rPr>
          <w:b/>
        </w:rPr>
      </w:pPr>
      <w:r w:rsidRPr="00CA6988">
        <w:rPr>
          <w:b/>
        </w:rPr>
        <w:t>Oznámení o zdaňovacím období</w:t>
      </w:r>
    </w:p>
    <w:p w14:paraId="395BE474" w14:textId="77777777" w:rsidR="00CA6988" w:rsidRPr="00CA6988" w:rsidRDefault="00CA6988" w:rsidP="00CA6988">
      <w:pPr>
        <w:tabs>
          <w:tab w:val="left" w:pos="851"/>
        </w:tabs>
        <w:spacing w:before="120" w:after="120"/>
        <w:ind w:firstLine="425"/>
        <w:outlineLvl w:val="6"/>
      </w:pPr>
      <w:r w:rsidRPr="00CA6988">
        <w:t>(1) Poplatník daně z příjmů právnických osob podá správci daně oznámení o zdaňovacím období, pokud</w:t>
      </w:r>
    </w:p>
    <w:p w14:paraId="15580DE2" w14:textId="77777777" w:rsidR="00CA6988" w:rsidRPr="00CA6988" w:rsidRDefault="00CA6988" w:rsidP="00CA6988">
      <w:pPr>
        <w:ind w:left="425" w:hanging="425"/>
        <w:outlineLvl w:val="7"/>
      </w:pPr>
      <w:r w:rsidRPr="00CA6988">
        <w:t>a)</w:t>
      </w:r>
      <w:r w:rsidRPr="00CA6988">
        <w:tab/>
        <w:t xml:space="preserve">vymezí své zdaňovací období jinak než jako kalendářní rok, </w:t>
      </w:r>
    </w:p>
    <w:p w14:paraId="6E196579" w14:textId="77777777" w:rsidR="00CA6988" w:rsidRPr="00CA6988" w:rsidRDefault="00CA6988" w:rsidP="00CA6988">
      <w:pPr>
        <w:ind w:left="425" w:hanging="425"/>
        <w:outlineLvl w:val="7"/>
      </w:pPr>
      <w:r w:rsidRPr="00CA6988">
        <w:t>b)</w:t>
      </w:r>
      <w:r w:rsidRPr="00CA6988">
        <w:tab/>
        <w:t>změní vymezení svého zdaňovacího období, nebo</w:t>
      </w:r>
    </w:p>
    <w:p w14:paraId="5F56D302" w14:textId="77777777" w:rsidR="00CA6988" w:rsidRPr="00CA6988" w:rsidRDefault="00CA6988" w:rsidP="00CA6988">
      <w:pPr>
        <w:ind w:left="425" w:hanging="425"/>
        <w:outlineLvl w:val="7"/>
      </w:pPr>
      <w:r w:rsidRPr="00CA6988">
        <w:t>c)</w:t>
      </w:r>
      <w:r w:rsidRPr="00CA6988">
        <w:tab/>
        <w:t>spojí dvě zdaňovací období.</w:t>
      </w:r>
    </w:p>
    <w:p w14:paraId="20E9DDE7" w14:textId="77777777" w:rsidR="00CA6988" w:rsidRPr="00CA6988" w:rsidRDefault="00CA6988" w:rsidP="00CA6988">
      <w:pPr>
        <w:tabs>
          <w:tab w:val="left" w:pos="851"/>
        </w:tabs>
        <w:spacing w:before="120" w:after="120"/>
        <w:ind w:firstLine="425"/>
        <w:outlineLvl w:val="6"/>
      </w:pPr>
      <w:r w:rsidRPr="00CA6988">
        <w:t>(2) V oznámení o zdaňovacím období poplatník uvede kromě obecných náležitostí podání</w:t>
      </w:r>
    </w:p>
    <w:p w14:paraId="46F2A928" w14:textId="77777777" w:rsidR="00CA6988" w:rsidRPr="00CA6988" w:rsidRDefault="00CA6988" w:rsidP="00CA6988">
      <w:pPr>
        <w:ind w:left="425" w:hanging="425"/>
        <w:outlineLvl w:val="7"/>
      </w:pPr>
      <w:r w:rsidRPr="00CA6988">
        <w:t>a)</w:t>
      </w:r>
      <w:r w:rsidRPr="00CA6988">
        <w:tab/>
        <w:t>v případě podle odstavce 1 písm. a) vymezení zdaňovacího období,</w:t>
      </w:r>
    </w:p>
    <w:p w14:paraId="66502CE2" w14:textId="77777777" w:rsidR="00CA6988" w:rsidRPr="00CA6988" w:rsidRDefault="00CA6988" w:rsidP="00CA6988">
      <w:pPr>
        <w:ind w:left="425" w:hanging="425"/>
        <w:outlineLvl w:val="7"/>
      </w:pPr>
      <w:r w:rsidRPr="00CA6988">
        <w:t>b)</w:t>
      </w:r>
      <w:r w:rsidRPr="00CA6988">
        <w:tab/>
        <w:t xml:space="preserve">v případě podle odstavce 1 písm. b) vymezení zdaňovacího období a rozhodnutí, zda je přechodné období součástí předcházejícího zdaňovacího období, nebo samostatným zdaňovacím obdobím, a </w:t>
      </w:r>
    </w:p>
    <w:p w14:paraId="2CD6D3A3" w14:textId="77777777" w:rsidR="00CA6988" w:rsidRPr="00CA6988" w:rsidRDefault="00CA6988" w:rsidP="00CA6988">
      <w:pPr>
        <w:ind w:left="425" w:hanging="425"/>
        <w:outlineLvl w:val="7"/>
      </w:pPr>
      <w:r w:rsidRPr="00CA6988">
        <w:t>c)</w:t>
      </w:r>
      <w:r w:rsidRPr="00CA6988">
        <w:tab/>
        <w:t>v případě podle odstavce 1 písm. c) spojovaná zdaňovací období.</w:t>
      </w:r>
    </w:p>
    <w:p w14:paraId="4881DF85" w14:textId="77777777" w:rsidR="00CA6988" w:rsidRPr="00CA6988" w:rsidRDefault="00CA6988" w:rsidP="00CA6988">
      <w:pPr>
        <w:tabs>
          <w:tab w:val="left" w:pos="851"/>
        </w:tabs>
        <w:spacing w:before="120" w:after="120"/>
        <w:ind w:firstLine="425"/>
        <w:outlineLvl w:val="6"/>
      </w:pPr>
      <w:r w:rsidRPr="00CA6988">
        <w:t>(3) Oznámení poplatník učiní do 3 měsíců od posledního dne zdaňovacího období, které by měl, kdyby nenastal důvod pro podání oznámení.“.</w:t>
      </w:r>
    </w:p>
    <w:p w14:paraId="3968B9D9" w14:textId="77777777" w:rsidR="00CA6988" w:rsidRPr="00CA6988" w:rsidRDefault="00CA6988" w:rsidP="0022224A">
      <w:pPr>
        <w:pStyle w:val="Novelizanbod"/>
        <w:keepNext w:val="0"/>
        <w:keepLines w:val="0"/>
        <w:numPr>
          <w:ilvl w:val="0"/>
          <w:numId w:val="87"/>
        </w:numPr>
        <w:tabs>
          <w:tab w:val="num" w:pos="567"/>
        </w:tabs>
      </w:pPr>
      <w:r w:rsidRPr="00CA6988">
        <w:t>Za nadpis části třetí se vkládá označení a nadpis hlavy I, které znějí:</w:t>
      </w:r>
    </w:p>
    <w:p w14:paraId="01AE8D15" w14:textId="77777777" w:rsidR="00CA6988" w:rsidRPr="00CA6988" w:rsidRDefault="00CA6988" w:rsidP="00CA6988">
      <w:pPr>
        <w:keepNext/>
        <w:spacing w:before="120"/>
        <w:jc w:val="center"/>
        <w:outlineLvl w:val="7"/>
        <w:rPr>
          <w:b/>
          <w:bCs/>
        </w:rPr>
      </w:pPr>
      <w:r w:rsidRPr="00CA6988">
        <w:lastRenderedPageBreak/>
        <w:t>„Hlava I</w:t>
      </w:r>
    </w:p>
    <w:p w14:paraId="20670A8A" w14:textId="77777777" w:rsidR="00CA6988" w:rsidRPr="00CA6988" w:rsidRDefault="00CA6988" w:rsidP="00CA6988">
      <w:pPr>
        <w:keepNext/>
        <w:spacing w:before="120"/>
        <w:jc w:val="center"/>
        <w:outlineLvl w:val="7"/>
      </w:pPr>
      <w:r w:rsidRPr="00CA6988">
        <w:rPr>
          <w:b/>
          <w:bCs/>
        </w:rPr>
        <w:t>Obecná společná ustanovení</w:t>
      </w:r>
      <w:r w:rsidRPr="00CA6988">
        <w:t>“.</w:t>
      </w:r>
    </w:p>
    <w:p w14:paraId="2C0C148C" w14:textId="77777777" w:rsidR="00CA6988" w:rsidRPr="00CA6988" w:rsidRDefault="00CA6988" w:rsidP="0022224A">
      <w:pPr>
        <w:pStyle w:val="Novelizanbod"/>
        <w:keepNext w:val="0"/>
        <w:keepLines w:val="0"/>
        <w:numPr>
          <w:ilvl w:val="0"/>
          <w:numId w:val="87"/>
        </w:numPr>
        <w:tabs>
          <w:tab w:val="num" w:pos="567"/>
        </w:tabs>
      </w:pPr>
      <w:r w:rsidRPr="00CA6988">
        <w:t>§ 21d včetně nadpisu zní:</w:t>
      </w:r>
    </w:p>
    <w:p w14:paraId="667D031E" w14:textId="77777777" w:rsidR="00CA6988" w:rsidRPr="00CA6988" w:rsidRDefault="00CA6988" w:rsidP="00CA6988">
      <w:pPr>
        <w:spacing w:before="240"/>
        <w:jc w:val="center"/>
        <w:outlineLvl w:val="5"/>
      </w:pPr>
      <w:r w:rsidRPr="00CA6988">
        <w:t>„§ 21d</w:t>
      </w:r>
    </w:p>
    <w:p w14:paraId="64ED81F1" w14:textId="77777777" w:rsidR="00CA6988" w:rsidRPr="00CA6988" w:rsidRDefault="00CA6988" w:rsidP="00CA6988">
      <w:pPr>
        <w:spacing w:before="240"/>
        <w:jc w:val="center"/>
        <w:outlineLvl w:val="5"/>
        <w:rPr>
          <w:b/>
        </w:rPr>
      </w:pPr>
      <w:r w:rsidRPr="00CA6988">
        <w:rPr>
          <w:b/>
        </w:rPr>
        <w:t>Právní nástupnictví při přeměnách</w:t>
      </w:r>
    </w:p>
    <w:p w14:paraId="069EF7E9" w14:textId="77777777" w:rsidR="00CA6988" w:rsidRPr="00CA6988" w:rsidRDefault="00CA6988" w:rsidP="00CA6988">
      <w:pPr>
        <w:tabs>
          <w:tab w:val="left" w:pos="851"/>
        </w:tabs>
        <w:spacing w:before="120" w:after="120"/>
        <w:ind w:firstLine="425"/>
        <w:outlineLvl w:val="6"/>
      </w:pPr>
      <w:r w:rsidRPr="00CA6988">
        <w:t>(1)</w:t>
      </w:r>
      <w:r w:rsidRPr="00CA6988">
        <w:tab/>
        <w:t>Právnická osoba nebo jiná entita, které jsou poplatníkem daně z příjmů právnických osob a účetní jednotkou, vzniklé při přeměně se považují za poplatníka daně z příjmů právnických osob od rozhodného dne přeměny. Jejich práva a povinnosti jako poplatníků plní do dne předcházejícího dni, ve kterém nastanou právní účinky přeměny, jejich právní předchůdce.</w:t>
      </w:r>
    </w:p>
    <w:p w14:paraId="1B9954B4" w14:textId="77777777" w:rsidR="00CA6988" w:rsidRPr="00CA6988" w:rsidRDefault="00CA6988" w:rsidP="00CA6988">
      <w:pPr>
        <w:tabs>
          <w:tab w:val="left" w:pos="851"/>
        </w:tabs>
        <w:spacing w:before="120" w:after="120"/>
        <w:ind w:firstLine="425"/>
        <w:outlineLvl w:val="6"/>
      </w:pPr>
      <w:r w:rsidRPr="00CA6988">
        <w:t xml:space="preserve">(2) Právnická osoba nebo jiná entita zúčastněné na přeměně, které jsou účetní jednotkou, které při přeměně zanikají a jejichž všechny nástupnické osoby nebo jiné entity jsou účetními jednotkami a nejsou fyzickými osobami, přestávají být poplatníkem v den předcházející rozhodnému dni přeměny. Pro účely určení daňového rezidentství této právnické osoby nebo jiné entity a placení záloh se na ně do dne předcházejícího dni, ve kterém nastanou právní účinky přeměny, hledí, jako by byly stále poplatníkem daně z příjmů právnických osob. </w:t>
      </w:r>
    </w:p>
    <w:p w14:paraId="64533390" w14:textId="77777777" w:rsidR="00CA6988" w:rsidRPr="00CA6988" w:rsidRDefault="00CA6988" w:rsidP="00CA6988">
      <w:pPr>
        <w:tabs>
          <w:tab w:val="left" w:pos="851"/>
        </w:tabs>
        <w:spacing w:before="120" w:after="120"/>
        <w:ind w:firstLine="425"/>
        <w:outlineLvl w:val="6"/>
      </w:pPr>
      <w:r w:rsidRPr="00CA6988">
        <w:t>(3) Do výpočtu daně nástupnické právnické osoby nebo jiné entity, které jsou účetní jednotkou, od rozhodného dne přeměny vstupují i položky jejího právního předchůdce, který je účetní jednotkou, připadající na jeho jmění, které na nástupnického poplatníka rozhodným dnem v důsledku přeměny podle zákona upravujícího účetnictví přechází, a jednání s ním související.</w:t>
      </w:r>
    </w:p>
    <w:p w14:paraId="66EE01AA" w14:textId="77777777" w:rsidR="00CA6988" w:rsidRPr="00CA6988" w:rsidRDefault="00CA6988" w:rsidP="00CA6988">
      <w:pPr>
        <w:tabs>
          <w:tab w:val="left" w:pos="851"/>
        </w:tabs>
        <w:spacing w:before="120" w:after="120"/>
        <w:ind w:firstLine="425"/>
        <w:outlineLvl w:val="6"/>
      </w:pPr>
      <w:r w:rsidRPr="00CA6988">
        <w:t>(4) Pro účely daní z příjmů se od rozhodného dne přeměny do dne předcházejícího dni, ve kterém nastanou právní účinky přeměny, položky nástupnického poplatníka, který je účetní jednotkou, vstupující do výpočtu daně a připadající na jmění právního předchůdce, které na nástupnického poplatníka rozhodným dnem v důsledku přeměny podle zákona upravujícího účetnictví přechází, a jednání s ním související určují, jako by se jednalo o jmění a jednání s ním související právního předchůdce.</w:t>
      </w:r>
    </w:p>
    <w:p w14:paraId="53C2B53E" w14:textId="77777777" w:rsidR="00CA6988" w:rsidRPr="00CA6988" w:rsidRDefault="00CA6988" w:rsidP="00CA6988">
      <w:pPr>
        <w:tabs>
          <w:tab w:val="left" w:pos="851"/>
        </w:tabs>
        <w:spacing w:before="120" w:after="120"/>
        <w:ind w:firstLine="425"/>
        <w:outlineLvl w:val="6"/>
      </w:pPr>
      <w:r w:rsidRPr="00CA6988">
        <w:rPr>
          <w:szCs w:val="24"/>
        </w:rPr>
        <w:t>(5) Zanikající p</w:t>
      </w:r>
      <w:r w:rsidRPr="00CA6988">
        <w:t xml:space="preserve">rávnická osoba nebo jiná entita, které jsou účetní jednotkou, při převodu jmění na společníka, který je fyzickou osobou a účetní jednotkou, pro účely daní z příjmů nepřestávají být účetní jednotku dnem předcházejícím rozhodnému dni této přeměny a jejich jmění a jednání s ním související přechází podle zákona upravujícího účetnictví na přejímajícího společníka až dnem, ve kterém nastanou právní účinky této přeměny.“. </w:t>
      </w:r>
    </w:p>
    <w:p w14:paraId="6FAFE73C" w14:textId="77777777" w:rsidR="00CA6988" w:rsidRPr="00CA6988" w:rsidRDefault="00CA6988" w:rsidP="0022224A">
      <w:pPr>
        <w:pStyle w:val="Novelizanbod"/>
        <w:keepNext w:val="0"/>
        <w:keepLines w:val="0"/>
        <w:numPr>
          <w:ilvl w:val="0"/>
          <w:numId w:val="87"/>
        </w:numPr>
        <w:tabs>
          <w:tab w:val="num" w:pos="567"/>
        </w:tabs>
      </w:pPr>
      <w:r w:rsidRPr="00CA6988">
        <w:t xml:space="preserve">§ 21f včetně nadpisu zní: </w:t>
      </w:r>
    </w:p>
    <w:p w14:paraId="4A46CF39" w14:textId="77777777" w:rsidR="00CA6988" w:rsidRPr="00CA6988" w:rsidRDefault="00CA6988" w:rsidP="00CA6988">
      <w:pPr>
        <w:keepNext/>
        <w:keepLines/>
        <w:spacing w:before="240"/>
        <w:jc w:val="center"/>
        <w:outlineLvl w:val="5"/>
        <w:rPr>
          <w:b/>
        </w:rPr>
      </w:pPr>
      <w:r w:rsidRPr="00CA6988">
        <w:t>„§ 21f</w:t>
      </w:r>
    </w:p>
    <w:p w14:paraId="1988A33D" w14:textId="77777777" w:rsidR="00CA6988" w:rsidRPr="00CA6988" w:rsidRDefault="00CA6988" w:rsidP="00CA6988">
      <w:pPr>
        <w:keepNext/>
        <w:keepLines/>
        <w:spacing w:before="120"/>
        <w:jc w:val="center"/>
        <w:outlineLvl w:val="5"/>
        <w:rPr>
          <w:b/>
        </w:rPr>
      </w:pPr>
      <w:r w:rsidRPr="00CA6988">
        <w:rPr>
          <w:b/>
        </w:rPr>
        <w:t>Kapitálový vklad a kapitálový podíl</w:t>
      </w:r>
    </w:p>
    <w:p w14:paraId="29EB135C" w14:textId="77777777" w:rsidR="00CA6988" w:rsidRPr="00CA6988" w:rsidRDefault="00CA6988" w:rsidP="00CA6988">
      <w:pPr>
        <w:spacing w:before="120"/>
        <w:ind w:firstLine="482"/>
        <w:rPr>
          <w:szCs w:val="24"/>
        </w:rPr>
      </w:pPr>
      <w:r w:rsidRPr="00CA6988">
        <w:rPr>
          <w:szCs w:val="24"/>
        </w:rPr>
        <w:t xml:space="preserve"> (1) Kapitálovým vkladem se pro účely daní z příjmů rozumí </w:t>
      </w:r>
    </w:p>
    <w:p w14:paraId="3A526CBD" w14:textId="77777777" w:rsidR="00CA6988" w:rsidRPr="00CA6988" w:rsidRDefault="00CA6988" w:rsidP="00CA6988">
      <w:pPr>
        <w:tabs>
          <w:tab w:val="left" w:pos="357"/>
        </w:tabs>
        <w:ind w:left="357" w:hanging="357"/>
        <w:rPr>
          <w:szCs w:val="24"/>
        </w:rPr>
      </w:pPr>
      <w:r w:rsidRPr="00CA6988">
        <w:rPr>
          <w:szCs w:val="24"/>
        </w:rPr>
        <w:t>a)</w:t>
      </w:r>
      <w:r w:rsidRPr="00CA6988">
        <w:rPr>
          <w:szCs w:val="24"/>
        </w:rPr>
        <w:tab/>
        <w:t>poskytnutí vkladu právnické osobě s výjimkou poskytnutí vkladu veřejné obchodní společnosti a poskytnutí vkladu komplementáře komanditní společnosti,</w:t>
      </w:r>
    </w:p>
    <w:p w14:paraId="072270F8" w14:textId="77777777" w:rsidR="00CA6988" w:rsidRPr="00CA6988" w:rsidRDefault="00CA6988" w:rsidP="00CA6988">
      <w:pPr>
        <w:tabs>
          <w:tab w:val="left" w:pos="357"/>
        </w:tabs>
        <w:ind w:left="357" w:hanging="357"/>
        <w:rPr>
          <w:szCs w:val="24"/>
        </w:rPr>
      </w:pPr>
      <w:r w:rsidRPr="00CA6988">
        <w:rPr>
          <w:szCs w:val="24"/>
        </w:rPr>
        <w:t>b)</w:t>
      </w:r>
      <w:r w:rsidRPr="00CA6988">
        <w:rPr>
          <w:szCs w:val="24"/>
        </w:rPr>
        <w:tab/>
        <w:t>poskytnutí vkladového nebo emisního ážia,</w:t>
      </w:r>
    </w:p>
    <w:p w14:paraId="4F54998F" w14:textId="77777777" w:rsidR="00CA6988" w:rsidRPr="00CA6988" w:rsidRDefault="00CA6988" w:rsidP="00CA6988">
      <w:pPr>
        <w:tabs>
          <w:tab w:val="left" w:pos="357"/>
        </w:tabs>
        <w:ind w:left="357" w:hanging="357"/>
        <w:rPr>
          <w:szCs w:val="24"/>
        </w:rPr>
      </w:pPr>
      <w:r w:rsidRPr="00CA6988">
        <w:rPr>
          <w:szCs w:val="24"/>
        </w:rPr>
        <w:t>c)</w:t>
      </w:r>
      <w:r w:rsidRPr="00CA6988">
        <w:rPr>
          <w:szCs w:val="24"/>
        </w:rPr>
        <w:tab/>
        <w:t>poskytnutí příplatku členem obchodní korporace do vlastního kapitálu obchodní korporace nad jeho vklad,</w:t>
      </w:r>
    </w:p>
    <w:p w14:paraId="7B93D704" w14:textId="77777777" w:rsidR="00CA6988" w:rsidRPr="00CA6988" w:rsidRDefault="00CA6988" w:rsidP="00CA6988">
      <w:pPr>
        <w:tabs>
          <w:tab w:val="left" w:pos="357"/>
        </w:tabs>
        <w:ind w:left="357" w:hanging="357"/>
        <w:rPr>
          <w:szCs w:val="24"/>
        </w:rPr>
      </w:pPr>
      <w:r w:rsidRPr="00CA6988">
        <w:rPr>
          <w:szCs w:val="24"/>
        </w:rPr>
        <w:lastRenderedPageBreak/>
        <w:t>d)</w:t>
      </w:r>
      <w:r w:rsidRPr="00CA6988">
        <w:rPr>
          <w:szCs w:val="24"/>
        </w:rPr>
        <w:tab/>
        <w:t xml:space="preserve">vyčlenění aktiva do </w:t>
      </w:r>
      <w:proofErr w:type="spellStart"/>
      <w:r w:rsidRPr="00CA6988">
        <w:rPr>
          <w:szCs w:val="24"/>
        </w:rPr>
        <w:t>svěřenského</w:t>
      </w:r>
      <w:proofErr w:type="spellEnd"/>
      <w:r w:rsidRPr="00CA6988">
        <w:rPr>
          <w:szCs w:val="24"/>
        </w:rPr>
        <w:t xml:space="preserve"> fondu nebo zvýšení jeho majetku,</w:t>
      </w:r>
    </w:p>
    <w:p w14:paraId="71ACAD03" w14:textId="77777777" w:rsidR="00CA6988" w:rsidRPr="00CA6988" w:rsidRDefault="00CA6988" w:rsidP="00CA6988">
      <w:pPr>
        <w:tabs>
          <w:tab w:val="left" w:pos="357"/>
        </w:tabs>
        <w:ind w:left="357" w:hanging="357"/>
        <w:rPr>
          <w:szCs w:val="24"/>
        </w:rPr>
      </w:pPr>
      <w:r w:rsidRPr="00CA6988">
        <w:rPr>
          <w:szCs w:val="24"/>
        </w:rPr>
        <w:t>e)</w:t>
      </w:r>
      <w:r w:rsidRPr="00CA6988">
        <w:rPr>
          <w:szCs w:val="24"/>
        </w:rPr>
        <w:tab/>
        <w:t>poskytnutí vkladu tichým společníkem,</w:t>
      </w:r>
    </w:p>
    <w:p w14:paraId="08762FF9" w14:textId="77777777" w:rsidR="00CA6988" w:rsidRPr="00CA6988" w:rsidRDefault="00CA6988" w:rsidP="00CA6988">
      <w:pPr>
        <w:tabs>
          <w:tab w:val="left" w:pos="357"/>
        </w:tabs>
        <w:ind w:left="357" w:hanging="357"/>
        <w:rPr>
          <w:szCs w:val="24"/>
        </w:rPr>
      </w:pPr>
      <w:r w:rsidRPr="00CA6988">
        <w:rPr>
          <w:szCs w:val="24"/>
        </w:rPr>
        <w:t>f)</w:t>
      </w:r>
      <w:r w:rsidRPr="00CA6988">
        <w:rPr>
          <w:szCs w:val="24"/>
        </w:rPr>
        <w:tab/>
        <w:t>poskytnutí peněžních prostředků nebo penězi ocenitelné věci podílovému fondu výměnou za podílový list a</w:t>
      </w:r>
    </w:p>
    <w:p w14:paraId="391B1BE1" w14:textId="77777777" w:rsidR="00CA6988" w:rsidRPr="00CA6988" w:rsidRDefault="00CA6988" w:rsidP="00CA6988">
      <w:pPr>
        <w:tabs>
          <w:tab w:val="left" w:pos="357"/>
        </w:tabs>
        <w:ind w:left="357" w:hanging="357"/>
        <w:rPr>
          <w:szCs w:val="24"/>
        </w:rPr>
      </w:pPr>
      <w:r w:rsidRPr="00CA6988">
        <w:rPr>
          <w:szCs w:val="24"/>
        </w:rPr>
        <w:t>g)</w:t>
      </w:r>
      <w:r w:rsidRPr="00CA6988">
        <w:rPr>
          <w:szCs w:val="24"/>
        </w:rPr>
        <w:tab/>
        <w:t>jiné plnění obdobné plněním uvedeným v písmenech a) až f).</w:t>
      </w:r>
    </w:p>
    <w:p w14:paraId="600957F5" w14:textId="77777777" w:rsidR="00CA6988" w:rsidRPr="00CA6988" w:rsidRDefault="00CA6988" w:rsidP="00CA6988">
      <w:pPr>
        <w:spacing w:before="120"/>
        <w:ind w:firstLine="482"/>
        <w:rPr>
          <w:szCs w:val="24"/>
        </w:rPr>
      </w:pPr>
      <w:r w:rsidRPr="00CA6988">
        <w:rPr>
          <w:szCs w:val="24"/>
        </w:rPr>
        <w:t>(2) Kapitálovým podílem se pro účely daní z příjmů rozumí podíl v obchodní korporaci vzniklý na základě vkladu do obchodní korporace nebo účast v jiném poplatníkovi, která by vznikla, kdyby se na kapitálový vklad hledělo jako na vklad do obchodní korporace.“.</w:t>
      </w:r>
    </w:p>
    <w:p w14:paraId="61804E4F" w14:textId="77777777" w:rsidR="00CA6988" w:rsidRPr="00CA6988" w:rsidRDefault="00CA6988" w:rsidP="0022224A">
      <w:pPr>
        <w:pStyle w:val="Novelizanbod"/>
        <w:keepNext w:val="0"/>
        <w:keepLines w:val="0"/>
        <w:numPr>
          <w:ilvl w:val="0"/>
          <w:numId w:val="87"/>
        </w:numPr>
        <w:tabs>
          <w:tab w:val="num" w:pos="567"/>
        </w:tabs>
      </w:pPr>
      <w:r w:rsidRPr="00CA6988">
        <w:t>V § 21h se slova „, který je účetní jednotkou,“ nahrazují slovy „s akruálním základem daně“, za slova „upravujících účetnictví“ se vkládají slova „a položky, o kterých tak stanoví tento zákon,“ a slova „, s výjimkou poplatníků, kteří účtují v soustavě jednoduchého účetnictví“ se nahrazují slovy „a položky, o kterých tak stanoví tento zákon“.</w:t>
      </w:r>
    </w:p>
    <w:p w14:paraId="124913A7" w14:textId="77777777" w:rsidR="00CA6988" w:rsidRPr="00CA6988" w:rsidRDefault="00CA6988" w:rsidP="0022224A">
      <w:pPr>
        <w:pStyle w:val="Novelizanbod"/>
        <w:keepNext w:val="0"/>
        <w:keepLines w:val="0"/>
        <w:numPr>
          <w:ilvl w:val="0"/>
          <w:numId w:val="87"/>
        </w:numPr>
        <w:tabs>
          <w:tab w:val="num" w:pos="567"/>
        </w:tabs>
      </w:pPr>
      <w:r w:rsidRPr="00CA6988">
        <w:t>V § 21h se dosavadní text označuje jako odstavec 1 a doplňují se odstavce 2 až 4, které znějí:</w:t>
      </w:r>
    </w:p>
    <w:p w14:paraId="1883B72D" w14:textId="77777777" w:rsidR="00CA6988" w:rsidRPr="00CA6988" w:rsidRDefault="00CA6988" w:rsidP="00CA6988">
      <w:pPr>
        <w:tabs>
          <w:tab w:val="left" w:pos="851"/>
        </w:tabs>
        <w:spacing w:before="120" w:after="120"/>
        <w:ind w:firstLine="425"/>
        <w:outlineLvl w:val="6"/>
      </w:pPr>
      <w:r w:rsidRPr="00CA6988">
        <w:t>„(2) Poplatníkem s akruálním základem daně je poplatník daně z příjmů právnických osob, který je účetní jednotkou s výjimkou účetní jednotky používající hotovostní účetnictví.</w:t>
      </w:r>
    </w:p>
    <w:p w14:paraId="1016F418" w14:textId="77777777" w:rsidR="00CA6988" w:rsidRPr="00CA6988" w:rsidRDefault="00CA6988" w:rsidP="00CA6988">
      <w:pPr>
        <w:tabs>
          <w:tab w:val="left" w:pos="851"/>
        </w:tabs>
        <w:spacing w:before="120" w:after="120"/>
        <w:ind w:firstLine="425"/>
        <w:outlineLvl w:val="6"/>
      </w:pPr>
      <w:r w:rsidRPr="00CA6988">
        <w:t>(3) Poplatníkem s hotovostním základem daně je poplatník daně z příjmů fyzických osob a poplatník daně z příjmů právnických osob, který není poplatníkem s akruálním základem daně. Na poplatníka s hotovostním základem daně, který je účetní jednotkou, se pro účely daní z příjmů hledí, jako by nebyl účetní jednotkou.</w:t>
      </w:r>
    </w:p>
    <w:p w14:paraId="5B9EFFC7" w14:textId="77777777" w:rsidR="00CA6988" w:rsidRPr="00CA6988" w:rsidRDefault="00CA6988" w:rsidP="00CA6988">
      <w:pPr>
        <w:tabs>
          <w:tab w:val="left" w:pos="851"/>
        </w:tabs>
        <w:spacing w:before="120" w:after="120"/>
        <w:ind w:firstLine="425"/>
        <w:outlineLvl w:val="6"/>
      </w:pPr>
      <w:r w:rsidRPr="00CA6988">
        <w:t>(4) Mezinárodními účetními standardy se pro účely daní z příjmů rozumí mezinárodní účetní standardy přijaté přímo použitelným předpisem Evropské unie upravujícím přijímání některých mezinárodních účetních standardů</w:t>
      </w:r>
      <w:r w:rsidRPr="00CA6988">
        <w:rPr>
          <w:vertAlign w:val="superscript"/>
        </w:rPr>
        <w:t>143)</w:t>
      </w:r>
      <w:r w:rsidRPr="00CA6988">
        <w:t>.“.</w:t>
      </w:r>
    </w:p>
    <w:p w14:paraId="7DC764EF" w14:textId="77777777" w:rsidR="00CA6988" w:rsidRPr="00CA6988" w:rsidRDefault="00CA6988" w:rsidP="00CA6988">
      <w:r w:rsidRPr="00CA6988">
        <w:t>Poznámka pod čarou č. 143 zní:</w:t>
      </w:r>
    </w:p>
    <w:p w14:paraId="65781763" w14:textId="77777777" w:rsidR="00CA6988" w:rsidRPr="00CA6988" w:rsidRDefault="00CA6988" w:rsidP="00CA6988">
      <w:r w:rsidRPr="00CA6988">
        <w:t>„</w:t>
      </w:r>
      <w:r w:rsidRPr="00CA6988">
        <w:rPr>
          <w:vertAlign w:val="superscript"/>
        </w:rPr>
        <w:t>143)</w:t>
      </w:r>
      <w:r w:rsidRPr="00CA6988">
        <w:t xml:space="preserve"> Nařízení Evropského parlamentu a Rady (ES) č. 1606/2002 ze dne 19. července 2002 o uplatňování mezinárodních účetních standardů, ve znění nařízení Evropského parlamentu a Rady (ES) č. 297/2008.</w:t>
      </w:r>
    </w:p>
    <w:p w14:paraId="4B2626D4" w14:textId="77777777" w:rsidR="00CA6988" w:rsidRPr="00CA6988" w:rsidRDefault="00CA6988" w:rsidP="00CA6988">
      <w:r w:rsidRPr="00CA6988">
        <w:t>Nařízení Komise (EU) 2023/1803 ze dne 13. září 2023, kterým se přijímají některé mezinárodní účetní standardy v souladu s nařízením Evropského parlamentu a Rady (ES) č. 1606/2002, v platném znění.“.</w:t>
      </w:r>
    </w:p>
    <w:p w14:paraId="11AC6225" w14:textId="77777777" w:rsidR="00CA6988" w:rsidRPr="00CA6988" w:rsidRDefault="00CA6988" w:rsidP="0022224A">
      <w:pPr>
        <w:pStyle w:val="Novelizanbod"/>
        <w:keepNext w:val="0"/>
        <w:keepLines w:val="0"/>
        <w:numPr>
          <w:ilvl w:val="0"/>
          <w:numId w:val="87"/>
        </w:numPr>
        <w:tabs>
          <w:tab w:val="num" w:pos="567"/>
        </w:tabs>
      </w:pPr>
      <w:r w:rsidRPr="00CA6988">
        <w:t>V § 22 odst. 1 písm. j) se slova „v obchodním majetku stálé provozovny“ nahrazují slovy „přiřazeny stálé provozovně“.</w:t>
      </w:r>
    </w:p>
    <w:p w14:paraId="1D3DD1BA" w14:textId="77777777" w:rsidR="00CA6988" w:rsidRPr="00CA6988" w:rsidRDefault="00CA6988" w:rsidP="0022224A">
      <w:pPr>
        <w:pStyle w:val="Novelizanbod"/>
        <w:keepNext w:val="0"/>
        <w:keepLines w:val="0"/>
        <w:numPr>
          <w:ilvl w:val="0"/>
          <w:numId w:val="87"/>
        </w:numPr>
        <w:tabs>
          <w:tab w:val="num" w:pos="567"/>
        </w:tabs>
      </w:pPr>
      <w:r w:rsidRPr="00CA6988">
        <w:t>Za § 22 se vkládá označení a nadpis hlavy II, které znějí:</w:t>
      </w:r>
    </w:p>
    <w:p w14:paraId="67A38D75" w14:textId="77777777" w:rsidR="00CA6988" w:rsidRPr="00CA6988" w:rsidRDefault="00CA6988" w:rsidP="00CA6988">
      <w:pPr>
        <w:keepNext/>
        <w:spacing w:before="120"/>
        <w:jc w:val="center"/>
        <w:outlineLvl w:val="7"/>
        <w:rPr>
          <w:b/>
          <w:bCs/>
        </w:rPr>
      </w:pPr>
      <w:r w:rsidRPr="00CA6988">
        <w:t>„Hlava II</w:t>
      </w:r>
    </w:p>
    <w:p w14:paraId="0876A6E3" w14:textId="77777777" w:rsidR="00CA6988" w:rsidRPr="00CA6988" w:rsidRDefault="00CA6988" w:rsidP="00CA6988">
      <w:pPr>
        <w:keepNext/>
        <w:spacing w:before="120"/>
        <w:jc w:val="center"/>
        <w:outlineLvl w:val="7"/>
      </w:pPr>
      <w:r w:rsidRPr="00CA6988">
        <w:rPr>
          <w:b/>
          <w:bCs/>
        </w:rPr>
        <w:t>Určování základu daně</w:t>
      </w:r>
      <w:r w:rsidRPr="00CA6988">
        <w:t>“.</w:t>
      </w:r>
    </w:p>
    <w:p w14:paraId="4AECFCB9" w14:textId="77777777" w:rsidR="00CA6988" w:rsidRPr="00CA6988" w:rsidRDefault="00CA6988" w:rsidP="0022224A">
      <w:pPr>
        <w:pStyle w:val="Novelizanbod"/>
        <w:keepNext w:val="0"/>
        <w:keepLines w:val="0"/>
        <w:numPr>
          <w:ilvl w:val="0"/>
          <w:numId w:val="87"/>
        </w:numPr>
        <w:tabs>
          <w:tab w:val="num" w:pos="567"/>
        </w:tabs>
      </w:pPr>
      <w:r w:rsidRPr="00CA6988">
        <w:t>V § 23 odstavec 2 zní:</w:t>
      </w:r>
    </w:p>
    <w:p w14:paraId="00A83022" w14:textId="77777777" w:rsidR="00CA6988" w:rsidRPr="00CA6988" w:rsidRDefault="00CA6988" w:rsidP="00CA6988">
      <w:pPr>
        <w:spacing w:before="120"/>
        <w:ind w:firstLine="482"/>
        <w:rPr>
          <w:szCs w:val="24"/>
        </w:rPr>
      </w:pPr>
      <w:r w:rsidRPr="00CA6988">
        <w:rPr>
          <w:szCs w:val="24"/>
        </w:rPr>
        <w:t>„(2) Pro zjištění základu daně se vychází u poplatníka s</w:t>
      </w:r>
    </w:p>
    <w:p w14:paraId="4F4B438B" w14:textId="77777777" w:rsidR="00CA6988" w:rsidRPr="00CA6988" w:rsidRDefault="00CA6988" w:rsidP="00CA6988">
      <w:pPr>
        <w:tabs>
          <w:tab w:val="left" w:pos="357"/>
        </w:tabs>
        <w:ind w:left="357" w:hanging="357"/>
        <w:rPr>
          <w:szCs w:val="24"/>
        </w:rPr>
      </w:pPr>
      <w:r w:rsidRPr="00CA6988">
        <w:rPr>
          <w:szCs w:val="24"/>
        </w:rPr>
        <w:lastRenderedPageBreak/>
        <w:t>a)</w:t>
      </w:r>
      <w:r w:rsidRPr="00CA6988">
        <w:rPr>
          <w:szCs w:val="24"/>
        </w:rPr>
        <w:tab/>
        <w:t xml:space="preserve">akruálním základem daně z výsledku hospodaření (zisk nebo ztráta) podle účetních předpisů, a to vždy bez vlivu Mezinárodních účetních standardů. Při stanovení základu daně se nepřihlíží k podrozvahovým účtům, není-li v tomto zákoně stanoveno jinak. Pro zjištění základu daně veřejné obchodní společnosti a komanditní společnosti se vychází z výsledku hospodaření upraveného o převod podílů na výsledku hospodaření společníkům veřejné obchodní společnosti nebo komplementářům komanditní společnosti. Pro zjištění základu daně u poplatníků, kteří odpisují majetek metodou komponentního odpisování podle účetních předpisů, se vychází z výsledku hospodaření bez vlivu této účetní metody odpisování, </w:t>
      </w:r>
    </w:p>
    <w:p w14:paraId="156B185F" w14:textId="77777777" w:rsidR="00CA6988" w:rsidRPr="00CA6988" w:rsidRDefault="00CA6988" w:rsidP="00CA6988">
      <w:pPr>
        <w:tabs>
          <w:tab w:val="left" w:pos="357"/>
        </w:tabs>
        <w:ind w:left="357" w:hanging="357"/>
        <w:rPr>
          <w:szCs w:val="24"/>
        </w:rPr>
      </w:pPr>
      <w:r w:rsidRPr="00CA6988">
        <w:rPr>
          <w:szCs w:val="24"/>
        </w:rPr>
        <w:t>b)</w:t>
      </w:r>
      <w:r w:rsidRPr="00CA6988">
        <w:rPr>
          <w:szCs w:val="24"/>
        </w:rPr>
        <w:tab/>
        <w:t xml:space="preserve">hotovostním základem daně z rozdílu mezi příjmy a výdaji, </w:t>
      </w:r>
    </w:p>
    <w:p w14:paraId="4892B087" w14:textId="77777777" w:rsidR="00CA6988" w:rsidRPr="00CA6988" w:rsidRDefault="00CA6988" w:rsidP="00CA6988">
      <w:pPr>
        <w:tabs>
          <w:tab w:val="left" w:pos="357"/>
        </w:tabs>
        <w:spacing w:after="120"/>
        <w:ind w:left="357" w:hanging="357"/>
        <w:rPr>
          <w:szCs w:val="24"/>
        </w:rPr>
      </w:pPr>
      <w:r w:rsidRPr="00CA6988">
        <w:rPr>
          <w:szCs w:val="24"/>
        </w:rPr>
        <w:t>c)</w:t>
      </w:r>
      <w:r w:rsidRPr="00CA6988">
        <w:rPr>
          <w:szCs w:val="24"/>
        </w:rPr>
        <w:tab/>
        <w:t>akruálním základem daně, který při individuálním účetním výkaznictví povinně používá mezinárodní účetní standardy (dále jen „poplatník používající mezinárodní účetní standardy“), z výsledku hospodaření podle mezinárodních účetních standardů.“.</w:t>
      </w:r>
    </w:p>
    <w:p w14:paraId="3E8B17D7" w14:textId="77777777" w:rsidR="00CA6988" w:rsidRPr="00CA6988" w:rsidRDefault="00CA6988" w:rsidP="00CA6988">
      <w:r w:rsidRPr="00CA6988">
        <w:t>Poznámky pod čarou č. 126 a 20i se zrušují.</w:t>
      </w:r>
    </w:p>
    <w:p w14:paraId="791E630D" w14:textId="77777777" w:rsidR="00CA6988" w:rsidRPr="00CA6988" w:rsidRDefault="00CA6988" w:rsidP="0022224A">
      <w:pPr>
        <w:pStyle w:val="Novelizanbod"/>
        <w:keepNext w:val="0"/>
        <w:keepLines w:val="0"/>
        <w:numPr>
          <w:ilvl w:val="0"/>
          <w:numId w:val="87"/>
        </w:numPr>
        <w:tabs>
          <w:tab w:val="num" w:pos="567"/>
        </w:tabs>
      </w:pPr>
      <w:r w:rsidRPr="00CA6988">
        <w:t>V § 23 odst. 3 písm. a) bodu 3 se slova „nebo v obdobích, za která se podává daňové přiznání,“ a slova „ nebo období, za které se podává daňové přiznání“ zrušují.</w:t>
      </w:r>
    </w:p>
    <w:p w14:paraId="1DCAE2A9" w14:textId="77777777" w:rsidR="00CA6988" w:rsidRPr="00CA6988" w:rsidRDefault="00CA6988" w:rsidP="0022224A">
      <w:pPr>
        <w:pStyle w:val="Novelizanbod"/>
        <w:keepNext w:val="0"/>
        <w:keepLines w:val="0"/>
        <w:numPr>
          <w:ilvl w:val="0"/>
          <w:numId w:val="87"/>
        </w:numPr>
        <w:tabs>
          <w:tab w:val="num" w:pos="567"/>
        </w:tabs>
      </w:pPr>
      <w:r w:rsidRPr="00CA6988">
        <w:t>V § 23 odst. 3 písm. a) se body 5 až 7 zrušují.</w:t>
      </w:r>
    </w:p>
    <w:p w14:paraId="0B662778" w14:textId="77777777" w:rsidR="00CA6988" w:rsidRPr="00CA6988" w:rsidRDefault="00CA6988" w:rsidP="00CA6988">
      <w:r w:rsidRPr="00CA6988">
        <w:t>Dosavadní body 8 až 19 se označují jako body 5 až 16.</w:t>
      </w:r>
    </w:p>
    <w:p w14:paraId="6904D14D" w14:textId="77777777" w:rsidR="00CA6988" w:rsidRPr="00CA6988" w:rsidRDefault="00CA6988" w:rsidP="0022224A">
      <w:pPr>
        <w:pStyle w:val="Novelizanbod"/>
        <w:keepNext w:val="0"/>
        <w:keepLines w:val="0"/>
        <w:numPr>
          <w:ilvl w:val="0"/>
          <w:numId w:val="87"/>
        </w:numPr>
        <w:tabs>
          <w:tab w:val="num" w:pos="567"/>
        </w:tabs>
      </w:pPr>
      <w:r w:rsidRPr="00CA6988">
        <w:t>V § 23 odst. 3 písm. a) bodě 5 se slova „nebo období, za které se podává daňové přiznání,“ zrušují.</w:t>
      </w:r>
    </w:p>
    <w:p w14:paraId="78DE6557" w14:textId="77777777" w:rsidR="00CA6988" w:rsidRPr="00CA6988" w:rsidRDefault="00CA6988" w:rsidP="0022224A">
      <w:pPr>
        <w:pStyle w:val="Novelizanbod"/>
        <w:keepNext w:val="0"/>
        <w:keepLines w:val="0"/>
        <w:numPr>
          <w:ilvl w:val="0"/>
          <w:numId w:val="87"/>
        </w:numPr>
        <w:tabs>
          <w:tab w:val="num" w:pos="567"/>
        </w:tabs>
      </w:pPr>
      <w:r w:rsidRPr="00CA6988">
        <w:t>V § 23 odst. 3 písm. a) bodě 6 se slova „nebo období, za něž je nástupnická obchodní korporace povinna podat daňové přiznání“ zrušují.</w:t>
      </w:r>
    </w:p>
    <w:p w14:paraId="06E2A9CE" w14:textId="77777777" w:rsidR="00CA6988" w:rsidRPr="00CA6988" w:rsidRDefault="00CA6988" w:rsidP="0022224A">
      <w:pPr>
        <w:pStyle w:val="Novelizanbod"/>
        <w:keepNext w:val="0"/>
        <w:keepLines w:val="0"/>
        <w:numPr>
          <w:ilvl w:val="0"/>
          <w:numId w:val="87"/>
        </w:numPr>
        <w:tabs>
          <w:tab w:val="num" w:pos="567"/>
        </w:tabs>
      </w:pPr>
      <w:r w:rsidRPr="00CA6988">
        <w:t>V § 23 odst. 3 písm. a) bodě 7 se slova „oceněním majetku podle právních předpisů upravujících oceňování majetku, kterým“ nahrazují slovy „hodnotou věci určenou podle zákona upravujícího oceňování věcí, služeb a dluhů, kterou“, slova „jeho hodnoty zachycené v účetnictví“ se nahrazují slovy „její účetní hodnoty u“ a slova „podle právních předpisů upravujících účetnictví“ se zrušují.</w:t>
      </w:r>
    </w:p>
    <w:p w14:paraId="4098E63A" w14:textId="77777777" w:rsidR="00CA6988" w:rsidRPr="00CA6988" w:rsidRDefault="00CA6988" w:rsidP="0022224A">
      <w:pPr>
        <w:pStyle w:val="Novelizanbod"/>
        <w:keepNext w:val="0"/>
        <w:keepLines w:val="0"/>
        <w:numPr>
          <w:ilvl w:val="0"/>
          <w:numId w:val="87"/>
        </w:numPr>
        <w:tabs>
          <w:tab w:val="num" w:pos="567"/>
        </w:tabs>
      </w:pPr>
      <w:r w:rsidRPr="00CA6988">
        <w:t>V § 23 odst. 3 písm. a) bodě 8 se slova „poplatníků, kteří vedou účetnictví,“ nahrazují slovy „poplatníka s akruálním základem daně“, slova „nevedou účetnictví a“ zrušují, za text „§ 24“ se vkládají slova „, a poplatník daně z příjmů právnických osob s hotovostním základem daně“ a slova „hmotného majetku“ se nahrazují slovy „daňově odpisovaného aktiva“.</w:t>
      </w:r>
    </w:p>
    <w:p w14:paraId="44C52738" w14:textId="77777777" w:rsidR="00CA6988" w:rsidRPr="00CA6988" w:rsidRDefault="00CA6988" w:rsidP="0022224A">
      <w:pPr>
        <w:pStyle w:val="Novelizanbod"/>
        <w:keepNext w:val="0"/>
        <w:keepLines w:val="0"/>
        <w:numPr>
          <w:ilvl w:val="0"/>
          <w:numId w:val="87"/>
        </w:numPr>
        <w:tabs>
          <w:tab w:val="num" w:pos="567"/>
        </w:tabs>
      </w:pPr>
      <w:r w:rsidRPr="00CA6988">
        <w:t>V § 23 odst. 3 písm. a) bodě 9 se slova „zachyceného v rozvaze“ zrušují a na konci textu bodu 9 se doplňují slova „, na odpis dluhu při oddlužení nebo reorganizaci provedených podle zákona upravujícího řešení úpadku a na prominutou daň, poplatek nebo jiné obdobné peněžité plnění“.</w:t>
      </w:r>
    </w:p>
    <w:p w14:paraId="5A7E7B9D" w14:textId="77777777" w:rsidR="00CA6988" w:rsidRPr="00CA6988" w:rsidRDefault="00CA6988" w:rsidP="0022224A">
      <w:pPr>
        <w:pStyle w:val="Novelizanbod"/>
        <w:keepNext w:val="0"/>
        <w:keepLines w:val="0"/>
        <w:numPr>
          <w:ilvl w:val="0"/>
          <w:numId w:val="87"/>
        </w:numPr>
        <w:tabs>
          <w:tab w:val="num" w:pos="567"/>
        </w:tabs>
      </w:pPr>
      <w:r w:rsidRPr="00CA6988">
        <w:lastRenderedPageBreak/>
        <w:t>V § 23 odst. 3 písm. a) bodě 10 se slova „vlastní kapitál“ nahrazují slovy „výsledek hospodaření minulých let“ a slova „bylo o změně účetní metody účtováno“ se nahrazují slovy „ke změně účetní metody došlo“.</w:t>
      </w:r>
    </w:p>
    <w:p w14:paraId="415921EF" w14:textId="77777777" w:rsidR="00CA6988" w:rsidRPr="00CA6988" w:rsidRDefault="00CA6988" w:rsidP="0022224A">
      <w:pPr>
        <w:pStyle w:val="Novelizanbod"/>
        <w:keepNext w:val="0"/>
        <w:keepLines w:val="0"/>
        <w:numPr>
          <w:ilvl w:val="0"/>
          <w:numId w:val="87"/>
        </w:numPr>
        <w:tabs>
          <w:tab w:val="num" w:pos="567"/>
        </w:tabs>
      </w:pPr>
      <w:r w:rsidRPr="00CA6988">
        <w:t>V § 23 odst. 3 písm. a) bodě 12 se slova „dosavadním dluhem“ nahrazují slovy „daňovou hodnotou dosavadního dluhu“, slova „dluhem novým nižší hodnoty“ se nahrazují slovy „daňovou hodnotou dluhu nového, která je nižší,“ a na konci textu bodu 12 se doplňují slova „, pokud není tato částka zaúčtována ve výnosech“.</w:t>
      </w:r>
    </w:p>
    <w:p w14:paraId="137796E2" w14:textId="77777777" w:rsidR="00CA6988" w:rsidRPr="00CA6988" w:rsidRDefault="00CA6988" w:rsidP="0022224A">
      <w:pPr>
        <w:pStyle w:val="Novelizanbod"/>
        <w:keepNext w:val="0"/>
        <w:keepLines w:val="0"/>
        <w:numPr>
          <w:ilvl w:val="0"/>
          <w:numId w:val="87"/>
        </w:numPr>
        <w:tabs>
          <w:tab w:val="num" w:pos="567"/>
        </w:tabs>
      </w:pPr>
      <w:r w:rsidRPr="00CA6988">
        <w:t>V § 23 odst. 3 písm. a) bodě 13 se slova „nebo obdobích, za která se podává daňové přiznání,“ a slova „nebo období, za které se podává daňové přiznání“ zrušují.</w:t>
      </w:r>
    </w:p>
    <w:p w14:paraId="6DE41365" w14:textId="77777777" w:rsidR="00CA6988" w:rsidRPr="00CA6988" w:rsidRDefault="00CA6988" w:rsidP="0022224A">
      <w:pPr>
        <w:pStyle w:val="Novelizanbod"/>
        <w:keepNext w:val="0"/>
        <w:keepLines w:val="0"/>
        <w:numPr>
          <w:ilvl w:val="0"/>
          <w:numId w:val="87"/>
        </w:numPr>
        <w:tabs>
          <w:tab w:val="num" w:pos="567"/>
        </w:tabs>
      </w:pPr>
      <w:r w:rsidRPr="00CA6988">
        <w:t>V § 23 odst. 3 písm. a) bodě 15 se za slovo „zrušení“ vkládá slovo „daňové“, slova „na nakládání s elektroodpadem ze solárních panelů podle zákona upravujícího rezervy pro zjištění základu daně z příjmů,“ se nahrazují slovy „, která není rezervou v pojišťovnictví ani rezervou podle právních předpisů upravujících účetnictví a“ a číslo „10“ se nahrazuje číslem „9“.</w:t>
      </w:r>
    </w:p>
    <w:p w14:paraId="61C90BD7" w14:textId="77777777" w:rsidR="00CA6988" w:rsidRPr="00CA6988" w:rsidRDefault="00CA6988" w:rsidP="0022224A">
      <w:pPr>
        <w:pStyle w:val="Novelizanbod"/>
        <w:keepNext w:val="0"/>
        <w:keepLines w:val="0"/>
        <w:numPr>
          <w:ilvl w:val="0"/>
          <w:numId w:val="87"/>
        </w:numPr>
        <w:tabs>
          <w:tab w:val="num" w:pos="567"/>
        </w:tabs>
      </w:pPr>
      <w:r w:rsidRPr="00CA6988">
        <w:t>V § 23 odst. 3 písm. b) se body 1 a 2 zrušují.</w:t>
      </w:r>
    </w:p>
    <w:p w14:paraId="78D82493" w14:textId="77777777" w:rsidR="00CA6988" w:rsidRPr="00CA6988" w:rsidRDefault="00CA6988" w:rsidP="00CA6988">
      <w:r w:rsidRPr="00CA6988">
        <w:t>Dosavadní body 3 až 6 se označují jako body 1 až 4.</w:t>
      </w:r>
    </w:p>
    <w:p w14:paraId="170003B5" w14:textId="77777777" w:rsidR="00CA6988" w:rsidRPr="00CA6988" w:rsidRDefault="00CA6988" w:rsidP="0022224A">
      <w:pPr>
        <w:pStyle w:val="Novelizanbod"/>
        <w:keepNext w:val="0"/>
        <w:keepLines w:val="0"/>
        <w:numPr>
          <w:ilvl w:val="0"/>
          <w:numId w:val="87"/>
        </w:numPr>
        <w:tabs>
          <w:tab w:val="num" w:pos="567"/>
        </w:tabs>
      </w:pPr>
      <w:r w:rsidRPr="00CA6988">
        <w:t>V § 23 odst. 3 písm. b) bodě 1 se slovo „dalších“ zrušuje a text „w)“ se nahrazuje textem „q)“.</w:t>
      </w:r>
    </w:p>
    <w:p w14:paraId="769AE43B" w14:textId="77777777" w:rsidR="00CA6988" w:rsidRPr="00CA6988" w:rsidRDefault="00CA6988" w:rsidP="0022224A">
      <w:pPr>
        <w:pStyle w:val="Novelizanbod"/>
        <w:keepNext w:val="0"/>
        <w:keepLines w:val="0"/>
        <w:numPr>
          <w:ilvl w:val="0"/>
          <w:numId w:val="87"/>
        </w:numPr>
        <w:tabs>
          <w:tab w:val="num" w:pos="567"/>
        </w:tabs>
      </w:pPr>
      <w:r w:rsidRPr="00CA6988">
        <w:t>V § 23 odst. 3 písm. b) bodech 2 a 3 se slova „nabývací ceny (§ 24 odst. 7)“ nahrazují slovy „daňové hodnoty“.</w:t>
      </w:r>
    </w:p>
    <w:p w14:paraId="2F32B574" w14:textId="77777777" w:rsidR="00CA6988" w:rsidRPr="00CA6988" w:rsidRDefault="00CA6988" w:rsidP="0022224A">
      <w:pPr>
        <w:pStyle w:val="Novelizanbod"/>
        <w:keepNext w:val="0"/>
        <w:keepLines w:val="0"/>
        <w:numPr>
          <w:ilvl w:val="0"/>
          <w:numId w:val="87"/>
        </w:numPr>
        <w:tabs>
          <w:tab w:val="num" w:pos="567"/>
        </w:tabs>
      </w:pPr>
      <w:r w:rsidRPr="00CA6988">
        <w:t>V § 23 odst. 3 písm. b) bodě 4 se slova „vlastní kapitál“ nahrazují slovy „výsledek hospodaření minulých let“ a slova „bylo o změně účetní metody účtováno“ se nahrazují slovy „ke změně účetní metody došlo“.</w:t>
      </w:r>
    </w:p>
    <w:p w14:paraId="4767ED18" w14:textId="77777777" w:rsidR="00CA6988" w:rsidRPr="00CA6988" w:rsidRDefault="00CA6988" w:rsidP="0022224A">
      <w:pPr>
        <w:pStyle w:val="Novelizanbod"/>
        <w:keepNext w:val="0"/>
        <w:keepLines w:val="0"/>
        <w:numPr>
          <w:ilvl w:val="0"/>
          <w:numId w:val="87"/>
        </w:numPr>
        <w:tabs>
          <w:tab w:val="num" w:pos="567"/>
        </w:tabs>
      </w:pPr>
      <w:r w:rsidRPr="00CA6988">
        <w:t>V § 23 odst. 3 písm. c) se bod 3 zrušuje.</w:t>
      </w:r>
    </w:p>
    <w:p w14:paraId="78FF9645" w14:textId="77777777" w:rsidR="00CA6988" w:rsidRPr="00CA6988" w:rsidRDefault="00CA6988" w:rsidP="00CA6988">
      <w:r w:rsidRPr="00CA6988">
        <w:t>Dosavadní body 4 až 11 se označují jako body 3 až 10.</w:t>
      </w:r>
    </w:p>
    <w:p w14:paraId="0034CC22" w14:textId="77777777" w:rsidR="00CA6988" w:rsidRPr="00CA6988" w:rsidRDefault="00CA6988" w:rsidP="0022224A">
      <w:pPr>
        <w:pStyle w:val="Novelizanbod"/>
        <w:keepNext w:val="0"/>
        <w:keepLines w:val="0"/>
        <w:numPr>
          <w:ilvl w:val="0"/>
          <w:numId w:val="87"/>
        </w:numPr>
        <w:tabs>
          <w:tab w:val="num" w:pos="567"/>
        </w:tabs>
      </w:pPr>
      <w:r w:rsidRPr="00CA6988">
        <w:t>V § 23 odst. 3 písm. c) bodě 4 se slovo „oceněním“ nahrazuje slovy „prvotní účetní hodnotou“ a slova „souhrnem jeho individuálně přeceněných složek majetku sníženým o převzaté dluhy (goodwill)“ se nahrazují slovy „rozdílem mezi úhrnem reálných hodnot jednotlivých aktiv a úhrnem reálných hodnot jednotlivých dluhů tohoto obchodního závodu“.</w:t>
      </w:r>
    </w:p>
    <w:p w14:paraId="0487D998" w14:textId="77777777" w:rsidR="00CA6988" w:rsidRPr="00CA6988" w:rsidRDefault="00CA6988" w:rsidP="0022224A">
      <w:pPr>
        <w:pStyle w:val="Novelizanbod"/>
        <w:keepNext w:val="0"/>
        <w:keepLines w:val="0"/>
        <w:numPr>
          <w:ilvl w:val="0"/>
          <w:numId w:val="87"/>
        </w:numPr>
        <w:tabs>
          <w:tab w:val="num" w:pos="567"/>
        </w:tabs>
      </w:pPr>
      <w:r w:rsidRPr="00CA6988">
        <w:t xml:space="preserve">V § 23 odst. 3 písm. c) bodě 5 se slovo „hodnotu“ nahrazuje slovy „částku odpovídající daňové hodnotě“ číslo „11“ se nahrazuje číslem „8“, za slova „a o“ se vkládá slovo </w:t>
      </w:r>
      <w:r w:rsidRPr="00CA6988">
        <w:lastRenderedPageBreak/>
        <w:t>„daňovou“ a slova „. Obdobně postupují poplatníci s příjmy podle § 7 nebo 9, kteří nevedou účetnictví“ se zrušují.</w:t>
      </w:r>
    </w:p>
    <w:p w14:paraId="6AB35A42" w14:textId="77777777" w:rsidR="00CA6988" w:rsidRPr="00CA6988" w:rsidRDefault="00CA6988" w:rsidP="0022224A">
      <w:pPr>
        <w:pStyle w:val="Novelizanbod"/>
        <w:keepNext w:val="0"/>
        <w:keepLines w:val="0"/>
        <w:numPr>
          <w:ilvl w:val="0"/>
          <w:numId w:val="87"/>
        </w:numPr>
        <w:tabs>
          <w:tab w:val="num" w:pos="567"/>
        </w:tabs>
      </w:pPr>
      <w:r w:rsidRPr="00CA6988">
        <w:t xml:space="preserve">V § 23 odst. 3 písm. c) bodě 6 se slovo „hodnotu“ nahrazuje slovy „částku odpovídající daňové hodnotě“ a slova „, a to u hmotného majetku nejvýše o zůstatkovou cenu, u ostatního majetku o částku zachycenou v účetnictví, pokud o ní není účtováno v nákladech (výdajích); základ daně lze snížit, pokud příjem obdarovaného z daru </w:t>
      </w:r>
      <w:proofErr w:type="gramStart"/>
      <w:r w:rsidRPr="00CA6988">
        <w:t>nebyl  od</w:t>
      </w:r>
      <w:proofErr w:type="gramEnd"/>
      <w:r w:rsidRPr="00CA6988">
        <w:t xml:space="preserve"> daně osvobozen“ se nahrazují slovy „u poplatníka s akruálním základem daně, pokud v důsledku tohoto jeho odvolání nevzniká výdaj snižující daňovou hodnotu“.</w:t>
      </w:r>
    </w:p>
    <w:p w14:paraId="7D9A8D78" w14:textId="77777777" w:rsidR="00CA6988" w:rsidRPr="00CA6988" w:rsidRDefault="00CA6988" w:rsidP="0022224A">
      <w:pPr>
        <w:pStyle w:val="Novelizanbod"/>
        <w:keepNext w:val="0"/>
        <w:keepLines w:val="0"/>
        <w:numPr>
          <w:ilvl w:val="0"/>
          <w:numId w:val="87"/>
        </w:numPr>
        <w:tabs>
          <w:tab w:val="num" w:pos="567"/>
        </w:tabs>
      </w:pPr>
      <w:r w:rsidRPr="00CA6988">
        <w:t>V § 23 odst. 3 písm. c) bodě 7 se číslo „14“ nahrazuje číslem „11“ a na konci textu bodu 7 se doplňují slova „ani není součástí daňové hodnoty aktiva“.</w:t>
      </w:r>
    </w:p>
    <w:p w14:paraId="2D323971" w14:textId="77777777" w:rsidR="00CA6988" w:rsidRPr="00CA6988" w:rsidRDefault="00CA6988" w:rsidP="0022224A">
      <w:pPr>
        <w:pStyle w:val="Novelizanbod"/>
        <w:keepNext w:val="0"/>
        <w:keepLines w:val="0"/>
        <w:numPr>
          <w:ilvl w:val="0"/>
          <w:numId w:val="87"/>
        </w:numPr>
        <w:tabs>
          <w:tab w:val="num" w:pos="567"/>
        </w:tabs>
      </w:pPr>
      <w:r w:rsidRPr="00CA6988">
        <w:t>V § 23 odst. 3 písm. c) se bod 8 zrušuje.</w:t>
      </w:r>
    </w:p>
    <w:p w14:paraId="7AD27FD6" w14:textId="77777777" w:rsidR="00CA6988" w:rsidRPr="00CA6988" w:rsidRDefault="00CA6988" w:rsidP="00CA6988">
      <w:r w:rsidRPr="00CA6988">
        <w:t>Dosavadní body 9 a 10 se označují jako body 8 a 9.</w:t>
      </w:r>
    </w:p>
    <w:p w14:paraId="787F2222" w14:textId="77777777" w:rsidR="00CA6988" w:rsidRPr="00CA6988" w:rsidRDefault="00CA6988" w:rsidP="0022224A">
      <w:pPr>
        <w:pStyle w:val="Novelizanbod"/>
        <w:keepNext w:val="0"/>
        <w:keepLines w:val="0"/>
        <w:numPr>
          <w:ilvl w:val="0"/>
          <w:numId w:val="87"/>
        </w:numPr>
        <w:tabs>
          <w:tab w:val="num" w:pos="567"/>
        </w:tabs>
      </w:pPr>
      <w:r w:rsidRPr="00CA6988">
        <w:t>V § 23 odst. 3 písm. c) bodě 8 se za slovo „vytvoření“ vkládá slovo „daňové“ a slova „na nakládání s elektroodpadem ze solárních panelů podle zákona upravujícího rezervy“ se nahrazují slovy „, která není rezervou v pojišťovnictví ani rezervou podle právních předpisů upravujících účetnictví“.</w:t>
      </w:r>
    </w:p>
    <w:p w14:paraId="404D7A0C" w14:textId="77777777" w:rsidR="00CA6988" w:rsidRPr="00CA6988" w:rsidRDefault="00CA6988" w:rsidP="0022224A">
      <w:pPr>
        <w:pStyle w:val="Novelizanbod"/>
        <w:keepNext w:val="0"/>
        <w:keepLines w:val="0"/>
        <w:numPr>
          <w:ilvl w:val="0"/>
          <w:numId w:val="87"/>
        </w:numPr>
        <w:tabs>
          <w:tab w:val="num" w:pos="567"/>
        </w:tabs>
      </w:pPr>
      <w:r w:rsidRPr="00CA6988">
        <w:t>V § 23 odst. 3 závěrečné části ustanovení se věta „Obdobně se postupuje, je-li daňové přiznání podáváno za jiné období, než je zdaňovací období.“ zrušuje.</w:t>
      </w:r>
    </w:p>
    <w:p w14:paraId="774FF666" w14:textId="77777777" w:rsidR="00CA6988" w:rsidRPr="00CA6988" w:rsidRDefault="00CA6988" w:rsidP="0022224A">
      <w:pPr>
        <w:pStyle w:val="Novelizanbod"/>
        <w:keepNext w:val="0"/>
        <w:keepLines w:val="0"/>
        <w:numPr>
          <w:ilvl w:val="0"/>
          <w:numId w:val="87"/>
        </w:numPr>
        <w:tabs>
          <w:tab w:val="num" w:pos="567"/>
        </w:tabs>
      </w:pPr>
      <w:r w:rsidRPr="00CA6988">
        <w:t>V § 23 odst. 4 se písmeno c) zrušuje.</w:t>
      </w:r>
    </w:p>
    <w:p w14:paraId="51AC914D" w14:textId="77777777" w:rsidR="00CA6988" w:rsidRPr="00CA6988" w:rsidRDefault="00CA6988" w:rsidP="00CA6988">
      <w:r w:rsidRPr="00CA6988">
        <w:t>Dosavadní písmena d) až l) se označují jako písmena c) až k).</w:t>
      </w:r>
    </w:p>
    <w:p w14:paraId="644F26B0" w14:textId="77777777" w:rsidR="00CA6988" w:rsidRPr="00CA6988" w:rsidRDefault="00CA6988" w:rsidP="0022224A">
      <w:pPr>
        <w:pStyle w:val="Novelizanbod"/>
        <w:keepNext w:val="0"/>
        <w:keepLines w:val="0"/>
        <w:numPr>
          <w:ilvl w:val="0"/>
          <w:numId w:val="87"/>
        </w:numPr>
        <w:tabs>
          <w:tab w:val="num" w:pos="567"/>
        </w:tabs>
      </w:pPr>
      <w:r w:rsidRPr="00CA6988">
        <w:t>V § 23 odst. 4 písm. d) se slova „částky zaúčtované do příjmů (výnosů)“ nahrazují slovy „příjmy“ a slova „. Obdobně postupují poplatníci uvedení v § 2, kteří nevedou účetnictví“ se zrušují.</w:t>
      </w:r>
    </w:p>
    <w:p w14:paraId="4B8C2779" w14:textId="77777777" w:rsidR="00CA6988" w:rsidRPr="00CA6988" w:rsidRDefault="00CA6988" w:rsidP="0022224A">
      <w:pPr>
        <w:pStyle w:val="Novelizanbod"/>
        <w:keepNext w:val="0"/>
        <w:keepLines w:val="0"/>
        <w:numPr>
          <w:ilvl w:val="0"/>
          <w:numId w:val="87"/>
        </w:numPr>
        <w:tabs>
          <w:tab w:val="num" w:pos="567"/>
        </w:tabs>
      </w:pPr>
      <w:r w:rsidRPr="00CA6988">
        <w:t xml:space="preserve">V § 23 odst. 4 písm. f) se slova „částka zaúčtovaná do příjmů (výnosů) podle zvláštního právního </w:t>
      </w:r>
      <w:proofErr w:type="gramStart"/>
      <w:r w:rsidRPr="00CA6988">
        <w:t>předpisu,</w:t>
      </w:r>
      <w:r w:rsidRPr="00CA6988">
        <w:rPr>
          <w:vertAlign w:val="superscript"/>
        </w:rPr>
        <w:t>20</w:t>
      </w:r>
      <w:proofErr w:type="gramEnd"/>
      <w:r w:rsidRPr="00CA6988">
        <w:rPr>
          <w:vertAlign w:val="superscript"/>
        </w:rPr>
        <w:t>)</w:t>
      </w:r>
      <w:r w:rsidRPr="00CA6988">
        <w:t>“ nahrazují slovem „příjem“.</w:t>
      </w:r>
    </w:p>
    <w:p w14:paraId="5AD31842" w14:textId="77777777" w:rsidR="00CA6988" w:rsidRPr="00CA6988" w:rsidRDefault="00CA6988" w:rsidP="0022224A">
      <w:pPr>
        <w:pStyle w:val="Novelizanbod"/>
        <w:keepNext w:val="0"/>
        <w:keepLines w:val="0"/>
        <w:numPr>
          <w:ilvl w:val="0"/>
          <w:numId w:val="87"/>
        </w:numPr>
        <w:tabs>
          <w:tab w:val="num" w:pos="567"/>
        </w:tabs>
      </w:pPr>
      <w:r w:rsidRPr="00CA6988">
        <w:t>V § 23 odst. 4 písmena g) až i) znějí:</w:t>
      </w:r>
    </w:p>
    <w:p w14:paraId="6F568ADE" w14:textId="77777777" w:rsidR="00CA6988" w:rsidRPr="00CA6988" w:rsidRDefault="00CA6988" w:rsidP="00CA6988">
      <w:pPr>
        <w:tabs>
          <w:tab w:val="left" w:pos="357"/>
        </w:tabs>
        <w:ind w:left="357" w:hanging="357"/>
        <w:rPr>
          <w:szCs w:val="24"/>
        </w:rPr>
      </w:pPr>
      <w:r w:rsidRPr="00CA6988">
        <w:rPr>
          <w:szCs w:val="24"/>
        </w:rPr>
        <w:t>„g)</w:t>
      </w:r>
      <w:r w:rsidRPr="00CA6988">
        <w:rPr>
          <w:szCs w:val="24"/>
        </w:rPr>
        <w:tab/>
        <w:t>oceňovací rozdíl z ocenění aktiva ekvivalenční hodnotou podle právních předpisů upravujících účetnictví,</w:t>
      </w:r>
    </w:p>
    <w:p w14:paraId="661A6041" w14:textId="77777777" w:rsidR="00CA6988" w:rsidRPr="00CA6988" w:rsidRDefault="00CA6988" w:rsidP="00CA6988">
      <w:pPr>
        <w:tabs>
          <w:tab w:val="left" w:pos="357"/>
        </w:tabs>
        <w:ind w:left="357" w:hanging="357"/>
        <w:rPr>
          <w:szCs w:val="24"/>
        </w:rPr>
      </w:pPr>
      <w:proofErr w:type="gramStart"/>
      <w:r w:rsidRPr="00CA6988">
        <w:rPr>
          <w:szCs w:val="24"/>
        </w:rPr>
        <w:t>h)</w:t>
      </w:r>
      <w:r w:rsidRPr="00CA6988">
        <w:rPr>
          <w:szCs w:val="24"/>
        </w:rPr>
        <w:tab/>
        <w:t>tvorba</w:t>
      </w:r>
      <w:proofErr w:type="gramEnd"/>
      <w:r w:rsidRPr="00CA6988">
        <w:rPr>
          <w:szCs w:val="24"/>
        </w:rPr>
        <w:t xml:space="preserve">, použití nebo zrušení rezervy podle právních předpisů upravujících účetnictví s výjimkou rezervy, </w:t>
      </w:r>
      <w:proofErr w:type="gramStart"/>
      <w:r w:rsidRPr="00CA6988">
        <w:rPr>
          <w:szCs w:val="24"/>
        </w:rPr>
        <w:t>která</w:t>
      </w:r>
      <w:proofErr w:type="gramEnd"/>
    </w:p>
    <w:p w14:paraId="1CEB9653" w14:textId="77777777" w:rsidR="00CA6988" w:rsidRPr="00CA6988" w:rsidRDefault="00CA6988" w:rsidP="0022224A">
      <w:pPr>
        <w:numPr>
          <w:ilvl w:val="0"/>
          <w:numId w:val="81"/>
        </w:numPr>
        <w:tabs>
          <w:tab w:val="left" w:pos="357"/>
        </w:tabs>
        <w:ind w:left="850" w:hanging="425"/>
        <w:rPr>
          <w:szCs w:val="24"/>
        </w:rPr>
      </w:pPr>
      <w:r w:rsidRPr="00CA6988">
        <w:rPr>
          <w:szCs w:val="24"/>
        </w:rPr>
        <w:t>1.</w:t>
      </w:r>
      <w:r w:rsidRPr="00CA6988">
        <w:rPr>
          <w:szCs w:val="24"/>
        </w:rPr>
        <w:tab/>
        <w:t>je daňovou rezervou nebo</w:t>
      </w:r>
    </w:p>
    <w:p w14:paraId="14F2B988" w14:textId="77777777" w:rsidR="00CA6988" w:rsidRPr="00CA6988" w:rsidRDefault="00CA6988" w:rsidP="0022224A">
      <w:pPr>
        <w:numPr>
          <w:ilvl w:val="0"/>
          <w:numId w:val="81"/>
        </w:numPr>
        <w:tabs>
          <w:tab w:val="left" w:pos="357"/>
        </w:tabs>
        <w:ind w:left="850" w:hanging="425"/>
        <w:rPr>
          <w:szCs w:val="24"/>
        </w:rPr>
      </w:pPr>
      <w:r w:rsidRPr="00CA6988">
        <w:rPr>
          <w:szCs w:val="24"/>
        </w:rPr>
        <w:t>2.</w:t>
      </w:r>
      <w:r w:rsidRPr="00CA6988">
        <w:rPr>
          <w:szCs w:val="24"/>
        </w:rPr>
        <w:tab/>
        <w:t>odpovídá výdaji na likvidaci aktiva, který je součástí daňové hodnoty aktiva,</w:t>
      </w:r>
    </w:p>
    <w:p w14:paraId="3EC465E8" w14:textId="77777777" w:rsidR="00CA6988" w:rsidRPr="00CA6988" w:rsidRDefault="00CA6988" w:rsidP="0022224A">
      <w:pPr>
        <w:numPr>
          <w:ilvl w:val="0"/>
          <w:numId w:val="81"/>
        </w:numPr>
        <w:tabs>
          <w:tab w:val="left" w:pos="357"/>
        </w:tabs>
        <w:ind w:left="357" w:hanging="357"/>
        <w:rPr>
          <w:szCs w:val="24"/>
        </w:rPr>
      </w:pPr>
      <w:proofErr w:type="gramStart"/>
      <w:r w:rsidRPr="00CA6988">
        <w:rPr>
          <w:szCs w:val="24"/>
        </w:rPr>
        <w:lastRenderedPageBreak/>
        <w:t>i)</w:t>
      </w:r>
      <w:r w:rsidRPr="00CA6988">
        <w:rPr>
          <w:szCs w:val="24"/>
          <w:vertAlign w:val="superscript"/>
        </w:rPr>
        <w:tab/>
      </w:r>
      <w:r w:rsidRPr="00CA6988">
        <w:rPr>
          <w:szCs w:val="24"/>
        </w:rPr>
        <w:t>oceňovací</w:t>
      </w:r>
      <w:proofErr w:type="gramEnd"/>
      <w:r w:rsidRPr="00CA6988">
        <w:rPr>
          <w:szCs w:val="24"/>
        </w:rPr>
        <w:t xml:space="preserve"> rozdíl z ocenění rezervy podle právních předpisů upravujících účetnictví  naběhlou hodnotou, </w:t>
      </w:r>
      <w:proofErr w:type="gramStart"/>
      <w:r w:rsidRPr="00CA6988">
        <w:rPr>
          <w:szCs w:val="24"/>
        </w:rPr>
        <w:t>která</w:t>
      </w:r>
      <w:proofErr w:type="gramEnd"/>
      <w:r w:rsidRPr="00CA6988">
        <w:rPr>
          <w:szCs w:val="24"/>
        </w:rPr>
        <w:t xml:space="preserve"> </w:t>
      </w:r>
    </w:p>
    <w:p w14:paraId="0F864469" w14:textId="77777777" w:rsidR="00CA6988" w:rsidRPr="00CA6988" w:rsidRDefault="00CA6988" w:rsidP="0022224A">
      <w:pPr>
        <w:numPr>
          <w:ilvl w:val="0"/>
          <w:numId w:val="81"/>
        </w:numPr>
        <w:tabs>
          <w:tab w:val="left" w:pos="357"/>
        </w:tabs>
        <w:ind w:left="850" w:hanging="425"/>
        <w:rPr>
          <w:szCs w:val="24"/>
        </w:rPr>
      </w:pPr>
      <w:r w:rsidRPr="00CA6988">
        <w:rPr>
          <w:szCs w:val="24"/>
        </w:rPr>
        <w:t>1.</w:t>
      </w:r>
      <w:r w:rsidRPr="00CA6988">
        <w:rPr>
          <w:szCs w:val="24"/>
        </w:rPr>
        <w:tab/>
        <w:t>neodpovídá výdajům na likvidaci aktiva a není daňovou rezervou, nebo</w:t>
      </w:r>
    </w:p>
    <w:p w14:paraId="2CFB1C6E" w14:textId="77777777" w:rsidR="00CA6988" w:rsidRPr="00CA6988" w:rsidRDefault="00CA6988" w:rsidP="0022224A">
      <w:pPr>
        <w:numPr>
          <w:ilvl w:val="0"/>
          <w:numId w:val="81"/>
        </w:numPr>
        <w:tabs>
          <w:tab w:val="left" w:pos="357"/>
        </w:tabs>
        <w:ind w:left="850" w:hanging="425"/>
        <w:rPr>
          <w:szCs w:val="24"/>
        </w:rPr>
      </w:pPr>
      <w:r w:rsidRPr="00CA6988">
        <w:rPr>
          <w:szCs w:val="24"/>
        </w:rPr>
        <w:t>2.</w:t>
      </w:r>
      <w:r w:rsidRPr="00CA6988">
        <w:rPr>
          <w:szCs w:val="24"/>
        </w:rPr>
        <w:tab/>
        <w:t>odpovídá výdajům na likvidaci aktiva, pokud tyto výdaje nejsou součástí daňové hodnoty aktiva poplatníka,“.</w:t>
      </w:r>
    </w:p>
    <w:p w14:paraId="387E68DA" w14:textId="77777777" w:rsidR="00CA6988" w:rsidRPr="00CA6988" w:rsidRDefault="00CA6988" w:rsidP="0022224A">
      <w:pPr>
        <w:pStyle w:val="Novelizanbod"/>
        <w:keepNext w:val="0"/>
        <w:keepLines w:val="0"/>
        <w:numPr>
          <w:ilvl w:val="0"/>
          <w:numId w:val="87"/>
        </w:numPr>
        <w:tabs>
          <w:tab w:val="num" w:pos="567"/>
        </w:tabs>
      </w:pPr>
      <w:r w:rsidRPr="00CA6988">
        <w:t>V § 23 odst. 4 se písmeno j) zrušuje.</w:t>
      </w:r>
    </w:p>
    <w:p w14:paraId="64893235" w14:textId="77777777" w:rsidR="00CA6988" w:rsidRPr="00CA6988" w:rsidRDefault="00CA6988" w:rsidP="00CA6988">
      <w:r w:rsidRPr="00CA6988">
        <w:t>Dosavadní písmeno k) se označují jako písmeno j).</w:t>
      </w:r>
    </w:p>
    <w:p w14:paraId="7E58123D" w14:textId="77777777" w:rsidR="00CA6988" w:rsidRPr="00CA6988" w:rsidRDefault="00CA6988" w:rsidP="0022224A">
      <w:pPr>
        <w:pStyle w:val="Novelizanbod"/>
        <w:keepNext w:val="0"/>
        <w:keepLines w:val="0"/>
        <w:numPr>
          <w:ilvl w:val="0"/>
          <w:numId w:val="87"/>
        </w:numPr>
        <w:tabs>
          <w:tab w:val="num" w:pos="567"/>
        </w:tabs>
      </w:pPr>
      <w:r w:rsidRPr="00CA6988">
        <w:t>V § 23 odstavce 5 a 6 znějí:</w:t>
      </w:r>
    </w:p>
    <w:p w14:paraId="13C09916" w14:textId="77777777" w:rsidR="00CA6988" w:rsidRPr="00CA6988" w:rsidRDefault="00CA6988" w:rsidP="00CA6988">
      <w:pPr>
        <w:spacing w:before="120"/>
        <w:ind w:firstLine="482"/>
        <w:rPr>
          <w:szCs w:val="24"/>
        </w:rPr>
      </w:pPr>
      <w:r w:rsidRPr="00CA6988">
        <w:rPr>
          <w:szCs w:val="24"/>
        </w:rPr>
        <w:t>„(5) Výsledek hospodaření ani rozdíl mezi příjmy a výdaji nelze snížit o částku, která již byla uplatněna jako výdaj na dosažení, udržení a zajištění zdanitelných příjmů.</w:t>
      </w:r>
    </w:p>
    <w:p w14:paraId="5EBD9C42" w14:textId="77777777" w:rsidR="00CA6988" w:rsidRPr="00CA6988" w:rsidRDefault="00CA6988" w:rsidP="00CA6988">
      <w:pPr>
        <w:spacing w:before="120"/>
        <w:ind w:firstLine="482"/>
        <w:rPr>
          <w:szCs w:val="24"/>
        </w:rPr>
      </w:pPr>
      <w:r w:rsidRPr="00CA6988">
        <w:rPr>
          <w:szCs w:val="24"/>
        </w:rPr>
        <w:t xml:space="preserve">(6) Nepeněžní příjem se oceňuje podle zákona upravujícího oceňování věcí, služeb a dluhů. Příjmy získané směnou se posuzují pro účely daní z příjmů jako příjmy získané prodejem. Příjem veřejně prospěšného poplatníka z bezúplatného nabytí aktiva se ocení ve výši </w:t>
      </w:r>
    </w:p>
    <w:p w14:paraId="2B2083D1" w14:textId="77777777" w:rsidR="00CA6988" w:rsidRPr="00CA6988" w:rsidRDefault="00CA6988" w:rsidP="0022224A">
      <w:pPr>
        <w:numPr>
          <w:ilvl w:val="0"/>
          <w:numId w:val="81"/>
        </w:numPr>
        <w:tabs>
          <w:tab w:val="left" w:pos="357"/>
        </w:tabs>
        <w:ind w:left="357" w:hanging="357"/>
        <w:rPr>
          <w:szCs w:val="24"/>
        </w:rPr>
      </w:pPr>
      <w:r w:rsidRPr="00CA6988">
        <w:rPr>
          <w:szCs w:val="24"/>
        </w:rPr>
        <w:t>a)</w:t>
      </w:r>
      <w:r w:rsidRPr="00CA6988">
        <w:rPr>
          <w:szCs w:val="24"/>
        </w:rPr>
        <w:tab/>
        <w:t xml:space="preserve">1 Kč, pokud se prvotní účetní hodnota tohoto aktiva rovná 1 Kč, a </w:t>
      </w:r>
    </w:p>
    <w:p w14:paraId="196DBBB9" w14:textId="77777777" w:rsidR="00CA6988" w:rsidRPr="00CA6988" w:rsidRDefault="00CA6988" w:rsidP="0022224A">
      <w:pPr>
        <w:numPr>
          <w:ilvl w:val="0"/>
          <w:numId w:val="81"/>
        </w:numPr>
        <w:tabs>
          <w:tab w:val="left" w:pos="357"/>
        </w:tabs>
        <w:ind w:left="357" w:hanging="357"/>
        <w:rPr>
          <w:strike/>
          <w:szCs w:val="24"/>
        </w:rPr>
      </w:pPr>
      <w:r w:rsidRPr="00CA6988">
        <w:rPr>
          <w:szCs w:val="24"/>
        </w:rPr>
        <w:t>b)</w:t>
      </w:r>
      <w:r w:rsidRPr="00CA6988">
        <w:rPr>
          <w:szCs w:val="24"/>
        </w:rPr>
        <w:tab/>
        <w:t>převzaté daňové hodnoty aktiva v případě jeho bezúplatného převodu nebo přechodu mezi účetními jednotkami veřejného sektoru.“.</w:t>
      </w:r>
    </w:p>
    <w:p w14:paraId="21C77709" w14:textId="77777777" w:rsidR="00CA6988" w:rsidRPr="00CA6988" w:rsidRDefault="00CA6988" w:rsidP="0022224A">
      <w:pPr>
        <w:pStyle w:val="Novelizanbod"/>
        <w:keepNext w:val="0"/>
        <w:keepLines w:val="0"/>
        <w:numPr>
          <w:ilvl w:val="0"/>
          <w:numId w:val="87"/>
        </w:numPr>
        <w:tabs>
          <w:tab w:val="num" w:pos="567"/>
        </w:tabs>
      </w:pPr>
      <w:r w:rsidRPr="00CA6988">
        <w:t>V § 23 odst. 7 větě druhé se slova „právního předpisu upravujícího oceňování majetku“ nahrazují slovy „zákona upravujícího oceňování věcí, služeb a dluhů“.</w:t>
      </w:r>
    </w:p>
    <w:p w14:paraId="7C2E4B0A" w14:textId="77777777" w:rsidR="00CA6988" w:rsidRPr="00CA6988" w:rsidRDefault="00CA6988" w:rsidP="0022224A">
      <w:pPr>
        <w:pStyle w:val="Novelizanbod"/>
        <w:keepNext w:val="0"/>
        <w:keepLines w:val="0"/>
        <w:numPr>
          <w:ilvl w:val="0"/>
          <w:numId w:val="87"/>
        </w:numPr>
        <w:tabs>
          <w:tab w:val="num" w:pos="567"/>
        </w:tabs>
      </w:pPr>
      <w:r w:rsidRPr="00CA6988">
        <w:t>V § 23 odst. 7 závěrečné části ustanovení se slova „nebo období, za něž je podáváno daňové přiznání,“ zrušují.</w:t>
      </w:r>
    </w:p>
    <w:p w14:paraId="1701B65F" w14:textId="77777777" w:rsidR="00CA6988" w:rsidRPr="00CA6988" w:rsidRDefault="00CA6988" w:rsidP="0022224A">
      <w:pPr>
        <w:pStyle w:val="Novelizanbod"/>
        <w:keepNext w:val="0"/>
        <w:keepLines w:val="0"/>
        <w:numPr>
          <w:ilvl w:val="0"/>
          <w:numId w:val="87"/>
        </w:numPr>
        <w:tabs>
          <w:tab w:val="num" w:pos="567"/>
        </w:tabs>
      </w:pPr>
      <w:r w:rsidRPr="00CA6988">
        <w:t>V § 23 odst. 8 úvodní části ustanovení se slova „(část zdaňovacího období)“ zrušují.</w:t>
      </w:r>
    </w:p>
    <w:p w14:paraId="37BE182E" w14:textId="77777777" w:rsidR="00CA6988" w:rsidRPr="00CA6988" w:rsidRDefault="00CA6988" w:rsidP="0022224A">
      <w:pPr>
        <w:pStyle w:val="Novelizanbod"/>
        <w:keepNext w:val="0"/>
        <w:keepLines w:val="0"/>
        <w:numPr>
          <w:ilvl w:val="0"/>
          <w:numId w:val="87"/>
        </w:numPr>
        <w:tabs>
          <w:tab w:val="num" w:pos="567"/>
        </w:tabs>
      </w:pPr>
      <w:r w:rsidRPr="00CA6988">
        <w:t>V § 23 odst. 8 písm. a) se slova „poplatníků uvedených v § 17, kteří vedou účetnictví“ nahrazují slovy „poplatníka s akruálním základem daně“ a za slovo „vytvořených“ se vkládá slovo „daňových“.</w:t>
      </w:r>
    </w:p>
    <w:p w14:paraId="12B262FF" w14:textId="77777777" w:rsidR="00CA6988" w:rsidRPr="00CA6988" w:rsidRDefault="00CA6988" w:rsidP="0022224A">
      <w:pPr>
        <w:pStyle w:val="Novelizanbod"/>
        <w:keepNext w:val="0"/>
        <w:keepLines w:val="0"/>
        <w:numPr>
          <w:ilvl w:val="0"/>
          <w:numId w:val="87"/>
        </w:numPr>
        <w:tabs>
          <w:tab w:val="num" w:pos="567"/>
        </w:tabs>
      </w:pPr>
      <w:r w:rsidRPr="00CA6988">
        <w:t>V § 23 odst. 8 písm. b) úvodní části ustanovení se slova „poplatníků uvedených v § 2“ nahrazují slovy „poplatníka s hotovostním základem daně“.</w:t>
      </w:r>
    </w:p>
    <w:p w14:paraId="608C92A6" w14:textId="77777777" w:rsidR="00CA6988" w:rsidRPr="00CA6988" w:rsidRDefault="00CA6988" w:rsidP="0022224A">
      <w:pPr>
        <w:pStyle w:val="Novelizanbod"/>
        <w:keepNext w:val="0"/>
        <w:keepLines w:val="0"/>
        <w:numPr>
          <w:ilvl w:val="0"/>
          <w:numId w:val="87"/>
        </w:numPr>
        <w:tabs>
          <w:tab w:val="num" w:pos="567"/>
        </w:tabs>
      </w:pPr>
      <w:r w:rsidRPr="00CA6988">
        <w:t>V § 23 odst. 8 písm. b) se bod 1 zrušuje.</w:t>
      </w:r>
    </w:p>
    <w:p w14:paraId="0BE2C51F" w14:textId="77777777" w:rsidR="00CA6988" w:rsidRPr="00CA6988" w:rsidRDefault="00CA6988" w:rsidP="00CA6988">
      <w:r w:rsidRPr="00CA6988">
        <w:t>Dosavadní body 2 a 3 se označují jako body 1 a 2.</w:t>
      </w:r>
    </w:p>
    <w:p w14:paraId="15B0EF6F" w14:textId="77777777" w:rsidR="00CA6988" w:rsidRPr="00CA6988" w:rsidRDefault="00CA6988" w:rsidP="0022224A">
      <w:pPr>
        <w:pStyle w:val="Novelizanbod"/>
        <w:keepNext w:val="0"/>
        <w:keepLines w:val="0"/>
        <w:numPr>
          <w:ilvl w:val="0"/>
          <w:numId w:val="87"/>
        </w:numPr>
        <w:tabs>
          <w:tab w:val="num" w:pos="567"/>
        </w:tabs>
      </w:pPr>
      <w:r w:rsidRPr="00CA6988">
        <w:t xml:space="preserve">V § 23 odst. 8 písm. b) bodě 1 se slova „vedou daňovou evidenci“ nahrazují slovy „uplatňuje výdaje na dosažení, zajištění a udržení příjmů v prokázané výši“, text „y)“ se nahrazuje textem „n)“, za slovo „vytvořených“ se vkládá slovo „daňových“ a slova „. Obdobně se postupuje u poplatníků, kteří měli příjmy z nájmu (§ 9) a kteří nevedou </w:t>
      </w:r>
      <w:r w:rsidRPr="00CA6988">
        <w:lastRenderedPageBreak/>
        <w:t>účetnictví, ale výdaje na dosažení, zajištění a udržení příjmů uplatňují nebo uplatňovali v prokázané výši“ se zrušují.</w:t>
      </w:r>
    </w:p>
    <w:p w14:paraId="3FDE3F81" w14:textId="77777777" w:rsidR="00CA6988" w:rsidRPr="00CA6988" w:rsidRDefault="00CA6988" w:rsidP="0022224A">
      <w:pPr>
        <w:pStyle w:val="Novelizanbod"/>
        <w:keepNext w:val="0"/>
        <w:keepLines w:val="0"/>
        <w:numPr>
          <w:ilvl w:val="0"/>
          <w:numId w:val="87"/>
        </w:numPr>
        <w:tabs>
          <w:tab w:val="num" w:pos="567"/>
        </w:tabs>
      </w:pPr>
      <w:r w:rsidRPr="00CA6988">
        <w:t>V § 23 odst. 8 písm. b) bodě 2 se text „y)“ nahrazuje textem „n)“.</w:t>
      </w:r>
    </w:p>
    <w:p w14:paraId="4C370AF5" w14:textId="77777777" w:rsidR="00CA6988" w:rsidRPr="00CA6988" w:rsidRDefault="00CA6988" w:rsidP="0022224A">
      <w:pPr>
        <w:pStyle w:val="Novelizanbod"/>
        <w:keepNext w:val="0"/>
        <w:keepLines w:val="0"/>
        <w:numPr>
          <w:ilvl w:val="0"/>
          <w:numId w:val="87"/>
        </w:numPr>
        <w:tabs>
          <w:tab w:val="num" w:pos="567"/>
        </w:tabs>
      </w:pPr>
      <w:r w:rsidRPr="00CA6988">
        <w:t>V § 23 odstavce 9 a 10 znějí:</w:t>
      </w:r>
    </w:p>
    <w:p w14:paraId="76AC43B3" w14:textId="77777777" w:rsidR="00CA6988" w:rsidRPr="00CA6988" w:rsidRDefault="00CA6988" w:rsidP="00CA6988">
      <w:pPr>
        <w:tabs>
          <w:tab w:val="left" w:pos="357"/>
        </w:tabs>
        <w:ind w:firstLine="425"/>
        <w:rPr>
          <w:szCs w:val="24"/>
        </w:rPr>
      </w:pPr>
      <w:r w:rsidRPr="00CA6988">
        <w:rPr>
          <w:szCs w:val="24"/>
        </w:rPr>
        <w:t>„(9) U poplatníka s akruálním základem daně se do základu daně nezahrnuje oceňovací rozdíl ze změny reálné hodnoty podle právních předpisů upravujících účetnictví s výjimkou oceňovacího rozdílu ze změny reálné hodnoty</w:t>
      </w:r>
    </w:p>
    <w:p w14:paraId="49AE1D0B" w14:textId="77777777" w:rsidR="00CA6988" w:rsidRPr="00CA6988" w:rsidRDefault="00CA6988" w:rsidP="00CA6988">
      <w:pPr>
        <w:tabs>
          <w:tab w:val="left" w:pos="357"/>
        </w:tabs>
        <w:ind w:left="357" w:hanging="357"/>
        <w:rPr>
          <w:szCs w:val="24"/>
        </w:rPr>
      </w:pPr>
      <w:r w:rsidRPr="00CA6988">
        <w:rPr>
          <w:szCs w:val="24"/>
        </w:rPr>
        <w:t>a)</w:t>
      </w:r>
      <w:r w:rsidRPr="00CA6988">
        <w:rPr>
          <w:szCs w:val="24"/>
        </w:rPr>
        <w:tab/>
        <w:t>cenného papíru s výjimkou směnky a kapitálového podílu, pokud by příjem z jeho převodu byl osvobozen podle § 19 odst. 1 písm. ze) nebo podle § 19 odst. 9,</w:t>
      </w:r>
    </w:p>
    <w:p w14:paraId="379D01F1" w14:textId="77777777" w:rsidR="00CA6988" w:rsidRPr="00CA6988" w:rsidRDefault="00CA6988" w:rsidP="00CA6988">
      <w:pPr>
        <w:tabs>
          <w:tab w:val="left" w:pos="357"/>
        </w:tabs>
        <w:ind w:left="357" w:hanging="357"/>
        <w:rPr>
          <w:szCs w:val="24"/>
        </w:rPr>
      </w:pPr>
      <w:r w:rsidRPr="00CA6988">
        <w:rPr>
          <w:szCs w:val="24"/>
        </w:rPr>
        <w:t>b)</w:t>
      </w:r>
      <w:r w:rsidRPr="00CA6988">
        <w:rPr>
          <w:szCs w:val="24"/>
        </w:rPr>
        <w:tab/>
        <w:t>derivátu,</w:t>
      </w:r>
    </w:p>
    <w:p w14:paraId="1D605750" w14:textId="77777777" w:rsidR="00CA6988" w:rsidRPr="00CA6988" w:rsidRDefault="00CA6988" w:rsidP="00CA6988">
      <w:pPr>
        <w:tabs>
          <w:tab w:val="left" w:pos="357"/>
        </w:tabs>
        <w:ind w:left="357" w:hanging="357"/>
        <w:rPr>
          <w:szCs w:val="24"/>
        </w:rPr>
      </w:pPr>
      <w:r w:rsidRPr="00CA6988">
        <w:rPr>
          <w:szCs w:val="24"/>
        </w:rPr>
        <w:t>c)</w:t>
      </w:r>
      <w:r w:rsidRPr="00CA6988">
        <w:rPr>
          <w:szCs w:val="24"/>
        </w:rPr>
        <w:tab/>
        <w:t>části majetku a dluhu, která je zajištěna deriváty,</w:t>
      </w:r>
    </w:p>
    <w:p w14:paraId="14026CF6" w14:textId="77777777" w:rsidR="00CA6988" w:rsidRPr="00CA6988" w:rsidRDefault="00CA6988" w:rsidP="00CA6988">
      <w:pPr>
        <w:tabs>
          <w:tab w:val="left" w:pos="357"/>
        </w:tabs>
        <w:ind w:left="357" w:hanging="357"/>
        <w:rPr>
          <w:szCs w:val="24"/>
        </w:rPr>
      </w:pPr>
      <w:r w:rsidRPr="00CA6988">
        <w:rPr>
          <w:szCs w:val="24"/>
        </w:rPr>
        <w:t>d)</w:t>
      </w:r>
      <w:r w:rsidRPr="00CA6988">
        <w:rPr>
          <w:szCs w:val="24"/>
        </w:rPr>
        <w:tab/>
        <w:t>povinnosti vrátit cenný papír, který poplatník zcizil a do okamžiku ocenění nezískal zpět,</w:t>
      </w:r>
    </w:p>
    <w:p w14:paraId="3C1AC520" w14:textId="77777777" w:rsidR="00CA6988" w:rsidRPr="00CA6988" w:rsidRDefault="00CA6988" w:rsidP="00CA6988">
      <w:pPr>
        <w:tabs>
          <w:tab w:val="left" w:pos="357"/>
        </w:tabs>
        <w:ind w:left="357" w:hanging="357"/>
        <w:rPr>
          <w:szCs w:val="24"/>
        </w:rPr>
      </w:pPr>
      <w:r w:rsidRPr="00CA6988">
        <w:rPr>
          <w:szCs w:val="24"/>
        </w:rPr>
        <w:t>e)</w:t>
      </w:r>
      <w:r w:rsidRPr="00CA6988">
        <w:rPr>
          <w:szCs w:val="24"/>
        </w:rPr>
        <w:tab/>
        <w:t>pohledávky nebo směnky v části odpovídající úrokovému výnosu, pokud je úrokový výnos součástí ocenění pohledávky nebo směnky reálnou hodnotou,</w:t>
      </w:r>
    </w:p>
    <w:p w14:paraId="6A093975" w14:textId="77777777" w:rsidR="00CA6988" w:rsidRPr="00CA6988" w:rsidRDefault="00CA6988" w:rsidP="00CA6988">
      <w:pPr>
        <w:tabs>
          <w:tab w:val="left" w:pos="357"/>
        </w:tabs>
        <w:ind w:left="357" w:hanging="357"/>
        <w:rPr>
          <w:szCs w:val="24"/>
        </w:rPr>
      </w:pPr>
      <w:r w:rsidRPr="00CA6988">
        <w:rPr>
          <w:szCs w:val="24"/>
        </w:rPr>
        <w:t>f)</w:t>
      </w:r>
      <w:r w:rsidRPr="00CA6988">
        <w:rPr>
          <w:szCs w:val="24"/>
        </w:rPr>
        <w:tab/>
        <w:t>aktiva oceňovaného podle mezinárodního účetního standardu upravujícího účtování investic do nemovitostí, biologických aktiv v zemědělství nebo mezinárodního účetního standardu upravujícího účtování dlouhodobých aktiv držených k prodeji a ukončovaných činností, pokud jde o poplatníka používajícího mezinárodní účetní standardy</w:t>
      </w:r>
      <w:r w:rsidRPr="00CA6988">
        <w:rPr>
          <w:noProof/>
          <w:szCs w:val="24"/>
        </w:rPr>
        <w:t>.</w:t>
      </w:r>
    </w:p>
    <w:p w14:paraId="7EEE3FBA" w14:textId="77777777" w:rsidR="00CA6988" w:rsidRPr="00CA6988" w:rsidRDefault="00CA6988" w:rsidP="00CA6988">
      <w:pPr>
        <w:spacing w:before="120"/>
        <w:ind w:firstLine="482"/>
        <w:rPr>
          <w:noProof/>
          <w:szCs w:val="24"/>
        </w:rPr>
      </w:pPr>
      <w:r w:rsidRPr="00CA6988">
        <w:rPr>
          <w:szCs w:val="24"/>
        </w:rPr>
        <w:t xml:space="preserve"> (10) </w:t>
      </w:r>
      <w:proofErr w:type="spellStart"/>
      <w:r w:rsidRPr="00CA6988">
        <w:rPr>
          <w:szCs w:val="24"/>
        </w:rPr>
        <w:t>Kompenzovaně</w:t>
      </w:r>
      <w:proofErr w:type="spellEnd"/>
      <w:r w:rsidRPr="00CA6988">
        <w:rPr>
          <w:szCs w:val="24"/>
        </w:rPr>
        <w:t xml:space="preserve"> vykazované položky účetních výkazů vztahující se k finanční výkonnosti se pro účely zjištění základu daně posuzují, jako by byly vykazovány bez kompenzace.“.</w:t>
      </w:r>
    </w:p>
    <w:p w14:paraId="150FB6F0" w14:textId="77777777" w:rsidR="00CA6988" w:rsidRPr="00CA6988" w:rsidRDefault="00CA6988" w:rsidP="0022224A">
      <w:pPr>
        <w:pStyle w:val="Novelizanbod"/>
        <w:keepNext w:val="0"/>
        <w:keepLines w:val="0"/>
        <w:numPr>
          <w:ilvl w:val="0"/>
          <w:numId w:val="87"/>
        </w:numPr>
        <w:tabs>
          <w:tab w:val="num" w:pos="567"/>
        </w:tabs>
      </w:pPr>
      <w:r w:rsidRPr="00CA6988">
        <w:t>V § 23 odstavce 12 až 16 znějí:</w:t>
      </w:r>
    </w:p>
    <w:p w14:paraId="16E9CC1D" w14:textId="77777777" w:rsidR="00CA6988" w:rsidRPr="00CA6988" w:rsidRDefault="00CA6988" w:rsidP="00CA6988">
      <w:pPr>
        <w:tabs>
          <w:tab w:val="left" w:pos="357"/>
        </w:tabs>
        <w:ind w:firstLine="425"/>
        <w:rPr>
          <w:szCs w:val="24"/>
        </w:rPr>
      </w:pPr>
      <w:r w:rsidRPr="00CA6988">
        <w:rPr>
          <w:szCs w:val="24"/>
        </w:rPr>
        <w:t>„(12) Základ daně poplatníka používajícího mezinárodní účetní standardy se upraví o částku, která nikdy neovlivní jeho základ daně, pokud by ho ovlivnila, kdyby tento poplatník byl poplatníkem s akruálním základem daně, u kterého se pro zjištění základu daně vychází z výsledku hospodaření podle účetních předpisů bez vlivu mezinárodních účetních standardů, a to ve zdaňovacím období, ve kterém by tato částka jeho základ daně ovlivnila.</w:t>
      </w:r>
    </w:p>
    <w:p w14:paraId="22482D7C" w14:textId="77777777" w:rsidR="00CA6988" w:rsidRPr="00CA6988" w:rsidRDefault="00CA6988" w:rsidP="00CA6988">
      <w:pPr>
        <w:spacing w:before="120"/>
        <w:ind w:firstLine="482"/>
        <w:rPr>
          <w:szCs w:val="24"/>
        </w:rPr>
      </w:pPr>
      <w:r w:rsidRPr="00CA6988">
        <w:rPr>
          <w:szCs w:val="24"/>
        </w:rPr>
        <w:t>(13) Při změně daňové metody se</w:t>
      </w:r>
    </w:p>
    <w:p w14:paraId="4605A352" w14:textId="77777777" w:rsidR="00CA6988" w:rsidRPr="00CA6988" w:rsidRDefault="00CA6988" w:rsidP="00CA6988">
      <w:pPr>
        <w:tabs>
          <w:tab w:val="left" w:pos="357"/>
        </w:tabs>
        <w:ind w:left="357" w:hanging="357"/>
        <w:rPr>
          <w:szCs w:val="24"/>
        </w:rPr>
      </w:pPr>
      <w:r w:rsidRPr="00CA6988">
        <w:rPr>
          <w:szCs w:val="24"/>
        </w:rPr>
        <w:t>a)</w:t>
      </w:r>
      <w:r w:rsidRPr="00CA6988">
        <w:rPr>
          <w:szCs w:val="24"/>
        </w:rPr>
        <w:tab/>
        <w:t>k prvnímu dni zdaňovacího období bezprostředně následujícího po této změně určí daňová hodnota evidovaného aktiva a dluhu ve výši, jakou by měly, kdyby poplatník používal daňovou metodu, kterou používá v tomto zdaňovacím období, a</w:t>
      </w:r>
    </w:p>
    <w:p w14:paraId="6157603F" w14:textId="77777777" w:rsidR="00CA6988" w:rsidRPr="00CA6988" w:rsidRDefault="00CA6988" w:rsidP="00CA6988">
      <w:pPr>
        <w:tabs>
          <w:tab w:val="left" w:pos="357"/>
        </w:tabs>
        <w:ind w:left="357" w:hanging="357"/>
        <w:rPr>
          <w:szCs w:val="24"/>
        </w:rPr>
      </w:pPr>
      <w:r w:rsidRPr="00CA6988">
        <w:rPr>
          <w:szCs w:val="24"/>
        </w:rPr>
        <w:t>b)</w:t>
      </w:r>
      <w:r w:rsidRPr="00CA6988">
        <w:rPr>
          <w:szCs w:val="24"/>
        </w:rPr>
        <w:tab/>
        <w:t xml:space="preserve">v 10 zdaňovacích obdobích bezprostředně následujících po této změně upraví základ daně o desetinu rozdílu mezi </w:t>
      </w:r>
    </w:p>
    <w:p w14:paraId="70143A75" w14:textId="77777777" w:rsidR="00CA6988" w:rsidRPr="00CA6988" w:rsidRDefault="00CA6988" w:rsidP="0022224A">
      <w:pPr>
        <w:numPr>
          <w:ilvl w:val="0"/>
          <w:numId w:val="81"/>
        </w:numPr>
        <w:tabs>
          <w:tab w:val="left" w:pos="357"/>
        </w:tabs>
        <w:ind w:left="850" w:hanging="425"/>
        <w:rPr>
          <w:szCs w:val="24"/>
        </w:rPr>
      </w:pPr>
      <w:r w:rsidRPr="00CA6988">
        <w:rPr>
          <w:szCs w:val="24"/>
        </w:rPr>
        <w:t>1.</w:t>
      </w:r>
      <w:r w:rsidRPr="00CA6988">
        <w:rPr>
          <w:szCs w:val="24"/>
        </w:rPr>
        <w:tab/>
        <w:t>úhrnem základů daně za všechna předcházející zdaňovací období, které by poplatník měl, kdyby v těchto zdaňovacích obdobích určoval základ daně tak, jak ho určuje v tomto zdaňovacím období, a</w:t>
      </w:r>
    </w:p>
    <w:p w14:paraId="53139815" w14:textId="77777777" w:rsidR="00CA6988" w:rsidRPr="00CA6988" w:rsidRDefault="00CA6988" w:rsidP="0022224A">
      <w:pPr>
        <w:numPr>
          <w:ilvl w:val="0"/>
          <w:numId w:val="81"/>
        </w:numPr>
        <w:tabs>
          <w:tab w:val="left" w:pos="357"/>
        </w:tabs>
        <w:ind w:left="850" w:hanging="425"/>
        <w:rPr>
          <w:szCs w:val="24"/>
        </w:rPr>
      </w:pPr>
      <w:r w:rsidRPr="00CA6988">
        <w:rPr>
          <w:szCs w:val="24"/>
        </w:rPr>
        <w:t>2.</w:t>
      </w:r>
      <w:r w:rsidRPr="00CA6988">
        <w:rPr>
          <w:szCs w:val="24"/>
        </w:rPr>
        <w:tab/>
        <w:t>úhrnem základů daně za všechna předcházející zdaňovací období.</w:t>
      </w:r>
    </w:p>
    <w:p w14:paraId="31BE47F4" w14:textId="77777777" w:rsidR="00CA6988" w:rsidRPr="00CA6988" w:rsidRDefault="00CA6988" w:rsidP="00CA6988">
      <w:pPr>
        <w:spacing w:before="120"/>
        <w:ind w:firstLine="482"/>
        <w:rPr>
          <w:szCs w:val="24"/>
        </w:rPr>
      </w:pPr>
      <w:r w:rsidRPr="00CA6988">
        <w:rPr>
          <w:szCs w:val="24"/>
        </w:rPr>
        <w:t>(14) Změnou daňové metody je pro účely daní z příjmů skutečnost, že poplatník</w:t>
      </w:r>
    </w:p>
    <w:p w14:paraId="6BDB2BD0" w14:textId="77777777" w:rsidR="00CA6988" w:rsidRPr="00CA6988" w:rsidRDefault="00CA6988" w:rsidP="00CA6988">
      <w:pPr>
        <w:tabs>
          <w:tab w:val="left" w:pos="357"/>
        </w:tabs>
        <w:ind w:left="357" w:hanging="357"/>
        <w:rPr>
          <w:szCs w:val="24"/>
        </w:rPr>
      </w:pPr>
      <w:r w:rsidRPr="00CA6988">
        <w:rPr>
          <w:szCs w:val="24"/>
        </w:rPr>
        <w:t>a)</w:t>
      </w:r>
      <w:r w:rsidRPr="00CA6988">
        <w:rPr>
          <w:szCs w:val="24"/>
        </w:rPr>
        <w:tab/>
        <w:t>s hotovostním základem daně se stal poplatníkem s akruálním základem daně nebo naopak a</w:t>
      </w:r>
    </w:p>
    <w:p w14:paraId="522CB20A" w14:textId="77777777" w:rsidR="00CA6988" w:rsidRPr="00CA6988" w:rsidRDefault="00CA6988" w:rsidP="00CA6988">
      <w:pPr>
        <w:tabs>
          <w:tab w:val="left" w:pos="357"/>
        </w:tabs>
        <w:ind w:left="357" w:hanging="357"/>
        <w:rPr>
          <w:szCs w:val="24"/>
        </w:rPr>
      </w:pPr>
      <w:r w:rsidRPr="00CA6988">
        <w:rPr>
          <w:szCs w:val="24"/>
        </w:rPr>
        <w:t>b)</w:t>
      </w:r>
      <w:r w:rsidRPr="00CA6988">
        <w:rPr>
          <w:szCs w:val="24"/>
        </w:rPr>
        <w:tab/>
        <w:t>používající mezinárodní účetní standardy tyto účetní standardy přestal používat nebo naopak.</w:t>
      </w:r>
    </w:p>
    <w:p w14:paraId="17B6FDA1" w14:textId="77777777" w:rsidR="00CA6988" w:rsidRPr="00CA6988" w:rsidRDefault="00CA6988" w:rsidP="00CA6988">
      <w:pPr>
        <w:spacing w:before="120"/>
        <w:ind w:firstLine="482"/>
        <w:rPr>
          <w:szCs w:val="24"/>
        </w:rPr>
      </w:pPr>
      <w:r w:rsidRPr="00CA6988">
        <w:rPr>
          <w:szCs w:val="24"/>
        </w:rPr>
        <w:lastRenderedPageBreak/>
        <w:t>(15) Je-li rozdíl podle odstavce 13 písm. b) kladný, může poplatník upravit základ daně o celý tento rozdíl ve zdaňovacím období bezprostředně následujícím po změně daňové metody.</w:t>
      </w:r>
    </w:p>
    <w:p w14:paraId="622CD4B7" w14:textId="77777777" w:rsidR="00CA6988" w:rsidRPr="00CA6988" w:rsidRDefault="00CA6988" w:rsidP="00CA6988">
      <w:pPr>
        <w:spacing w:before="120"/>
        <w:ind w:firstLine="482"/>
        <w:rPr>
          <w:szCs w:val="24"/>
        </w:rPr>
      </w:pPr>
      <w:r w:rsidRPr="00CA6988">
        <w:rPr>
          <w:szCs w:val="24"/>
        </w:rPr>
        <w:t xml:space="preserve">(16) Základ daně se upraví o celou zbývající část rozdílu podle odstavce 13 písm. b) </w:t>
      </w:r>
    </w:p>
    <w:p w14:paraId="6CE95867" w14:textId="77777777" w:rsidR="00CA6988" w:rsidRPr="00CA6988" w:rsidRDefault="00CA6988" w:rsidP="00CA6988">
      <w:pPr>
        <w:tabs>
          <w:tab w:val="left" w:pos="357"/>
        </w:tabs>
        <w:ind w:left="357" w:hanging="357"/>
        <w:rPr>
          <w:szCs w:val="24"/>
        </w:rPr>
      </w:pPr>
      <w:r w:rsidRPr="00CA6988">
        <w:rPr>
          <w:szCs w:val="24"/>
        </w:rPr>
        <w:t>a)</w:t>
      </w:r>
      <w:r w:rsidRPr="00CA6988">
        <w:rPr>
          <w:szCs w:val="24"/>
        </w:rPr>
        <w:tab/>
        <w:t>ve zdaňovacím období nebo části zdaňovacího období, za kterou se podává daňové přiznání, které uplynuly přede dnem</w:t>
      </w:r>
    </w:p>
    <w:p w14:paraId="4EF16526" w14:textId="77777777" w:rsidR="00CA6988" w:rsidRPr="00CA6988" w:rsidRDefault="00CA6988" w:rsidP="0022224A">
      <w:pPr>
        <w:numPr>
          <w:ilvl w:val="0"/>
          <w:numId w:val="81"/>
        </w:numPr>
        <w:tabs>
          <w:tab w:val="left" w:pos="357"/>
        </w:tabs>
        <w:ind w:left="850" w:hanging="425"/>
        <w:rPr>
          <w:szCs w:val="24"/>
        </w:rPr>
      </w:pPr>
      <w:r w:rsidRPr="00CA6988">
        <w:rPr>
          <w:szCs w:val="24"/>
        </w:rPr>
        <w:t>1.</w:t>
      </w:r>
      <w:r w:rsidRPr="00CA6988">
        <w:rPr>
          <w:szCs w:val="24"/>
        </w:rPr>
        <w:tab/>
        <w:t>vstupu poplatníka do likvidace,</w:t>
      </w:r>
    </w:p>
    <w:p w14:paraId="1DC234DB" w14:textId="77777777" w:rsidR="00CA6988" w:rsidRPr="00CA6988" w:rsidRDefault="00CA6988" w:rsidP="0022224A">
      <w:pPr>
        <w:numPr>
          <w:ilvl w:val="0"/>
          <w:numId w:val="81"/>
        </w:numPr>
        <w:tabs>
          <w:tab w:val="left" w:pos="357"/>
        </w:tabs>
        <w:ind w:left="850" w:hanging="425"/>
        <w:rPr>
          <w:szCs w:val="24"/>
        </w:rPr>
      </w:pPr>
      <w:r w:rsidRPr="00CA6988">
        <w:rPr>
          <w:szCs w:val="24"/>
        </w:rPr>
        <w:t>2.</w:t>
      </w:r>
      <w:r w:rsidRPr="00CA6988">
        <w:rPr>
          <w:szCs w:val="24"/>
        </w:rPr>
        <w:tab/>
        <w:t>účinnosti rozhodnutí o úpadku poplatníka nebo</w:t>
      </w:r>
    </w:p>
    <w:p w14:paraId="3E726510" w14:textId="77777777" w:rsidR="00CA6988" w:rsidRPr="00CA6988" w:rsidRDefault="00CA6988" w:rsidP="0022224A">
      <w:pPr>
        <w:numPr>
          <w:ilvl w:val="0"/>
          <w:numId w:val="81"/>
        </w:numPr>
        <w:tabs>
          <w:tab w:val="left" w:pos="357"/>
        </w:tabs>
        <w:ind w:left="850" w:hanging="425"/>
        <w:rPr>
          <w:szCs w:val="24"/>
        </w:rPr>
      </w:pPr>
      <w:r w:rsidRPr="00CA6988">
        <w:rPr>
          <w:szCs w:val="24"/>
        </w:rPr>
        <w:t>3.</w:t>
      </w:r>
      <w:r w:rsidRPr="00CA6988">
        <w:rPr>
          <w:szCs w:val="24"/>
        </w:rPr>
        <w:tab/>
        <w:t>zániku poplatníka, který je zrušen bez likvidace,</w:t>
      </w:r>
    </w:p>
    <w:p w14:paraId="459BF6CC" w14:textId="77777777" w:rsidR="00CA6988" w:rsidRPr="00CA6988" w:rsidRDefault="00CA6988" w:rsidP="00CA6988">
      <w:pPr>
        <w:tabs>
          <w:tab w:val="left" w:pos="357"/>
        </w:tabs>
        <w:ind w:left="357" w:hanging="357"/>
        <w:rPr>
          <w:noProof/>
          <w:szCs w:val="24"/>
        </w:rPr>
      </w:pPr>
      <w:r w:rsidRPr="00CA6988">
        <w:rPr>
          <w:szCs w:val="24"/>
        </w:rPr>
        <w:t>b)</w:t>
      </w:r>
      <w:r w:rsidRPr="00CA6988">
        <w:rPr>
          <w:szCs w:val="24"/>
        </w:rPr>
        <w:tab/>
        <w:t>v posledním zdaňovacím období před změnou daňové metody.“.</w:t>
      </w:r>
    </w:p>
    <w:p w14:paraId="0B57BDBD" w14:textId="77777777" w:rsidR="00CA6988" w:rsidRPr="00CA6988" w:rsidRDefault="00CA6988" w:rsidP="0022224A">
      <w:pPr>
        <w:pStyle w:val="Novelizanbod"/>
        <w:keepNext w:val="0"/>
        <w:keepLines w:val="0"/>
        <w:numPr>
          <w:ilvl w:val="0"/>
          <w:numId w:val="87"/>
        </w:numPr>
        <w:tabs>
          <w:tab w:val="num" w:pos="567"/>
        </w:tabs>
      </w:pPr>
      <w:r w:rsidRPr="00CA6988">
        <w:t>V § 23 se odstavce 17 až 20 včetně poznámky pod čarou č. 140 zrušují.</w:t>
      </w:r>
    </w:p>
    <w:p w14:paraId="4016B608" w14:textId="77777777" w:rsidR="00CA6988" w:rsidRPr="00CA6988" w:rsidRDefault="00CA6988" w:rsidP="0022224A">
      <w:pPr>
        <w:pStyle w:val="Novelizanbod"/>
        <w:keepNext w:val="0"/>
        <w:keepLines w:val="0"/>
        <w:numPr>
          <w:ilvl w:val="0"/>
          <w:numId w:val="87"/>
        </w:numPr>
        <w:tabs>
          <w:tab w:val="num" w:pos="567"/>
        </w:tabs>
      </w:pPr>
      <w:r w:rsidRPr="00CA6988">
        <w:t>Za § 23 se skupinový nadpis zrušuje a vkládá se označení a nadpis hlavy III, které znějí:</w:t>
      </w:r>
    </w:p>
    <w:p w14:paraId="4252177D" w14:textId="77777777" w:rsidR="00CA6988" w:rsidRPr="00CA6988" w:rsidRDefault="00CA6988" w:rsidP="00CA6988">
      <w:pPr>
        <w:keepNext/>
        <w:spacing w:before="120"/>
        <w:jc w:val="center"/>
        <w:outlineLvl w:val="7"/>
        <w:rPr>
          <w:b/>
          <w:bCs/>
        </w:rPr>
      </w:pPr>
      <w:r w:rsidRPr="00CA6988">
        <w:t>„Hlava III</w:t>
      </w:r>
    </w:p>
    <w:p w14:paraId="625BF44B" w14:textId="77777777" w:rsidR="00CA6988" w:rsidRPr="00CA6988" w:rsidRDefault="00CA6988" w:rsidP="00CA6988">
      <w:pPr>
        <w:keepNext/>
        <w:spacing w:before="120"/>
        <w:jc w:val="center"/>
        <w:outlineLvl w:val="7"/>
      </w:pPr>
      <w:r w:rsidRPr="00CA6988">
        <w:rPr>
          <w:b/>
          <w:bCs/>
        </w:rPr>
        <w:t>Společný systém zdanění při převodu obchodního závodu, výměně podílu, fúzi a rozdělení</w:t>
      </w:r>
      <w:r w:rsidRPr="00CA6988">
        <w:t>“.</w:t>
      </w:r>
    </w:p>
    <w:p w14:paraId="7CB7D1EF" w14:textId="77777777" w:rsidR="00CA6988" w:rsidRPr="00CA6988" w:rsidRDefault="00CA6988" w:rsidP="0022224A">
      <w:pPr>
        <w:pStyle w:val="Novelizanbod"/>
        <w:keepNext w:val="0"/>
        <w:keepLines w:val="0"/>
        <w:numPr>
          <w:ilvl w:val="0"/>
          <w:numId w:val="87"/>
        </w:numPr>
        <w:tabs>
          <w:tab w:val="num" w:pos="567"/>
        </w:tabs>
      </w:pPr>
      <w:r w:rsidRPr="00CA6988">
        <w:t>V § 23a odst. 2 se slova „Nabývací cenou“ nahrazují slovy „Daňovou hodnotou kapitálového“ a slova „cena určená podle právního předpisu upravujícího oceňování majetku</w:t>
      </w:r>
      <w:r w:rsidRPr="00CA6988">
        <w:rPr>
          <w:vertAlign w:val="superscript"/>
        </w:rPr>
        <w:t xml:space="preserve">“ </w:t>
      </w:r>
      <w:r w:rsidRPr="00CA6988">
        <w:t xml:space="preserve">se nahrazují slovy „hodnota určená podle zákona upravujícího oceňování věcí, služeb a dluhů“. </w:t>
      </w:r>
    </w:p>
    <w:p w14:paraId="32FDC539" w14:textId="77777777" w:rsidR="00CA6988" w:rsidRPr="00CA6988" w:rsidRDefault="00CA6988" w:rsidP="0022224A">
      <w:pPr>
        <w:pStyle w:val="Novelizanbod"/>
        <w:keepNext w:val="0"/>
        <w:keepLines w:val="0"/>
        <w:numPr>
          <w:ilvl w:val="0"/>
          <w:numId w:val="87"/>
        </w:numPr>
        <w:tabs>
          <w:tab w:val="num" w:pos="567"/>
        </w:tabs>
      </w:pPr>
      <w:r w:rsidRPr="00CA6988">
        <w:t>V § 23a odst. 3 se slova „převedeného majetku“ nahrazují slovy „převedených aktiv“.</w:t>
      </w:r>
    </w:p>
    <w:p w14:paraId="4C83D7E0" w14:textId="77777777" w:rsidR="00CA6988" w:rsidRPr="00CA6988" w:rsidRDefault="00CA6988" w:rsidP="0022224A">
      <w:pPr>
        <w:pStyle w:val="Novelizanbod"/>
        <w:keepNext w:val="0"/>
        <w:keepLines w:val="0"/>
        <w:numPr>
          <w:ilvl w:val="0"/>
          <w:numId w:val="87"/>
        </w:numPr>
        <w:tabs>
          <w:tab w:val="num" w:pos="567"/>
        </w:tabs>
      </w:pPr>
      <w:r w:rsidRPr="00CA6988">
        <w:t>V § 23a odst. 4 se text „32c“ nahrazuje číslem „30“.</w:t>
      </w:r>
    </w:p>
    <w:p w14:paraId="78FD80BE" w14:textId="77777777" w:rsidR="00CA6988" w:rsidRPr="00CA6988" w:rsidRDefault="00CA6988" w:rsidP="0022224A">
      <w:pPr>
        <w:pStyle w:val="Novelizanbod"/>
        <w:keepNext w:val="0"/>
        <w:keepLines w:val="0"/>
        <w:numPr>
          <w:ilvl w:val="0"/>
          <w:numId w:val="87"/>
        </w:numPr>
        <w:tabs>
          <w:tab w:val="num" w:pos="567"/>
        </w:tabs>
      </w:pPr>
      <w:r w:rsidRPr="00CA6988">
        <w:t>V § 23a odst. 5 písm. b) se slova „nebo období, za něž je podáváno daňové přiznání“ a slova „nebo období, za něž se podává daňové přiznání“ zrušují.</w:t>
      </w:r>
    </w:p>
    <w:p w14:paraId="3040E718" w14:textId="77777777" w:rsidR="00CA6988" w:rsidRPr="00CA6988" w:rsidRDefault="00CA6988" w:rsidP="0022224A">
      <w:pPr>
        <w:pStyle w:val="Novelizanbod"/>
        <w:keepNext w:val="0"/>
        <w:keepLines w:val="0"/>
        <w:numPr>
          <w:ilvl w:val="0"/>
          <w:numId w:val="87"/>
        </w:numPr>
        <w:tabs>
          <w:tab w:val="num" w:pos="567"/>
        </w:tabs>
      </w:pPr>
      <w:r w:rsidRPr="00CA6988">
        <w:t>V § 23a odst. 6 písm. c) se slova „převedený majetek“ nahrazují slovy „převedená aktiva“.</w:t>
      </w:r>
    </w:p>
    <w:p w14:paraId="44EE571D" w14:textId="77777777" w:rsidR="00CA6988" w:rsidRPr="00CA6988" w:rsidRDefault="00CA6988" w:rsidP="0022224A">
      <w:pPr>
        <w:pStyle w:val="Novelizanbod"/>
        <w:keepNext w:val="0"/>
        <w:keepLines w:val="0"/>
        <w:numPr>
          <w:ilvl w:val="0"/>
          <w:numId w:val="87"/>
        </w:numPr>
        <w:tabs>
          <w:tab w:val="num" w:pos="567"/>
        </w:tabs>
      </w:pPr>
      <w:r w:rsidRPr="00CA6988">
        <w:t>V § 23b odstavec 3 zní:</w:t>
      </w:r>
    </w:p>
    <w:p w14:paraId="0690D3BF" w14:textId="77777777" w:rsidR="00CA6988" w:rsidRPr="00CA6988" w:rsidRDefault="00CA6988" w:rsidP="00CA6988">
      <w:pPr>
        <w:tabs>
          <w:tab w:val="left" w:pos="851"/>
        </w:tabs>
        <w:spacing w:before="120" w:after="120"/>
        <w:ind w:firstLine="425"/>
        <w:outlineLvl w:val="6"/>
      </w:pPr>
      <w:r w:rsidRPr="00CA6988">
        <w:t>„(3) Daňovou hodnotou kapitálového podílu v nabývající obchodní korporaci je u společníka nabyté obchodní korporace hodnota, jakou měl kapitálový podíl v nabyté obchodní korporaci pro účely tohoto zákona v době výměny; stejným způsobem se stanoví daňová hodnota kapitálového podílu v nabývající obchodní korporaci, který není evidovaným aktivem poplatníka daně z příjmů fyzických osob.“.</w:t>
      </w:r>
    </w:p>
    <w:p w14:paraId="7D18028D" w14:textId="77777777" w:rsidR="00CA6988" w:rsidRPr="00CA6988" w:rsidRDefault="00CA6988" w:rsidP="0022224A">
      <w:pPr>
        <w:pStyle w:val="Novelizanbod"/>
        <w:keepNext w:val="0"/>
        <w:keepLines w:val="0"/>
        <w:numPr>
          <w:ilvl w:val="0"/>
          <w:numId w:val="87"/>
        </w:numPr>
        <w:tabs>
          <w:tab w:val="num" w:pos="567"/>
        </w:tabs>
      </w:pPr>
      <w:r w:rsidRPr="00CA6988">
        <w:t>V § 23b odst. 5 se slova „Nabývací cena“ nahrazují slovy „Daňová hodnota kapitálového“.</w:t>
      </w:r>
    </w:p>
    <w:p w14:paraId="1D26D5F5" w14:textId="77777777" w:rsidR="00CA6988" w:rsidRPr="00CA6988" w:rsidRDefault="00CA6988" w:rsidP="0022224A">
      <w:pPr>
        <w:pStyle w:val="Novelizanbod"/>
        <w:keepNext w:val="0"/>
        <w:keepLines w:val="0"/>
        <w:numPr>
          <w:ilvl w:val="0"/>
          <w:numId w:val="87"/>
        </w:numPr>
        <w:tabs>
          <w:tab w:val="num" w:pos="567"/>
        </w:tabs>
      </w:pPr>
      <w:r w:rsidRPr="00CA6988">
        <w:lastRenderedPageBreak/>
        <w:t>V § 23c odst. 6 větě první se slova „Nabývací cenou“ nahrazují slovy „Daňovou hodnotou kapitálového“.</w:t>
      </w:r>
    </w:p>
    <w:p w14:paraId="75EADFDB" w14:textId="77777777" w:rsidR="00CA6988" w:rsidRPr="00CA6988" w:rsidRDefault="00CA6988" w:rsidP="0022224A">
      <w:pPr>
        <w:pStyle w:val="Novelizanbod"/>
        <w:keepNext w:val="0"/>
        <w:keepLines w:val="0"/>
        <w:numPr>
          <w:ilvl w:val="0"/>
          <w:numId w:val="87"/>
        </w:numPr>
        <w:tabs>
          <w:tab w:val="num" w:pos="567"/>
        </w:tabs>
      </w:pPr>
      <w:r w:rsidRPr="00CA6988">
        <w:t>V § 23c odst. 6 větě druhé se slova „Nabývací cena“ nahrazují slovy „Daňová hodnota kapitálového“, slova „nabývací cenu“ se nahrazují slovy „daňovou hodnotu kapitálového“ a slova „nabývací ceny“ se nahrazují slovy „daňové hodnoty kapitálových“.</w:t>
      </w:r>
    </w:p>
    <w:p w14:paraId="4E9ADC2E" w14:textId="77777777" w:rsidR="00CA6988" w:rsidRPr="00CA6988" w:rsidRDefault="00CA6988" w:rsidP="0022224A">
      <w:pPr>
        <w:pStyle w:val="Novelizanbod"/>
        <w:keepNext w:val="0"/>
        <w:keepLines w:val="0"/>
        <w:numPr>
          <w:ilvl w:val="0"/>
          <w:numId w:val="87"/>
        </w:numPr>
        <w:tabs>
          <w:tab w:val="num" w:pos="567"/>
        </w:tabs>
      </w:pPr>
      <w:r w:rsidRPr="00CA6988">
        <w:t>V § 23c odst. 6 větě třetí se slova „nabývací cena“ nahrazují slovy „daňová hodnota kapitálového“ a slova „zahrnut v obchodním majetku u“ se nahrazují slovy „evidovaným aktivem“.</w:t>
      </w:r>
    </w:p>
    <w:p w14:paraId="25FDA1DC" w14:textId="77777777" w:rsidR="00CA6988" w:rsidRPr="00CA6988" w:rsidRDefault="00CA6988" w:rsidP="0022224A">
      <w:pPr>
        <w:pStyle w:val="Novelizanbod"/>
        <w:keepNext w:val="0"/>
        <w:keepLines w:val="0"/>
        <w:numPr>
          <w:ilvl w:val="0"/>
          <w:numId w:val="87"/>
        </w:numPr>
        <w:tabs>
          <w:tab w:val="num" w:pos="567"/>
        </w:tabs>
      </w:pPr>
      <w:r w:rsidRPr="00CA6988">
        <w:t>V § 23c odst. 7 větě první se slova „hmotného majetku, jež přešel“ nahrazují slovy „aktiv, která přešla“ a slova „, a který“ se nahrazují slovy „a která“.</w:t>
      </w:r>
    </w:p>
    <w:p w14:paraId="0E3743E6" w14:textId="77777777" w:rsidR="00CA6988" w:rsidRPr="00CA6988" w:rsidRDefault="00CA6988" w:rsidP="0022224A">
      <w:pPr>
        <w:pStyle w:val="Novelizanbod"/>
        <w:keepNext w:val="0"/>
        <w:keepLines w:val="0"/>
        <w:numPr>
          <w:ilvl w:val="0"/>
          <w:numId w:val="87"/>
        </w:numPr>
        <w:tabs>
          <w:tab w:val="num" w:pos="567"/>
        </w:tabs>
      </w:pPr>
      <w:r w:rsidRPr="00CA6988">
        <w:t>V § 23c odst. 7 větě druhé se text „32c“ nahrazuje číslem „30“.</w:t>
      </w:r>
    </w:p>
    <w:p w14:paraId="79349343" w14:textId="77777777" w:rsidR="00CA6988" w:rsidRPr="00CA6988" w:rsidRDefault="00CA6988" w:rsidP="0022224A">
      <w:pPr>
        <w:pStyle w:val="Novelizanbod"/>
        <w:keepNext w:val="0"/>
        <w:keepLines w:val="0"/>
        <w:numPr>
          <w:ilvl w:val="0"/>
          <w:numId w:val="87"/>
        </w:numPr>
        <w:tabs>
          <w:tab w:val="num" w:pos="567"/>
        </w:tabs>
      </w:pPr>
      <w:r w:rsidRPr="00CA6988">
        <w:t>V § 23c odst. 8 písm. a) se slova „převedeným majetkem“ nahrazují slovy „převedenými aktivy“.</w:t>
      </w:r>
    </w:p>
    <w:p w14:paraId="710260D5" w14:textId="77777777" w:rsidR="00CA6988" w:rsidRPr="00CA6988" w:rsidRDefault="00CA6988" w:rsidP="0022224A">
      <w:pPr>
        <w:pStyle w:val="Novelizanbod"/>
        <w:keepNext w:val="0"/>
        <w:keepLines w:val="0"/>
        <w:numPr>
          <w:ilvl w:val="0"/>
          <w:numId w:val="87"/>
        </w:numPr>
        <w:tabs>
          <w:tab w:val="num" w:pos="567"/>
        </w:tabs>
      </w:pPr>
      <w:r w:rsidRPr="00CA6988">
        <w:t>V § 23c odst. 8 písm. b) se slova „nebo období, za něž je podáváno daňové přiznání“ a slova „nebo období, za něž se podává daňové přiznání,“ zrušují.</w:t>
      </w:r>
    </w:p>
    <w:p w14:paraId="0349B003" w14:textId="77777777" w:rsidR="00CA6988" w:rsidRPr="00CA6988" w:rsidRDefault="00CA6988" w:rsidP="0022224A">
      <w:pPr>
        <w:pStyle w:val="Novelizanbod"/>
        <w:keepNext w:val="0"/>
        <w:keepLines w:val="0"/>
        <w:numPr>
          <w:ilvl w:val="0"/>
          <w:numId w:val="87"/>
        </w:numPr>
        <w:tabs>
          <w:tab w:val="num" w:pos="567"/>
        </w:tabs>
      </w:pPr>
      <w:r w:rsidRPr="00CA6988">
        <w:t>Za § 23d se vkládá označení a nadpis hlavy IV, které znějí:</w:t>
      </w:r>
    </w:p>
    <w:p w14:paraId="3CF21478" w14:textId="77777777" w:rsidR="00CA6988" w:rsidRPr="00CA6988" w:rsidRDefault="00CA6988" w:rsidP="00CA6988">
      <w:pPr>
        <w:keepNext/>
        <w:spacing w:before="120"/>
        <w:jc w:val="center"/>
        <w:outlineLvl w:val="7"/>
        <w:rPr>
          <w:b/>
          <w:bCs/>
        </w:rPr>
      </w:pPr>
      <w:r w:rsidRPr="00CA6988">
        <w:t>„Hlava IV</w:t>
      </w:r>
    </w:p>
    <w:p w14:paraId="2E080DF9" w14:textId="77777777" w:rsidR="00CA6988" w:rsidRPr="00CA6988" w:rsidRDefault="00CA6988" w:rsidP="00CA6988">
      <w:pPr>
        <w:keepNext/>
        <w:spacing w:before="120"/>
        <w:jc w:val="center"/>
        <w:outlineLvl w:val="7"/>
      </w:pPr>
      <w:r w:rsidRPr="00CA6988">
        <w:rPr>
          <w:b/>
          <w:bCs/>
        </w:rPr>
        <w:t>Opatření proti vyhýbání se daňové povinnosti</w:t>
      </w:r>
      <w:r w:rsidRPr="00CA6988">
        <w:t>“.</w:t>
      </w:r>
    </w:p>
    <w:p w14:paraId="060CD3CA" w14:textId="77777777" w:rsidR="00CA6988" w:rsidRPr="00CA6988" w:rsidRDefault="00CA6988" w:rsidP="0022224A">
      <w:pPr>
        <w:pStyle w:val="Novelizanbod"/>
        <w:keepNext w:val="0"/>
        <w:keepLines w:val="0"/>
        <w:numPr>
          <w:ilvl w:val="0"/>
          <w:numId w:val="87"/>
        </w:numPr>
        <w:tabs>
          <w:tab w:val="num" w:pos="567"/>
        </w:tabs>
      </w:pPr>
      <w:r w:rsidRPr="00CA6988">
        <w:t>V § 23e odst. 2 se slova „nebo období, za které se podává daňové přiznání“ zrušují.</w:t>
      </w:r>
    </w:p>
    <w:p w14:paraId="3525A70D" w14:textId="77777777" w:rsidR="00CA6988" w:rsidRPr="00CA6988" w:rsidRDefault="00CA6988" w:rsidP="0022224A">
      <w:pPr>
        <w:pStyle w:val="Novelizanbod"/>
        <w:keepNext w:val="0"/>
        <w:keepLines w:val="0"/>
        <w:numPr>
          <w:ilvl w:val="0"/>
          <w:numId w:val="87"/>
        </w:numPr>
        <w:tabs>
          <w:tab w:val="num" w:pos="567"/>
        </w:tabs>
      </w:pPr>
      <w:r w:rsidRPr="00CA6988">
        <w:t>V § 23e odst. 5 se slova „nebo období, za které se podává daňové přiznání, ve kterých“ nahrazují slovy „, ve kterém“.</w:t>
      </w:r>
    </w:p>
    <w:p w14:paraId="0086802F" w14:textId="77777777" w:rsidR="00CA6988" w:rsidRPr="00CA6988" w:rsidRDefault="00CA6988" w:rsidP="0022224A">
      <w:pPr>
        <w:pStyle w:val="Novelizanbod"/>
        <w:keepNext w:val="0"/>
        <w:keepLines w:val="0"/>
        <w:numPr>
          <w:ilvl w:val="0"/>
          <w:numId w:val="87"/>
        </w:numPr>
        <w:tabs>
          <w:tab w:val="num" w:pos="567"/>
        </w:tabs>
      </w:pPr>
      <w:r w:rsidRPr="00CA6988">
        <w:t>V § 23e odst. 6 úvodní části ustanovení se slova „nebo období, za které se podává daňové přiznání,“ zrušují.</w:t>
      </w:r>
    </w:p>
    <w:p w14:paraId="42F0321D" w14:textId="77777777" w:rsidR="00CA6988" w:rsidRPr="00CA6988" w:rsidRDefault="00CA6988" w:rsidP="0022224A">
      <w:pPr>
        <w:pStyle w:val="Novelizanbod"/>
        <w:keepNext w:val="0"/>
        <w:keepLines w:val="0"/>
        <w:numPr>
          <w:ilvl w:val="0"/>
          <w:numId w:val="87"/>
        </w:numPr>
        <w:tabs>
          <w:tab w:val="num" w:pos="567"/>
        </w:tabs>
      </w:pPr>
      <w:r w:rsidRPr="00CA6988">
        <w:t>V § 23e odst. 7 se slova „nebo obdobích, za která se podává daňové přiznání“ a slova „nebo období, za které se podává daňové přiznání“ zrušují.</w:t>
      </w:r>
    </w:p>
    <w:p w14:paraId="13BF4E5E" w14:textId="77777777" w:rsidR="00CA6988" w:rsidRPr="00CA6988" w:rsidRDefault="00CA6988" w:rsidP="0022224A">
      <w:pPr>
        <w:pStyle w:val="Novelizanbod"/>
        <w:keepNext w:val="0"/>
        <w:keepLines w:val="0"/>
        <w:numPr>
          <w:ilvl w:val="0"/>
          <w:numId w:val="87"/>
        </w:numPr>
        <w:tabs>
          <w:tab w:val="num" w:pos="567"/>
        </w:tabs>
      </w:pPr>
      <w:r w:rsidRPr="00CA6988">
        <w:t>V § 23g odst. 4 se slova „nebo období, za které se podává daňové přiznání“ zrušují.</w:t>
      </w:r>
    </w:p>
    <w:p w14:paraId="2D2E2432" w14:textId="77777777" w:rsidR="00CA6988" w:rsidRPr="00CA6988" w:rsidRDefault="00CA6988" w:rsidP="0022224A">
      <w:pPr>
        <w:pStyle w:val="Novelizanbod"/>
        <w:keepNext w:val="0"/>
        <w:keepLines w:val="0"/>
        <w:numPr>
          <w:ilvl w:val="0"/>
          <w:numId w:val="87"/>
        </w:numPr>
        <w:tabs>
          <w:tab w:val="num" w:pos="567"/>
        </w:tabs>
      </w:pPr>
      <w:r w:rsidRPr="00CA6988">
        <w:lastRenderedPageBreak/>
        <w:t>V § 23g odst. 5 písm. a) se slova „hmotného majetku se postupuje podle § 32c s výjimkou jeho odstavce 2” nahrazují slovy „daňově odpisovaného aktiva se postupuje, jako by se daňová hodnota aktiva rovnala zahraniční daňové hodnotě přepočítané kurzem pro přepočet daně pro příslušný den”, slova „přepočtené zahraniční ceny“ se nahrazují slovy „zahraniční daňové hodnoty přepočítané kurzem pro přepočet daně pro příslušný den“ a slova „obecným kurzem podle zákona upravujícího účetnictví” se nahrazují slovy „kurzem pro přepočet na měnu účetnictví”.</w:t>
      </w:r>
    </w:p>
    <w:p w14:paraId="5E2F66E8" w14:textId="77777777" w:rsidR="00CA6988" w:rsidRPr="00CA6988" w:rsidRDefault="00CA6988" w:rsidP="0022224A">
      <w:pPr>
        <w:pStyle w:val="Novelizanbod"/>
        <w:keepNext w:val="0"/>
        <w:keepLines w:val="0"/>
        <w:numPr>
          <w:ilvl w:val="0"/>
          <w:numId w:val="87"/>
        </w:numPr>
        <w:tabs>
          <w:tab w:val="num" w:pos="567"/>
        </w:tabs>
      </w:pPr>
      <w:r w:rsidRPr="00CA6988">
        <w:t>V § 23g odst. 5 se písmeno b) zrušuje.</w:t>
      </w:r>
    </w:p>
    <w:p w14:paraId="5B8BBCD4" w14:textId="77777777" w:rsidR="00CA6988" w:rsidRPr="00CA6988" w:rsidRDefault="00CA6988" w:rsidP="00CA6988">
      <w:pPr>
        <w:pBdr>
          <w:top w:val="nil"/>
          <w:left w:val="nil"/>
          <w:bottom w:val="nil"/>
          <w:right w:val="nil"/>
          <w:between w:val="nil"/>
          <w:bar w:val="nil"/>
        </w:pBdr>
        <w:spacing w:after="100"/>
        <w:rPr>
          <w:rFonts w:eastAsia="Arial Unicode MS"/>
          <w:color w:val="000000"/>
          <w:szCs w:val="22"/>
          <w:bdr w:val="nil"/>
          <w14:textOutline w14:w="0" w14:cap="flat" w14:cmpd="sng" w14:algn="ctr">
            <w14:noFill/>
            <w14:prstDash w14:val="solid"/>
            <w14:bevel/>
          </w14:textOutline>
        </w:rPr>
      </w:pPr>
      <w:r w:rsidRPr="00CA6988">
        <w:rPr>
          <w:rFonts w:eastAsia="Arial Unicode MS"/>
          <w:color w:val="000000"/>
          <w:szCs w:val="22"/>
          <w:bdr w:val="nil"/>
          <w14:textOutline w14:w="0" w14:cap="flat" w14:cmpd="sng" w14:algn="ctr">
            <w14:noFill/>
            <w14:prstDash w14:val="solid"/>
            <w14:bevel/>
          </w14:textOutline>
        </w:rPr>
        <w:t>Dosavadní písmena c) a d) se označují jako písmena b) a c).</w:t>
      </w:r>
    </w:p>
    <w:p w14:paraId="1AD7F619" w14:textId="77777777" w:rsidR="00CA6988" w:rsidRPr="00CA6988" w:rsidRDefault="00CA6988" w:rsidP="0022224A">
      <w:pPr>
        <w:pStyle w:val="Novelizanbod"/>
        <w:keepNext w:val="0"/>
        <w:keepLines w:val="0"/>
        <w:numPr>
          <w:ilvl w:val="0"/>
          <w:numId w:val="87"/>
        </w:numPr>
        <w:tabs>
          <w:tab w:val="num" w:pos="567"/>
        </w:tabs>
      </w:pPr>
      <w:r w:rsidRPr="00CA6988">
        <w:t>V § 23g odst. 5 písm. b) a c) se slova „obecným kurzem podle zákona upravujícího účetnictví” nahrazují slovy „kurzem pro přepočet na měnu účetnictví”.</w:t>
      </w:r>
    </w:p>
    <w:p w14:paraId="6A08D1D4" w14:textId="77777777" w:rsidR="00CA6988" w:rsidRPr="00CA6988" w:rsidRDefault="00CA6988" w:rsidP="0022224A">
      <w:pPr>
        <w:pStyle w:val="Novelizanbod"/>
        <w:keepNext w:val="0"/>
        <w:keepLines w:val="0"/>
        <w:numPr>
          <w:ilvl w:val="0"/>
          <w:numId w:val="87"/>
        </w:numPr>
        <w:tabs>
          <w:tab w:val="num" w:pos="567"/>
        </w:tabs>
      </w:pPr>
      <w:r w:rsidRPr="00CA6988">
        <w:t>V § 23h odst. 3 písm. a) se slova „nebo období, za které se podává daňové přiznání“ zrušují.</w:t>
      </w:r>
    </w:p>
    <w:p w14:paraId="6F66AD6C" w14:textId="77777777" w:rsidR="00CA6988" w:rsidRPr="00CA6988" w:rsidRDefault="00CA6988" w:rsidP="0022224A">
      <w:pPr>
        <w:pStyle w:val="Novelizanbod"/>
        <w:keepNext w:val="0"/>
        <w:keepLines w:val="0"/>
        <w:numPr>
          <w:ilvl w:val="0"/>
          <w:numId w:val="87"/>
        </w:numPr>
        <w:tabs>
          <w:tab w:val="num" w:pos="567"/>
        </w:tabs>
      </w:pPr>
      <w:r w:rsidRPr="00CA6988">
        <w:t>Za § 23h se vkládá označení a nadpis hlavy V, které znějí:</w:t>
      </w:r>
    </w:p>
    <w:p w14:paraId="5117E84B" w14:textId="77777777" w:rsidR="00CA6988" w:rsidRPr="00CA6988" w:rsidRDefault="00CA6988" w:rsidP="00CA6988">
      <w:pPr>
        <w:keepNext/>
        <w:spacing w:before="120"/>
        <w:jc w:val="center"/>
        <w:outlineLvl w:val="7"/>
        <w:rPr>
          <w:b/>
          <w:bCs/>
        </w:rPr>
      </w:pPr>
      <w:r w:rsidRPr="00CA6988">
        <w:t>„Hlava V</w:t>
      </w:r>
    </w:p>
    <w:p w14:paraId="1D3759FE" w14:textId="77777777" w:rsidR="00CA6988" w:rsidRPr="00CA6988" w:rsidRDefault="00CA6988" w:rsidP="00CA6988">
      <w:pPr>
        <w:keepNext/>
        <w:spacing w:before="120"/>
        <w:jc w:val="center"/>
        <w:outlineLvl w:val="7"/>
      </w:pPr>
      <w:r w:rsidRPr="00CA6988">
        <w:rPr>
          <w:b/>
          <w:bCs/>
        </w:rPr>
        <w:t>Zvláštní ustanovení o kursových rozdílech</w:t>
      </w:r>
      <w:r w:rsidRPr="00CA6988">
        <w:t>“.</w:t>
      </w:r>
    </w:p>
    <w:p w14:paraId="6F842975" w14:textId="77777777" w:rsidR="00CA6988" w:rsidRPr="00CA6988" w:rsidRDefault="00CA6988" w:rsidP="0022224A">
      <w:pPr>
        <w:pStyle w:val="Novelizanbod"/>
        <w:keepNext w:val="0"/>
        <w:keepLines w:val="0"/>
        <w:numPr>
          <w:ilvl w:val="0"/>
          <w:numId w:val="87"/>
        </w:numPr>
        <w:tabs>
          <w:tab w:val="num" w:pos="567"/>
        </w:tabs>
      </w:pPr>
      <w:r w:rsidRPr="00CA6988">
        <w:t>V části třetí se za hlavu V vkládá hlava VI, která včetně nadpisu zní:</w:t>
      </w:r>
    </w:p>
    <w:p w14:paraId="3C375295" w14:textId="77777777" w:rsidR="00CA6988" w:rsidRPr="00CA6988" w:rsidRDefault="00CA6988" w:rsidP="00CA6988">
      <w:pPr>
        <w:spacing w:before="120"/>
        <w:jc w:val="center"/>
        <w:rPr>
          <w:szCs w:val="24"/>
        </w:rPr>
      </w:pPr>
      <w:r w:rsidRPr="00CA6988">
        <w:rPr>
          <w:szCs w:val="24"/>
        </w:rPr>
        <w:t>„Hlava VI</w:t>
      </w:r>
    </w:p>
    <w:p w14:paraId="3167F951" w14:textId="77777777" w:rsidR="00CA6988" w:rsidRPr="00CA6988" w:rsidRDefault="00CA6988" w:rsidP="00CA6988">
      <w:pPr>
        <w:spacing w:before="120"/>
        <w:jc w:val="center"/>
        <w:rPr>
          <w:b/>
          <w:szCs w:val="24"/>
        </w:rPr>
      </w:pPr>
      <w:r w:rsidRPr="00CA6988">
        <w:rPr>
          <w:b/>
          <w:szCs w:val="24"/>
        </w:rPr>
        <w:t>Výdaje související s evidovanými aktivy</w:t>
      </w:r>
    </w:p>
    <w:p w14:paraId="7CD4746F" w14:textId="77777777" w:rsidR="00CA6988" w:rsidRPr="00CA6988" w:rsidRDefault="00CA6988" w:rsidP="00CA6988">
      <w:pPr>
        <w:spacing w:before="120"/>
        <w:jc w:val="center"/>
        <w:rPr>
          <w:szCs w:val="24"/>
        </w:rPr>
      </w:pPr>
      <w:r w:rsidRPr="00CA6988">
        <w:rPr>
          <w:szCs w:val="24"/>
        </w:rPr>
        <w:t>Díl 1</w:t>
      </w:r>
    </w:p>
    <w:p w14:paraId="7D83C89F" w14:textId="77777777" w:rsidR="00CA6988" w:rsidRPr="00CA6988" w:rsidRDefault="00CA6988" w:rsidP="00CA6988">
      <w:pPr>
        <w:spacing w:before="120"/>
        <w:jc w:val="center"/>
        <w:rPr>
          <w:b/>
          <w:szCs w:val="24"/>
        </w:rPr>
      </w:pPr>
      <w:r w:rsidRPr="00CA6988">
        <w:rPr>
          <w:b/>
          <w:szCs w:val="24"/>
        </w:rPr>
        <w:t>Vymezení aktiv a dluhů</w:t>
      </w:r>
    </w:p>
    <w:p w14:paraId="43B4772B" w14:textId="77777777" w:rsidR="00CA6988" w:rsidRPr="00CA6988" w:rsidRDefault="00CA6988" w:rsidP="00CA6988">
      <w:pPr>
        <w:spacing w:before="120"/>
        <w:jc w:val="center"/>
        <w:rPr>
          <w:szCs w:val="24"/>
        </w:rPr>
      </w:pPr>
      <w:r w:rsidRPr="00CA6988">
        <w:rPr>
          <w:szCs w:val="24"/>
        </w:rPr>
        <w:t>§ 23k</w:t>
      </w:r>
    </w:p>
    <w:p w14:paraId="7D4C8CC0" w14:textId="77777777" w:rsidR="00CA6988" w:rsidRPr="00CA6988" w:rsidRDefault="00CA6988" w:rsidP="00CA6988">
      <w:pPr>
        <w:keepNext/>
        <w:keepLines/>
        <w:spacing w:before="120"/>
        <w:jc w:val="center"/>
        <w:outlineLvl w:val="5"/>
        <w:rPr>
          <w:b/>
        </w:rPr>
      </w:pPr>
      <w:r w:rsidRPr="00CA6988">
        <w:rPr>
          <w:b/>
        </w:rPr>
        <w:t> Aktiva a dluhy</w:t>
      </w:r>
    </w:p>
    <w:p w14:paraId="7CC0A3AC" w14:textId="77777777" w:rsidR="00CA6988" w:rsidRPr="00CA6988" w:rsidRDefault="00CA6988" w:rsidP="00CA6988">
      <w:pPr>
        <w:spacing w:before="120" w:after="60"/>
        <w:ind w:firstLine="425"/>
        <w:rPr>
          <w:szCs w:val="24"/>
        </w:rPr>
      </w:pPr>
      <w:r w:rsidRPr="00CA6988">
        <w:rPr>
          <w:szCs w:val="24"/>
        </w:rPr>
        <w:t xml:space="preserve">(1) Aktivem je pro účely daní z příjmů uznané aktivum, nebo to, co by bylo uznaným aktivem, kdyby poplatník byl účetní jednotkou. </w:t>
      </w:r>
    </w:p>
    <w:p w14:paraId="0553FC7E" w14:textId="77777777" w:rsidR="00CA6988" w:rsidRPr="00CA6988" w:rsidRDefault="00CA6988" w:rsidP="00CA6988">
      <w:pPr>
        <w:spacing w:before="120" w:after="60"/>
        <w:ind w:firstLine="425"/>
        <w:rPr>
          <w:szCs w:val="24"/>
        </w:rPr>
      </w:pPr>
      <w:r w:rsidRPr="00CA6988">
        <w:rPr>
          <w:szCs w:val="24"/>
        </w:rPr>
        <w:t xml:space="preserve">(2) Dluhem je pro účely daní z příjmů uznaný dluh podle právních předpisů upravujících účetnictví, nebo to, co by bylo uznaným dluhem podle zákona upravujícího účetnictví, kdyby poplatník byl účetní jednotkou. </w:t>
      </w:r>
    </w:p>
    <w:p w14:paraId="020A1CC2" w14:textId="77777777" w:rsidR="00CA6988" w:rsidRPr="00CA6988" w:rsidRDefault="00CA6988" w:rsidP="00CA6988">
      <w:pPr>
        <w:spacing w:before="120" w:after="60"/>
        <w:ind w:firstLine="425"/>
        <w:rPr>
          <w:szCs w:val="24"/>
        </w:rPr>
      </w:pPr>
      <w:r w:rsidRPr="00CA6988">
        <w:rPr>
          <w:szCs w:val="24"/>
        </w:rPr>
        <w:t xml:space="preserve">(3) Dluhem není pro účely daní z příjmů </w:t>
      </w:r>
    </w:p>
    <w:p w14:paraId="58FDEDAE" w14:textId="77777777" w:rsidR="00CA6988" w:rsidRPr="00CA6988" w:rsidRDefault="00CA6988" w:rsidP="00CA6988">
      <w:pPr>
        <w:ind w:left="425" w:hanging="425"/>
        <w:outlineLvl w:val="7"/>
      </w:pPr>
      <w:r w:rsidRPr="00CA6988">
        <w:t>a)</w:t>
      </w:r>
      <w:r w:rsidRPr="00CA6988">
        <w:tab/>
        <w:t>rezerva podle právních předpisů upravujících účetnictví,</w:t>
      </w:r>
    </w:p>
    <w:p w14:paraId="209416B0" w14:textId="77777777" w:rsidR="00CA6988" w:rsidRPr="00CA6988" w:rsidRDefault="00CA6988" w:rsidP="00CA6988">
      <w:pPr>
        <w:ind w:left="425" w:hanging="425"/>
        <w:outlineLvl w:val="7"/>
      </w:pPr>
      <w:r w:rsidRPr="00CA6988">
        <w:t>b)</w:t>
      </w:r>
      <w:r w:rsidRPr="00CA6988">
        <w:tab/>
        <w:t>dohadná položka pasivní,</w:t>
      </w:r>
    </w:p>
    <w:p w14:paraId="6C372CAF" w14:textId="77777777" w:rsidR="00CA6988" w:rsidRPr="00CA6988" w:rsidRDefault="00CA6988" w:rsidP="00CA6988">
      <w:pPr>
        <w:ind w:left="425" w:hanging="425"/>
        <w:outlineLvl w:val="7"/>
      </w:pPr>
      <w:r w:rsidRPr="00CA6988">
        <w:t>c)</w:t>
      </w:r>
      <w:r w:rsidRPr="00CA6988">
        <w:tab/>
        <w:t>výdaj příštích období,</w:t>
      </w:r>
    </w:p>
    <w:p w14:paraId="1BBA321C" w14:textId="77777777" w:rsidR="00CA6988" w:rsidRPr="00CA6988" w:rsidRDefault="00CA6988" w:rsidP="00CA6988">
      <w:pPr>
        <w:ind w:left="425" w:hanging="425"/>
        <w:outlineLvl w:val="7"/>
      </w:pPr>
      <w:r w:rsidRPr="00CA6988">
        <w:t>d)</w:t>
      </w:r>
      <w:r w:rsidRPr="00CA6988">
        <w:tab/>
        <w:t xml:space="preserve">výnos příštích období, nebo </w:t>
      </w:r>
    </w:p>
    <w:p w14:paraId="51210B73" w14:textId="77777777" w:rsidR="00CA6988" w:rsidRPr="00CA6988" w:rsidRDefault="00CA6988" w:rsidP="00CA6988">
      <w:pPr>
        <w:ind w:left="425" w:hanging="425"/>
        <w:outlineLvl w:val="7"/>
      </w:pPr>
      <w:r w:rsidRPr="00CA6988">
        <w:t>e)</w:t>
      </w:r>
      <w:r w:rsidRPr="00CA6988">
        <w:tab/>
        <w:t>dluh, který by dluhem podle písmene a), b), c) nebo d), kdyby poplatník byl účetní jednotkou.</w:t>
      </w:r>
    </w:p>
    <w:p w14:paraId="7BC12C37" w14:textId="77777777" w:rsidR="00CA6988" w:rsidRPr="00CA6988" w:rsidRDefault="00CA6988" w:rsidP="00CA6988">
      <w:pPr>
        <w:spacing w:before="120" w:after="60"/>
        <w:ind w:firstLine="425"/>
        <w:rPr>
          <w:szCs w:val="24"/>
        </w:rPr>
      </w:pPr>
      <w:r w:rsidRPr="00CA6988">
        <w:rPr>
          <w:szCs w:val="24"/>
        </w:rPr>
        <w:lastRenderedPageBreak/>
        <w:t>(4) Pohledávkou je pro účely daní z příjmů pohledávka podle právních předpisů upravujících účetnictví, nebo to, co by bylo pohledávkou podle zákona upravujícího účetnictví, kdyby poplatník byl účetní jednotkou.</w:t>
      </w:r>
    </w:p>
    <w:p w14:paraId="3CCA3A55" w14:textId="77777777" w:rsidR="00CA6988" w:rsidRPr="00CA6988" w:rsidRDefault="00CA6988" w:rsidP="00CA6988">
      <w:pPr>
        <w:spacing w:before="120" w:after="60"/>
        <w:ind w:firstLine="425"/>
        <w:rPr>
          <w:szCs w:val="24"/>
        </w:rPr>
      </w:pPr>
      <w:r w:rsidRPr="00CA6988">
        <w:rPr>
          <w:szCs w:val="24"/>
        </w:rPr>
        <w:t xml:space="preserve">(5) Pohledávkou není pro účely daní z příjmů </w:t>
      </w:r>
    </w:p>
    <w:p w14:paraId="352CAE90" w14:textId="77777777" w:rsidR="00CA6988" w:rsidRPr="00CA6988" w:rsidRDefault="00CA6988" w:rsidP="00CA6988">
      <w:pPr>
        <w:ind w:left="425" w:hanging="425"/>
        <w:outlineLvl w:val="7"/>
      </w:pPr>
      <w:r w:rsidRPr="00CA6988">
        <w:t>a)</w:t>
      </w:r>
      <w:r w:rsidRPr="00CA6988">
        <w:tab/>
        <w:t xml:space="preserve">dohadná položka aktivní, </w:t>
      </w:r>
    </w:p>
    <w:p w14:paraId="0E31A26E" w14:textId="77777777" w:rsidR="00CA6988" w:rsidRPr="00CA6988" w:rsidRDefault="00CA6988" w:rsidP="00CA6988">
      <w:pPr>
        <w:ind w:left="425" w:hanging="425"/>
        <w:outlineLvl w:val="7"/>
      </w:pPr>
      <w:r w:rsidRPr="00CA6988">
        <w:t>b)</w:t>
      </w:r>
      <w:r w:rsidRPr="00CA6988">
        <w:tab/>
        <w:t>příjem příštích období,</w:t>
      </w:r>
    </w:p>
    <w:p w14:paraId="213120D1" w14:textId="77777777" w:rsidR="00CA6988" w:rsidRPr="00CA6988" w:rsidRDefault="00CA6988" w:rsidP="00CA6988">
      <w:pPr>
        <w:ind w:left="425" w:hanging="425"/>
        <w:outlineLvl w:val="7"/>
      </w:pPr>
      <w:r w:rsidRPr="00CA6988">
        <w:t>c)</w:t>
      </w:r>
      <w:r w:rsidRPr="00CA6988">
        <w:tab/>
        <w:t xml:space="preserve">náklad příštích období, nebo </w:t>
      </w:r>
    </w:p>
    <w:p w14:paraId="74C4B702" w14:textId="77777777" w:rsidR="00CA6988" w:rsidRPr="00CA6988" w:rsidRDefault="00CA6988" w:rsidP="00CA6988">
      <w:pPr>
        <w:ind w:left="425" w:hanging="425"/>
        <w:outlineLvl w:val="7"/>
      </w:pPr>
      <w:r w:rsidRPr="00CA6988">
        <w:t>d)</w:t>
      </w:r>
      <w:r w:rsidRPr="00CA6988">
        <w:tab/>
        <w:t xml:space="preserve">pohledávka, která by byla pohledávkou podle písmene a), b) nebo c), kdyby poplatník byl účetní jednotkou. </w:t>
      </w:r>
    </w:p>
    <w:p w14:paraId="39ADB3B3" w14:textId="77777777" w:rsidR="00CA6988" w:rsidRPr="00CA6988" w:rsidRDefault="00CA6988" w:rsidP="00CA6988">
      <w:pPr>
        <w:spacing w:before="120" w:after="60"/>
        <w:ind w:firstLine="425"/>
        <w:rPr>
          <w:szCs w:val="24"/>
        </w:rPr>
      </w:pPr>
      <w:r w:rsidRPr="00CA6988">
        <w:rPr>
          <w:szCs w:val="24"/>
        </w:rPr>
        <w:t>(6) U poplatníka s hotovostním základem daně nejsou pohledávky podle odstavce 5 aktivem.</w:t>
      </w:r>
    </w:p>
    <w:p w14:paraId="57D3AA20" w14:textId="77777777" w:rsidR="00CA6988" w:rsidRPr="00CA6988" w:rsidRDefault="00CA6988" w:rsidP="00CA6988">
      <w:pPr>
        <w:spacing w:before="120"/>
        <w:jc w:val="center"/>
        <w:rPr>
          <w:szCs w:val="24"/>
        </w:rPr>
      </w:pPr>
      <w:r w:rsidRPr="00CA6988">
        <w:rPr>
          <w:szCs w:val="24"/>
        </w:rPr>
        <w:t>§ 23l</w:t>
      </w:r>
    </w:p>
    <w:p w14:paraId="6E326E21" w14:textId="77777777" w:rsidR="00CA6988" w:rsidRPr="00CA6988" w:rsidRDefault="00CA6988" w:rsidP="00CA6988">
      <w:pPr>
        <w:keepNext/>
        <w:keepLines/>
        <w:spacing w:before="120"/>
        <w:jc w:val="center"/>
        <w:outlineLvl w:val="5"/>
        <w:rPr>
          <w:b/>
        </w:rPr>
      </w:pPr>
      <w:r w:rsidRPr="00CA6988">
        <w:rPr>
          <w:b/>
        </w:rPr>
        <w:t>Evidované aktivum</w:t>
      </w:r>
    </w:p>
    <w:p w14:paraId="1FB7E665" w14:textId="77777777" w:rsidR="00CA6988" w:rsidRPr="00CA6988" w:rsidRDefault="00CA6988" w:rsidP="00CA6988">
      <w:pPr>
        <w:spacing w:before="120" w:after="60"/>
        <w:ind w:firstLine="425"/>
        <w:rPr>
          <w:szCs w:val="24"/>
        </w:rPr>
      </w:pPr>
      <w:r w:rsidRPr="00CA6988">
        <w:rPr>
          <w:szCs w:val="24"/>
        </w:rPr>
        <w:t>(1) Evidovaným aktivem se u poplatníka daně z příjmů fyzických osob pro účely daní z příjmů rozumí aktivum</w:t>
      </w:r>
    </w:p>
    <w:p w14:paraId="6D0E74A6" w14:textId="77777777" w:rsidR="00CA6988" w:rsidRPr="00CA6988" w:rsidRDefault="00CA6988" w:rsidP="00CA6988">
      <w:pPr>
        <w:ind w:left="425" w:hanging="425"/>
        <w:outlineLvl w:val="7"/>
      </w:pPr>
      <w:r w:rsidRPr="00CA6988">
        <w:t>a)</w:t>
      </w:r>
      <w:r w:rsidRPr="00CA6988">
        <w:tab/>
        <w:t xml:space="preserve">uváděné v daňové evidenci, </w:t>
      </w:r>
    </w:p>
    <w:p w14:paraId="5E9DFAD7" w14:textId="77777777" w:rsidR="00CA6988" w:rsidRPr="00CA6988" w:rsidRDefault="00CA6988" w:rsidP="00CA6988">
      <w:pPr>
        <w:ind w:left="425" w:hanging="425"/>
        <w:outlineLvl w:val="7"/>
      </w:pPr>
      <w:r w:rsidRPr="00CA6988">
        <w:t>b)</w:t>
      </w:r>
      <w:r w:rsidRPr="00CA6988">
        <w:tab/>
        <w:t>využívané poplatníkem, kterému plynou příjmy z nájmu, a nutné pro dosahování těchto příjmů,</w:t>
      </w:r>
    </w:p>
    <w:p w14:paraId="6DACF1BB" w14:textId="77777777" w:rsidR="00CA6988" w:rsidRPr="00CA6988" w:rsidRDefault="00CA6988" w:rsidP="00CA6988">
      <w:pPr>
        <w:ind w:left="425" w:hanging="425"/>
        <w:outlineLvl w:val="7"/>
      </w:pPr>
      <w:r w:rsidRPr="00CA6988">
        <w:t>c)</w:t>
      </w:r>
      <w:r w:rsidRPr="00CA6988">
        <w:tab/>
        <w:t>využívané poplatníkem uplatňujícím výdaje procentem z příjmů a nutné pro dosahování příjmů ze samostatné činnosti nebo</w:t>
      </w:r>
    </w:p>
    <w:p w14:paraId="1EC274CB" w14:textId="77777777" w:rsidR="00CA6988" w:rsidRPr="00CA6988" w:rsidRDefault="00CA6988" w:rsidP="00CA6988">
      <w:pPr>
        <w:ind w:left="425" w:hanging="425"/>
        <w:outlineLvl w:val="7"/>
      </w:pPr>
      <w:r w:rsidRPr="00CA6988">
        <w:t>d)</w:t>
      </w:r>
      <w:r w:rsidRPr="00CA6988">
        <w:tab/>
        <w:t>využívané poplatníkem, jehož daň je rovna paušální dani, a nutné pro dosahování příjmů ze samostatné činnosti.</w:t>
      </w:r>
    </w:p>
    <w:p w14:paraId="25074BEA" w14:textId="77777777" w:rsidR="00CA6988" w:rsidRPr="00CA6988" w:rsidRDefault="00CA6988" w:rsidP="00CA6988">
      <w:pPr>
        <w:spacing w:before="120" w:after="60"/>
        <w:ind w:firstLine="425"/>
        <w:rPr>
          <w:szCs w:val="24"/>
        </w:rPr>
      </w:pPr>
      <w:r w:rsidRPr="00CA6988">
        <w:rPr>
          <w:szCs w:val="24"/>
        </w:rPr>
        <w:t>(2) Evidovaným aktivem se u poplatníka daně z příjmů právnických osob pro účely daní z příjmů rozumí aktivum.</w:t>
      </w:r>
    </w:p>
    <w:p w14:paraId="23F82461" w14:textId="77777777" w:rsidR="00CA6988" w:rsidRPr="00CA6988" w:rsidRDefault="00CA6988" w:rsidP="00CA6988">
      <w:pPr>
        <w:spacing w:before="120" w:after="60"/>
        <w:ind w:firstLine="425"/>
        <w:rPr>
          <w:szCs w:val="24"/>
        </w:rPr>
      </w:pPr>
      <w:r w:rsidRPr="00CA6988">
        <w:rPr>
          <w:szCs w:val="24"/>
        </w:rPr>
        <w:t>(3) Evidovaným aktivem není u poplatníka, který je</w:t>
      </w:r>
    </w:p>
    <w:p w14:paraId="019864F3" w14:textId="77777777" w:rsidR="00CA6988" w:rsidRPr="00CA6988" w:rsidRDefault="00CA6988" w:rsidP="00CA6988">
      <w:pPr>
        <w:ind w:left="425" w:hanging="425"/>
        <w:outlineLvl w:val="7"/>
      </w:pPr>
      <w:r w:rsidRPr="00CA6988">
        <w:t>a)</w:t>
      </w:r>
      <w:r w:rsidRPr="00CA6988">
        <w:tab/>
        <w:t>daňovým rezidentem České republiky, aktivum, v souvislosti s nímž mohou plynout pouze příjmy ze zdrojů v zahraničí, na které se pro vyloučení dvojího zdanění použije metoda vynětí,</w:t>
      </w:r>
    </w:p>
    <w:p w14:paraId="4E656B3C" w14:textId="77777777" w:rsidR="00CA6988" w:rsidRPr="00CA6988" w:rsidRDefault="00CA6988" w:rsidP="00CA6988">
      <w:pPr>
        <w:ind w:left="425" w:hanging="425"/>
        <w:outlineLvl w:val="7"/>
      </w:pPr>
      <w:r w:rsidRPr="00CA6988">
        <w:t>b)</w:t>
      </w:r>
      <w:r w:rsidRPr="00CA6988">
        <w:tab/>
        <w:t>daňovým nerezidentem, aktivum, z něhož mohou plynout pouze příjmy, na které se nevztahuje daňová povinnost v České republice.</w:t>
      </w:r>
    </w:p>
    <w:p w14:paraId="23CFB60A" w14:textId="77777777" w:rsidR="00CA6988" w:rsidRPr="00CA6988" w:rsidRDefault="00CA6988" w:rsidP="00CA6988">
      <w:pPr>
        <w:spacing w:before="120" w:after="60"/>
        <w:ind w:firstLine="425"/>
        <w:rPr>
          <w:szCs w:val="24"/>
        </w:rPr>
      </w:pPr>
      <w:r w:rsidRPr="00CA6988">
        <w:rPr>
          <w:szCs w:val="24"/>
        </w:rPr>
        <w:t>(4) Vyřazením se pro účely daní z příjmů rozumí okamžik, kdy evidované aktivum přestane být aktivem poplatníka.</w:t>
      </w:r>
    </w:p>
    <w:p w14:paraId="72876962" w14:textId="77777777" w:rsidR="00CA6988" w:rsidRPr="00CA6988" w:rsidRDefault="00CA6988" w:rsidP="00CA6988">
      <w:pPr>
        <w:spacing w:before="120"/>
        <w:jc w:val="center"/>
        <w:rPr>
          <w:szCs w:val="24"/>
        </w:rPr>
      </w:pPr>
      <w:r w:rsidRPr="00CA6988">
        <w:rPr>
          <w:szCs w:val="24"/>
        </w:rPr>
        <w:t>Díl 2</w:t>
      </w:r>
    </w:p>
    <w:p w14:paraId="4FE2C6F1" w14:textId="77777777" w:rsidR="00CA6988" w:rsidRPr="00CA6988" w:rsidRDefault="00CA6988" w:rsidP="00CA6988">
      <w:pPr>
        <w:spacing w:before="120"/>
        <w:jc w:val="center"/>
        <w:rPr>
          <w:b/>
          <w:szCs w:val="24"/>
        </w:rPr>
      </w:pPr>
      <w:r w:rsidRPr="00CA6988">
        <w:rPr>
          <w:b/>
          <w:szCs w:val="24"/>
        </w:rPr>
        <w:t>Daňová hodnota</w:t>
      </w:r>
    </w:p>
    <w:p w14:paraId="49F6EC95" w14:textId="77777777" w:rsidR="00CA6988" w:rsidRPr="00CA6988" w:rsidRDefault="00CA6988" w:rsidP="00CA6988">
      <w:pPr>
        <w:spacing w:before="120"/>
        <w:jc w:val="center"/>
        <w:rPr>
          <w:szCs w:val="24"/>
        </w:rPr>
      </w:pPr>
      <w:r w:rsidRPr="00CA6988">
        <w:rPr>
          <w:szCs w:val="24"/>
        </w:rPr>
        <w:t>Oddíl 1</w:t>
      </w:r>
    </w:p>
    <w:p w14:paraId="20DEF296" w14:textId="77777777" w:rsidR="00CA6988" w:rsidRPr="00CA6988" w:rsidRDefault="00CA6988" w:rsidP="00CA6988">
      <w:pPr>
        <w:spacing w:before="120"/>
        <w:jc w:val="center"/>
        <w:rPr>
          <w:b/>
          <w:szCs w:val="24"/>
        </w:rPr>
      </w:pPr>
      <w:r w:rsidRPr="00CA6988">
        <w:rPr>
          <w:b/>
          <w:szCs w:val="24"/>
        </w:rPr>
        <w:t>Daňová hodnota aktiva</w:t>
      </w:r>
    </w:p>
    <w:p w14:paraId="240D31E5" w14:textId="77777777" w:rsidR="00CA6988" w:rsidRPr="00CA6988" w:rsidRDefault="00CA6988" w:rsidP="00CA6988">
      <w:pPr>
        <w:spacing w:before="120"/>
        <w:jc w:val="center"/>
        <w:rPr>
          <w:szCs w:val="24"/>
        </w:rPr>
      </w:pPr>
      <w:r w:rsidRPr="00CA6988">
        <w:rPr>
          <w:szCs w:val="24"/>
        </w:rPr>
        <w:t>§ 23m</w:t>
      </w:r>
    </w:p>
    <w:p w14:paraId="293FEA05" w14:textId="77777777" w:rsidR="00CA6988" w:rsidRPr="00CA6988" w:rsidRDefault="00CA6988" w:rsidP="00CA6988">
      <w:pPr>
        <w:keepNext/>
        <w:keepLines/>
        <w:spacing w:before="120"/>
        <w:jc w:val="center"/>
        <w:outlineLvl w:val="5"/>
        <w:rPr>
          <w:b/>
        </w:rPr>
      </w:pPr>
      <w:r w:rsidRPr="00CA6988">
        <w:rPr>
          <w:b/>
        </w:rPr>
        <w:t> Vymezení daňové hodnoty aktiva</w:t>
      </w:r>
    </w:p>
    <w:p w14:paraId="140194C4" w14:textId="77777777" w:rsidR="00CA6988" w:rsidRPr="00CA6988" w:rsidRDefault="00CA6988" w:rsidP="00CA6988">
      <w:pPr>
        <w:spacing w:before="120" w:after="60"/>
        <w:ind w:firstLine="425"/>
        <w:rPr>
          <w:szCs w:val="24"/>
        </w:rPr>
      </w:pPr>
      <w:r w:rsidRPr="00CA6988">
        <w:rPr>
          <w:szCs w:val="24"/>
        </w:rPr>
        <w:t xml:space="preserve">(1) Daňová hodnota aktiva je hodnotou evidovaného aktiva určenou podle tohoto zákona pro účely daní z příjmů. </w:t>
      </w:r>
    </w:p>
    <w:p w14:paraId="1BB4D99B" w14:textId="77777777" w:rsidR="00CA6988" w:rsidRPr="00CA6988" w:rsidRDefault="00CA6988" w:rsidP="00CA6988">
      <w:pPr>
        <w:spacing w:before="120" w:after="60"/>
        <w:ind w:firstLine="425"/>
        <w:rPr>
          <w:szCs w:val="24"/>
        </w:rPr>
      </w:pPr>
      <w:r w:rsidRPr="00CA6988">
        <w:rPr>
          <w:szCs w:val="24"/>
        </w:rPr>
        <w:t>(2) Daňová hodnota aktiva je nejvyšší částka, která může být u tohoto aktiva při splnění podmínek stanovených tímto zákonem uplatněna jako výdaj vynaložený na dosažení, zajištění a udržení zdanitelných příjmů.</w:t>
      </w:r>
    </w:p>
    <w:p w14:paraId="040CBDD8" w14:textId="77777777" w:rsidR="00CA6988" w:rsidRPr="00CA6988" w:rsidRDefault="00CA6988" w:rsidP="00CA6988">
      <w:pPr>
        <w:spacing w:before="120" w:after="60"/>
        <w:ind w:firstLine="425"/>
        <w:rPr>
          <w:szCs w:val="24"/>
        </w:rPr>
      </w:pPr>
      <w:r w:rsidRPr="00CA6988">
        <w:rPr>
          <w:szCs w:val="24"/>
        </w:rPr>
        <w:lastRenderedPageBreak/>
        <w:t>(3) Částku, ze které se skládá daňová hodnota aktiva, lze uplatnit jako výdaj vynaložený na dosažení, zajištění a udržení zdanitelných příjmů pouze v okamžiku, kdy tento výdaj snižuje daňovou hodnotu aktiva.</w:t>
      </w:r>
    </w:p>
    <w:p w14:paraId="77DBB339" w14:textId="77777777" w:rsidR="00CA6988" w:rsidRPr="00CA6988" w:rsidRDefault="00CA6988" w:rsidP="00CA6988">
      <w:pPr>
        <w:keepNext/>
        <w:keepLines/>
        <w:spacing w:before="240"/>
        <w:jc w:val="center"/>
        <w:outlineLvl w:val="5"/>
      </w:pPr>
      <w:r w:rsidRPr="00CA6988">
        <w:t>§ 23n</w:t>
      </w:r>
    </w:p>
    <w:p w14:paraId="427794E8" w14:textId="77777777" w:rsidR="00CA6988" w:rsidRPr="00CA6988" w:rsidRDefault="00CA6988" w:rsidP="00CA6988">
      <w:pPr>
        <w:keepNext/>
        <w:keepLines/>
        <w:spacing w:before="120"/>
        <w:jc w:val="center"/>
        <w:outlineLvl w:val="5"/>
        <w:rPr>
          <w:b/>
        </w:rPr>
      </w:pPr>
      <w:r w:rsidRPr="00CA6988">
        <w:rPr>
          <w:b/>
        </w:rPr>
        <w:t>Určování prvotní daňové hodnoty aktiva</w:t>
      </w:r>
    </w:p>
    <w:p w14:paraId="00986439" w14:textId="77777777" w:rsidR="00CA6988" w:rsidRPr="00CA6988" w:rsidRDefault="00CA6988" w:rsidP="00CA6988">
      <w:pPr>
        <w:spacing w:before="120" w:after="60"/>
        <w:ind w:firstLine="425"/>
        <w:rPr>
          <w:szCs w:val="24"/>
        </w:rPr>
      </w:pPr>
      <w:r w:rsidRPr="00CA6988">
        <w:rPr>
          <w:szCs w:val="24"/>
        </w:rPr>
        <w:t xml:space="preserve">(1) Prvotní daňová hodnota aktiva se určuje k okamžiku, kdy </w:t>
      </w:r>
    </w:p>
    <w:p w14:paraId="71498D4F" w14:textId="77777777" w:rsidR="00CA6988" w:rsidRPr="00CA6988" w:rsidRDefault="00CA6988" w:rsidP="00CA6988">
      <w:pPr>
        <w:ind w:left="425" w:hanging="425"/>
        <w:outlineLvl w:val="7"/>
      </w:pPr>
      <w:r w:rsidRPr="00CA6988">
        <w:t>a)</w:t>
      </w:r>
      <w:r w:rsidRPr="00CA6988">
        <w:tab/>
        <w:t>je u poplatníka uznáno jako aktivum,</w:t>
      </w:r>
    </w:p>
    <w:p w14:paraId="2DBF0F28" w14:textId="77777777" w:rsidR="00CA6988" w:rsidRPr="00CA6988" w:rsidRDefault="00CA6988" w:rsidP="00CA6988">
      <w:pPr>
        <w:ind w:left="425" w:hanging="425"/>
        <w:outlineLvl w:val="7"/>
      </w:pPr>
      <w:r w:rsidRPr="00CA6988">
        <w:t>b)</w:t>
      </w:r>
      <w:r w:rsidRPr="00CA6988">
        <w:tab/>
        <w:t>by bylo u poplatníka, který není účetní jednotkou, uznáno jako aktivum podle právních předpisů upravujících účetnictví.</w:t>
      </w:r>
    </w:p>
    <w:p w14:paraId="15B52F80" w14:textId="77777777" w:rsidR="00CA6988" w:rsidRPr="00CA6988" w:rsidRDefault="00CA6988" w:rsidP="00CA6988">
      <w:pPr>
        <w:spacing w:before="120" w:after="60"/>
        <w:ind w:firstLine="425"/>
        <w:rPr>
          <w:szCs w:val="24"/>
        </w:rPr>
      </w:pPr>
      <w:r w:rsidRPr="00CA6988">
        <w:rPr>
          <w:szCs w:val="24"/>
        </w:rPr>
        <w:t>(2) Prvotní daňová hodnota aktiva se rovná jeho prvotní účetní hodnotě bez zahrnutí</w:t>
      </w:r>
    </w:p>
    <w:p w14:paraId="62EBFD4A" w14:textId="77777777" w:rsidR="00CA6988" w:rsidRPr="00CA6988" w:rsidRDefault="00CA6988" w:rsidP="00CA6988">
      <w:pPr>
        <w:ind w:left="425" w:hanging="425"/>
        <w:outlineLvl w:val="7"/>
      </w:pPr>
      <w:r w:rsidRPr="00CA6988">
        <w:t>a)</w:t>
      </w:r>
      <w:r w:rsidRPr="00CA6988">
        <w:tab/>
        <w:t xml:space="preserve">částky odpovídající příjmu plynoucímu z bezúplatného nabytí aktiva, který neovlivní základ daně,  </w:t>
      </w:r>
    </w:p>
    <w:p w14:paraId="1260FE24" w14:textId="77777777" w:rsidR="00CA6988" w:rsidRPr="00CA6988" w:rsidRDefault="00CA6988" w:rsidP="00CA6988">
      <w:pPr>
        <w:ind w:left="425" w:hanging="425"/>
        <w:outlineLvl w:val="7"/>
      </w:pPr>
      <w:r w:rsidRPr="00CA6988">
        <w:t>b)</w:t>
      </w:r>
      <w:r w:rsidRPr="00CA6988">
        <w:tab/>
        <w:t>částky odpovídající peněžním prostředkům účelově poskytnutým na pořízení aktiva a vynaloženým na pořízení aktiva, které neovlivní základ daně, získané z</w:t>
      </w:r>
    </w:p>
    <w:p w14:paraId="2E026107" w14:textId="77777777" w:rsidR="00CA6988" w:rsidRPr="00CA6988" w:rsidRDefault="00CA6988" w:rsidP="00CA6988">
      <w:pPr>
        <w:ind w:left="851" w:hanging="426"/>
        <w:outlineLvl w:val="8"/>
      </w:pPr>
      <w:r w:rsidRPr="00CA6988">
        <w:t>1.</w:t>
      </w:r>
      <w:r w:rsidRPr="00CA6988">
        <w:tab/>
        <w:t xml:space="preserve">dotace ze státního rozpočtu, z rozpočtů obcí, krajů nebo státních fondů, </w:t>
      </w:r>
    </w:p>
    <w:p w14:paraId="2C511AFE" w14:textId="77777777" w:rsidR="00CA6988" w:rsidRPr="00CA6988" w:rsidRDefault="00CA6988" w:rsidP="00CA6988">
      <w:pPr>
        <w:ind w:left="851" w:hanging="426"/>
        <w:outlineLvl w:val="8"/>
      </w:pPr>
      <w:r w:rsidRPr="00CA6988">
        <w:t>2.</w:t>
      </w:r>
      <w:r w:rsidRPr="00CA6988">
        <w:tab/>
        <w:t xml:space="preserve">grantu podle zvláštního právního předpisu, </w:t>
      </w:r>
    </w:p>
    <w:p w14:paraId="3E8546C2" w14:textId="77777777" w:rsidR="00CA6988" w:rsidRPr="00CA6988" w:rsidRDefault="00CA6988" w:rsidP="00CA6988">
      <w:pPr>
        <w:ind w:left="851" w:hanging="426"/>
        <w:outlineLvl w:val="8"/>
      </w:pPr>
      <w:r w:rsidRPr="00CA6988">
        <w:t>3.</w:t>
      </w:r>
      <w:r w:rsidRPr="00CA6988">
        <w:tab/>
        <w:t xml:space="preserve">grantu Evropské unie, </w:t>
      </w:r>
    </w:p>
    <w:p w14:paraId="19F85B11" w14:textId="77777777" w:rsidR="00CA6988" w:rsidRPr="00CA6988" w:rsidRDefault="00CA6988" w:rsidP="00CA6988">
      <w:pPr>
        <w:ind w:left="851" w:hanging="426"/>
        <w:outlineLvl w:val="8"/>
      </w:pPr>
      <w:r w:rsidRPr="00CA6988">
        <w:t>4.</w:t>
      </w:r>
      <w:r w:rsidRPr="00CA6988">
        <w:tab/>
        <w:t xml:space="preserve">příspěvku nebo podpory z veřejných rozpočtů a jiných peněžních fondů cizího státu s výjimkou peněžních fondů spravovaných podnikatelskými subjekty se sídlem nebo bydlištěm v zahraničí, </w:t>
      </w:r>
    </w:p>
    <w:p w14:paraId="67CA65CD" w14:textId="77777777" w:rsidR="00CA6988" w:rsidRPr="00CA6988" w:rsidRDefault="00CA6988" w:rsidP="00CA6988">
      <w:pPr>
        <w:ind w:left="851" w:hanging="426"/>
        <w:outlineLvl w:val="8"/>
      </w:pPr>
      <w:r w:rsidRPr="00CA6988">
        <w:t>5.</w:t>
      </w:r>
      <w:r w:rsidRPr="00CA6988">
        <w:tab/>
        <w:t xml:space="preserve">daru, </w:t>
      </w:r>
    </w:p>
    <w:p w14:paraId="5AB06660" w14:textId="77777777" w:rsidR="00CA6988" w:rsidRPr="00CA6988" w:rsidRDefault="00CA6988" w:rsidP="00CA6988">
      <w:pPr>
        <w:ind w:left="425" w:hanging="425"/>
        <w:outlineLvl w:val="7"/>
      </w:pPr>
      <w:r w:rsidRPr="00CA6988">
        <w:t xml:space="preserve">c) </w:t>
      </w:r>
      <w:r w:rsidRPr="00CA6988">
        <w:tab/>
        <w:t>částky odpovídající peněžním prostředkům získaným darováním a vynaloženým na pořízení aktiva v případě poplatníka daně z příjmů právnických osob, pokud takové získání peněžních prostředků neovlivnilo základ daně,</w:t>
      </w:r>
    </w:p>
    <w:p w14:paraId="3C546936" w14:textId="77777777" w:rsidR="00CA6988" w:rsidRPr="00CA6988" w:rsidRDefault="00CA6988" w:rsidP="00CA6988">
      <w:pPr>
        <w:ind w:left="425" w:hanging="425"/>
        <w:outlineLvl w:val="7"/>
      </w:pPr>
      <w:r w:rsidRPr="00CA6988">
        <w:t xml:space="preserve">d) </w:t>
      </w:r>
      <w:r w:rsidRPr="00CA6988">
        <w:tab/>
        <w:t>rozdílu z prvotního účetního ocenění reálnou hodnotou, které neovlivní základ daně, a</w:t>
      </w:r>
    </w:p>
    <w:p w14:paraId="0D550B85" w14:textId="77777777" w:rsidR="00CA6988" w:rsidRPr="00CA6988" w:rsidRDefault="00CA6988" w:rsidP="00CA6988">
      <w:pPr>
        <w:ind w:left="425" w:hanging="425"/>
        <w:outlineLvl w:val="7"/>
      </w:pPr>
      <w:r w:rsidRPr="00CA6988">
        <w:t xml:space="preserve">e) </w:t>
      </w:r>
      <w:r w:rsidRPr="00CA6988">
        <w:tab/>
        <w:t xml:space="preserve">výdaje na likvidaci aktiva u poplatníka s </w:t>
      </w:r>
    </w:p>
    <w:p w14:paraId="12A7AB0F" w14:textId="77777777" w:rsidR="00CA6988" w:rsidRPr="00CA6988" w:rsidRDefault="00CA6988" w:rsidP="00CA6988">
      <w:pPr>
        <w:ind w:left="851" w:hanging="426"/>
        <w:outlineLvl w:val="8"/>
      </w:pPr>
      <w:r w:rsidRPr="00CA6988">
        <w:t xml:space="preserve">1. </w:t>
      </w:r>
      <w:r w:rsidRPr="00CA6988">
        <w:tab/>
        <w:t>hotovostním základem daně,</w:t>
      </w:r>
    </w:p>
    <w:p w14:paraId="455A2BB3" w14:textId="77777777" w:rsidR="00CA6988" w:rsidRPr="00CA6988" w:rsidRDefault="00CA6988" w:rsidP="00CA6988">
      <w:pPr>
        <w:ind w:left="851" w:hanging="426"/>
        <w:outlineLvl w:val="8"/>
      </w:pPr>
      <w:r w:rsidRPr="00CA6988">
        <w:t xml:space="preserve">2. </w:t>
      </w:r>
      <w:r w:rsidRPr="00CA6988">
        <w:tab/>
        <w:t xml:space="preserve">akruálním základem daně, pokud související vykazovaná účetní rezerva, kterou se tento výdaj oceňuje podle právních předpisů upravujících účetnictví, je tvořena pro stejné účely jako daňová rezerva. </w:t>
      </w:r>
    </w:p>
    <w:p w14:paraId="2F4B5648" w14:textId="77777777" w:rsidR="00CA6988" w:rsidRPr="00CA6988" w:rsidRDefault="00CA6988" w:rsidP="00CA6988">
      <w:pPr>
        <w:spacing w:before="120" w:after="60"/>
        <w:ind w:firstLine="425"/>
        <w:rPr>
          <w:szCs w:val="24"/>
        </w:rPr>
      </w:pPr>
      <w:r w:rsidRPr="00CA6988">
        <w:rPr>
          <w:szCs w:val="24"/>
        </w:rPr>
        <w:t xml:space="preserve">(3) Poplatník, který není účetní jednotkou, určuje prvotní účetní hodnotu aktiva, jako by byl mikro účetní jednotkou. </w:t>
      </w:r>
    </w:p>
    <w:p w14:paraId="7839E357" w14:textId="77777777" w:rsidR="00CA6988" w:rsidRPr="00CA6988" w:rsidRDefault="00CA6988" w:rsidP="00CA6988">
      <w:pPr>
        <w:spacing w:before="120" w:after="60"/>
        <w:ind w:firstLine="425"/>
        <w:rPr>
          <w:szCs w:val="24"/>
        </w:rPr>
      </w:pPr>
      <w:r w:rsidRPr="00CA6988">
        <w:rPr>
          <w:szCs w:val="24"/>
        </w:rPr>
        <w:t xml:space="preserve">(4) Součástí prvotní daňové hodnoty aktiva poplatníka s hotovostním základem daně, které by se podle právních předpisů upravujících účetnictví prvotně oceňovalo pořizovacím výdajem, je vedlejší pořizovací výdaj i tehdy, pokud by součástí pořizovacího výdaje podle právních předpisů upravujících účetnictví nebyly z důvodu, že se jedná o aktivum, které by bylo následně účetně oceňováno reálnou hodnotou. </w:t>
      </w:r>
    </w:p>
    <w:p w14:paraId="5FD382FB" w14:textId="77777777" w:rsidR="00CA6988" w:rsidRPr="00CA6988" w:rsidRDefault="00CA6988" w:rsidP="00CA6988">
      <w:pPr>
        <w:spacing w:before="120" w:after="60"/>
        <w:ind w:firstLine="425"/>
        <w:rPr>
          <w:color w:val="000000"/>
          <w:szCs w:val="24"/>
        </w:rPr>
      </w:pPr>
      <w:r w:rsidRPr="00CA6988">
        <w:rPr>
          <w:color w:val="000000"/>
          <w:szCs w:val="24"/>
        </w:rPr>
        <w:t xml:space="preserve">(5) Pokud je součástí prvotní účetní hodnoty aktiva, následného pořizovacího výdaje zvyšujícího daňovou hodnotu aktiva nebo dodatečného zhodnocení účetní hodnota jiného evidovaného aktiva, je jejich součástí namísto účetní hodnoty tohoto jiného aktiva jeho daňová hodnota. </w:t>
      </w:r>
    </w:p>
    <w:p w14:paraId="5054B31F" w14:textId="77777777" w:rsidR="00CA6988" w:rsidRPr="00CA6988" w:rsidRDefault="00CA6988" w:rsidP="00CA6988">
      <w:pPr>
        <w:spacing w:before="120" w:after="60"/>
        <w:ind w:firstLine="425"/>
        <w:rPr>
          <w:szCs w:val="24"/>
        </w:rPr>
      </w:pPr>
      <w:r w:rsidRPr="00CA6988">
        <w:rPr>
          <w:szCs w:val="24"/>
        </w:rPr>
        <w:t xml:space="preserve">(6) Prvotní daňová hodnota aktiva poplatníka daně z příjmů fyzických osob nabytého převodem jmění na společníka se rovná tržní hodnotě podle zákona upravujícího oceňování věcí. Prvotní daňová hodnota takto nabyté pohledávky se rovná jmenovité hodnotě peněžních toků, na které má poplatník právo. </w:t>
      </w:r>
    </w:p>
    <w:p w14:paraId="5C68813B" w14:textId="77777777" w:rsidR="00CA6988" w:rsidRPr="00CA6988" w:rsidRDefault="00CA6988" w:rsidP="00CA6988">
      <w:pPr>
        <w:keepNext/>
        <w:keepLines/>
        <w:spacing w:before="240"/>
        <w:jc w:val="center"/>
        <w:outlineLvl w:val="5"/>
      </w:pPr>
      <w:r w:rsidRPr="00CA6988">
        <w:lastRenderedPageBreak/>
        <w:t>§ 23o</w:t>
      </w:r>
    </w:p>
    <w:p w14:paraId="30328D86" w14:textId="77777777" w:rsidR="00CA6988" w:rsidRPr="00CA6988" w:rsidRDefault="00CA6988" w:rsidP="00CA6988">
      <w:pPr>
        <w:keepNext/>
        <w:keepLines/>
        <w:spacing w:before="120"/>
        <w:jc w:val="center"/>
        <w:outlineLvl w:val="5"/>
        <w:rPr>
          <w:b/>
        </w:rPr>
      </w:pPr>
      <w:r w:rsidRPr="00CA6988">
        <w:rPr>
          <w:b/>
        </w:rPr>
        <w:t>Určování daňové hodnoty aktiva</w:t>
      </w:r>
    </w:p>
    <w:p w14:paraId="1E6C2666" w14:textId="77777777" w:rsidR="00CA6988" w:rsidRPr="00CA6988" w:rsidRDefault="00CA6988" w:rsidP="00CA6988">
      <w:pPr>
        <w:spacing w:before="120" w:after="60"/>
        <w:ind w:firstLine="425"/>
        <w:rPr>
          <w:szCs w:val="24"/>
        </w:rPr>
      </w:pPr>
      <w:r w:rsidRPr="00CA6988">
        <w:rPr>
          <w:szCs w:val="24"/>
        </w:rPr>
        <w:t xml:space="preserve">(1) Daňová hodnota aktiva se rovná prvotní daňové hodnotě aktiva upravené o položky zvyšující nebo snižující daňovou hodnotu. </w:t>
      </w:r>
    </w:p>
    <w:p w14:paraId="3609CCEE" w14:textId="77777777" w:rsidR="00CA6988" w:rsidRPr="00CA6988" w:rsidRDefault="00CA6988" w:rsidP="00CA6988">
      <w:pPr>
        <w:spacing w:before="120" w:after="60"/>
        <w:ind w:firstLine="425"/>
        <w:rPr>
          <w:szCs w:val="24"/>
        </w:rPr>
      </w:pPr>
      <w:r w:rsidRPr="00CA6988">
        <w:rPr>
          <w:szCs w:val="24"/>
        </w:rPr>
        <w:t xml:space="preserve">(2) Daňová hodnota se zvyšuje o  </w:t>
      </w:r>
    </w:p>
    <w:p w14:paraId="310790F1" w14:textId="77777777" w:rsidR="00CA6988" w:rsidRPr="00CA6988" w:rsidRDefault="00CA6988" w:rsidP="00CA6988">
      <w:pPr>
        <w:ind w:left="425" w:hanging="425"/>
        <w:outlineLvl w:val="7"/>
      </w:pPr>
      <w:r w:rsidRPr="00CA6988">
        <w:t xml:space="preserve">a) </w:t>
      </w:r>
      <w:r w:rsidRPr="00CA6988">
        <w:tab/>
        <w:t>zvýšení účetní hodnoty při následném ocenění podle právních předpisů upravujících účetnictví reálnou nebo naběhlou hodnotou, které zvyšuje základ daně,</w:t>
      </w:r>
    </w:p>
    <w:p w14:paraId="0A503629" w14:textId="77777777" w:rsidR="00CA6988" w:rsidRPr="00CA6988" w:rsidRDefault="00CA6988" w:rsidP="00CA6988">
      <w:pPr>
        <w:ind w:left="425" w:hanging="425"/>
        <w:outlineLvl w:val="7"/>
      </w:pPr>
      <w:r w:rsidRPr="00CA6988">
        <w:t xml:space="preserve">b) </w:t>
      </w:r>
      <w:r w:rsidRPr="00CA6988">
        <w:tab/>
        <w:t xml:space="preserve">dodatečné zvýšení nabývacího výdaje, vedlejšího pořizovacího výdaje nebo výdaje na likvidaci aktiva, pokud </w:t>
      </w:r>
    </w:p>
    <w:p w14:paraId="423A76BF" w14:textId="77777777" w:rsidR="00CA6988" w:rsidRPr="00CA6988" w:rsidRDefault="00CA6988" w:rsidP="00CA6988">
      <w:pPr>
        <w:ind w:left="851" w:hanging="426"/>
        <w:outlineLvl w:val="8"/>
      </w:pPr>
      <w:r w:rsidRPr="00CA6988">
        <w:t>1.</w:t>
      </w:r>
      <w:r w:rsidRPr="00CA6988">
        <w:tab/>
        <w:t xml:space="preserve">toto zvýšení zvyšuje prvotní účetní hodnotu aktiva při následném ocenění nebo by ji zvýšilo, kdyby poplatník byl účetní jednotkou, a </w:t>
      </w:r>
    </w:p>
    <w:p w14:paraId="57EA4B89" w14:textId="77777777" w:rsidR="00CA6988" w:rsidRPr="00CA6988" w:rsidRDefault="00CA6988" w:rsidP="00CA6988">
      <w:pPr>
        <w:ind w:left="851" w:hanging="426"/>
        <w:outlineLvl w:val="8"/>
      </w:pPr>
      <w:r w:rsidRPr="00CA6988">
        <w:t>2.</w:t>
      </w:r>
      <w:r w:rsidRPr="00CA6988">
        <w:tab/>
        <w:t xml:space="preserve">tento výdaj byl součástí prvotní daňové hodnoty aktiva, </w:t>
      </w:r>
    </w:p>
    <w:p w14:paraId="5260B1EB" w14:textId="77777777" w:rsidR="00CA6988" w:rsidRPr="00CA6988" w:rsidRDefault="00CA6988" w:rsidP="00CA6988">
      <w:pPr>
        <w:ind w:left="425" w:hanging="425"/>
        <w:outlineLvl w:val="7"/>
      </w:pPr>
      <w:r w:rsidRPr="00CA6988">
        <w:t>c)</w:t>
      </w:r>
      <w:r w:rsidRPr="00CA6988">
        <w:tab/>
        <w:t>částku odpovídající vráceným peněžním prostředkům účelově poskytnutým na pořízení aktiva, vynaloženým na pořízení aktiva a nezahrnutým v prvotní daňové hodnotě aktiva získaným z </w:t>
      </w:r>
    </w:p>
    <w:p w14:paraId="62965478" w14:textId="77777777" w:rsidR="00CA6988" w:rsidRPr="00CA6988" w:rsidRDefault="00CA6988" w:rsidP="00CA6988">
      <w:pPr>
        <w:ind w:left="851" w:hanging="426"/>
        <w:outlineLvl w:val="8"/>
      </w:pPr>
      <w:r w:rsidRPr="00CA6988">
        <w:t xml:space="preserve">1. </w:t>
      </w:r>
      <w:r w:rsidRPr="00CA6988">
        <w:tab/>
        <w:t xml:space="preserve">dotace ze státního rozpočtu, z rozpočtů obcí, krajů nebo státních fondů, </w:t>
      </w:r>
    </w:p>
    <w:p w14:paraId="3C33601A" w14:textId="77777777" w:rsidR="00CA6988" w:rsidRPr="00CA6988" w:rsidRDefault="00CA6988" w:rsidP="00CA6988">
      <w:pPr>
        <w:ind w:left="851" w:hanging="426"/>
        <w:outlineLvl w:val="8"/>
      </w:pPr>
      <w:r w:rsidRPr="00CA6988">
        <w:t>2.</w:t>
      </w:r>
      <w:r w:rsidRPr="00CA6988">
        <w:tab/>
        <w:t xml:space="preserve">grantu podle zvláštního právního předpisu, </w:t>
      </w:r>
    </w:p>
    <w:p w14:paraId="19FA9D7D" w14:textId="77777777" w:rsidR="00CA6988" w:rsidRPr="00CA6988" w:rsidRDefault="00CA6988" w:rsidP="00CA6988">
      <w:pPr>
        <w:ind w:left="851" w:hanging="426"/>
        <w:outlineLvl w:val="8"/>
      </w:pPr>
      <w:r w:rsidRPr="00CA6988">
        <w:t>3.</w:t>
      </w:r>
      <w:r w:rsidRPr="00CA6988">
        <w:tab/>
        <w:t xml:space="preserve">grantu Evropské unie, </w:t>
      </w:r>
    </w:p>
    <w:p w14:paraId="3E78884C" w14:textId="77777777" w:rsidR="00CA6988" w:rsidRPr="00CA6988" w:rsidRDefault="00CA6988" w:rsidP="00CA6988">
      <w:pPr>
        <w:ind w:left="851" w:hanging="426"/>
        <w:outlineLvl w:val="8"/>
      </w:pPr>
      <w:r w:rsidRPr="00CA6988">
        <w:t>4.</w:t>
      </w:r>
      <w:r w:rsidRPr="00CA6988">
        <w:tab/>
        <w:t>příspěvku nebo podpory z veřejných rozpočtů a jiných peněžních fondů cizího státu s výjimkou peněžních fondů spravovaných podnikatelskými subjekty se sídlem nebo bydlištěm v zahraničí,</w:t>
      </w:r>
    </w:p>
    <w:p w14:paraId="311194D1" w14:textId="77777777" w:rsidR="00CA6988" w:rsidRPr="00CA6988" w:rsidRDefault="00CA6988" w:rsidP="00CA6988">
      <w:pPr>
        <w:ind w:left="851" w:hanging="426"/>
        <w:outlineLvl w:val="8"/>
      </w:pPr>
      <w:r w:rsidRPr="00CA6988">
        <w:t>5.</w:t>
      </w:r>
      <w:r w:rsidRPr="00CA6988">
        <w:tab/>
        <w:t>daru,</w:t>
      </w:r>
    </w:p>
    <w:p w14:paraId="0A86DB2A" w14:textId="77777777" w:rsidR="00CA6988" w:rsidRPr="00CA6988" w:rsidRDefault="00CA6988" w:rsidP="00CA6988">
      <w:pPr>
        <w:ind w:left="425" w:hanging="425"/>
        <w:outlineLvl w:val="7"/>
      </w:pPr>
      <w:r w:rsidRPr="00CA6988">
        <w:t xml:space="preserve">d) </w:t>
      </w:r>
      <w:r w:rsidRPr="00CA6988">
        <w:tab/>
        <w:t>částku odpovídající vráceným peněžním prostředkům získaným darováním a vynaloženým na pořízení aktiva v případě poplatníka daně z příjmů právnických osob, pokud nebyla zahrnuta v prvotní daňové hodnotě aktiva.</w:t>
      </w:r>
    </w:p>
    <w:p w14:paraId="72928770" w14:textId="77777777" w:rsidR="00CA6988" w:rsidRPr="00CA6988" w:rsidRDefault="00CA6988" w:rsidP="00CA6988">
      <w:pPr>
        <w:spacing w:before="120" w:after="60"/>
        <w:ind w:firstLine="425"/>
        <w:rPr>
          <w:szCs w:val="24"/>
        </w:rPr>
      </w:pPr>
      <w:r w:rsidRPr="00CA6988">
        <w:rPr>
          <w:szCs w:val="24"/>
        </w:rPr>
        <w:t xml:space="preserve">(3) Daňová hodnota se snižuje o  </w:t>
      </w:r>
    </w:p>
    <w:p w14:paraId="7A62C1D4" w14:textId="77777777" w:rsidR="00CA6988" w:rsidRPr="00CA6988" w:rsidRDefault="00CA6988" w:rsidP="00CA6988">
      <w:pPr>
        <w:ind w:left="425" w:hanging="425"/>
        <w:outlineLvl w:val="7"/>
      </w:pPr>
      <w:r w:rsidRPr="00CA6988">
        <w:t xml:space="preserve">a) </w:t>
      </w:r>
      <w:r w:rsidRPr="00CA6988">
        <w:tab/>
        <w:t>okamžitý výdaj, odložený výdaj nebo průběžný výdaj, a to bez ohledu na to, zda je výdajem vynaloženým na dosažení, zajištění nebo udržení zdanitelných příjmů,</w:t>
      </w:r>
    </w:p>
    <w:p w14:paraId="39B2E2D1" w14:textId="77777777" w:rsidR="00CA6988" w:rsidRPr="00CA6988" w:rsidRDefault="00CA6988" w:rsidP="00CA6988">
      <w:pPr>
        <w:ind w:left="425" w:hanging="425"/>
        <w:outlineLvl w:val="7"/>
      </w:pPr>
      <w:r w:rsidRPr="00CA6988">
        <w:t xml:space="preserve">b) </w:t>
      </w:r>
      <w:r w:rsidRPr="00CA6988">
        <w:tab/>
        <w:t xml:space="preserve">částku, která snižuje příjem plynoucí v souvislosti s aktivem, ze kterého je daň vybíraná srážkou podle zvláštní sazby daně, </w:t>
      </w:r>
    </w:p>
    <w:p w14:paraId="1EB44F0F" w14:textId="77777777" w:rsidR="00CA6988" w:rsidRPr="00CA6988" w:rsidRDefault="00CA6988" w:rsidP="00CA6988">
      <w:pPr>
        <w:ind w:left="425" w:hanging="425"/>
        <w:outlineLvl w:val="7"/>
      </w:pPr>
      <w:r w:rsidRPr="00CA6988">
        <w:t xml:space="preserve">c) </w:t>
      </w:r>
      <w:r w:rsidRPr="00CA6988">
        <w:tab/>
        <w:t>snížení účetní hodnoty při následném ocenění podle právních předpisů upravujících účetnictví reálnou nebo naběhlou hodnotou, které snižuje základ daně,</w:t>
      </w:r>
    </w:p>
    <w:p w14:paraId="0649B1D8" w14:textId="77777777" w:rsidR="00CA6988" w:rsidRPr="00CA6988" w:rsidRDefault="00CA6988" w:rsidP="00CA6988">
      <w:pPr>
        <w:ind w:left="425" w:hanging="425"/>
        <w:outlineLvl w:val="7"/>
      </w:pPr>
      <w:r w:rsidRPr="00CA6988">
        <w:t xml:space="preserve">d) </w:t>
      </w:r>
      <w:r w:rsidRPr="00CA6988">
        <w:tab/>
        <w:t xml:space="preserve">dodatečné snížení nabývacího výdaje, vedlejšího pořizovacího výdaje nebo výdaje na likvidaci aktiva, pokud </w:t>
      </w:r>
    </w:p>
    <w:p w14:paraId="54385235" w14:textId="77777777" w:rsidR="00CA6988" w:rsidRPr="00CA6988" w:rsidRDefault="00CA6988" w:rsidP="00CA6988">
      <w:pPr>
        <w:ind w:left="851" w:hanging="426"/>
        <w:outlineLvl w:val="8"/>
      </w:pPr>
      <w:r w:rsidRPr="00CA6988">
        <w:t xml:space="preserve">1. </w:t>
      </w:r>
      <w:r w:rsidRPr="00CA6988">
        <w:tab/>
        <w:t xml:space="preserve">toto snížení snižuje prvotní účetní hodnotu aktiva při následném ocenění nebo by ji snížilo, kdyby poplatník byl účetní jednotkou, a </w:t>
      </w:r>
    </w:p>
    <w:p w14:paraId="0FB69193" w14:textId="77777777" w:rsidR="00CA6988" w:rsidRPr="00CA6988" w:rsidRDefault="00CA6988" w:rsidP="00CA6988">
      <w:pPr>
        <w:ind w:left="851" w:hanging="426"/>
        <w:outlineLvl w:val="8"/>
      </w:pPr>
      <w:r w:rsidRPr="00CA6988">
        <w:t xml:space="preserve">2. </w:t>
      </w:r>
      <w:r w:rsidRPr="00CA6988">
        <w:tab/>
        <w:t>tento výdaj byl součástí prvotní daňové hodnoty aktiva.</w:t>
      </w:r>
    </w:p>
    <w:p w14:paraId="69FB7177" w14:textId="77777777" w:rsidR="00CA6988" w:rsidRPr="00CA6988" w:rsidRDefault="00CA6988" w:rsidP="00CA6988">
      <w:pPr>
        <w:spacing w:before="120" w:after="60"/>
        <w:ind w:firstLine="425"/>
        <w:rPr>
          <w:szCs w:val="24"/>
        </w:rPr>
      </w:pPr>
      <w:r w:rsidRPr="00CA6988">
        <w:rPr>
          <w:szCs w:val="24"/>
        </w:rPr>
        <w:t>(4) Daňová hodnota účetně odpisovaného aktiva poplatníka používajícího mezinárodní účetní standardy, které je účetně odpisovaným aktivem nebo nehmotným aktivem, které není účetně odpisovaným aktivem a jehož účetní hodnota je pravidelně přezkoumávána z hlediska znehodnocení podle právních předpisů upravujících účetnictví (dále jen „znehodnocení“), se také</w:t>
      </w:r>
    </w:p>
    <w:p w14:paraId="6E3CE3DB" w14:textId="77777777" w:rsidR="00CA6988" w:rsidRPr="00CA6988" w:rsidRDefault="00CA6988" w:rsidP="00CA6988">
      <w:pPr>
        <w:ind w:left="425" w:hanging="425"/>
        <w:outlineLvl w:val="7"/>
      </w:pPr>
      <w:r w:rsidRPr="00CA6988">
        <w:t xml:space="preserve">a) </w:t>
      </w:r>
      <w:r w:rsidRPr="00CA6988">
        <w:tab/>
        <w:t>snižuje o znehodnocení,</w:t>
      </w:r>
    </w:p>
    <w:p w14:paraId="30FE2B8A" w14:textId="77777777" w:rsidR="00CA6988" w:rsidRPr="00CA6988" w:rsidRDefault="00CA6988" w:rsidP="00CA6988">
      <w:pPr>
        <w:ind w:left="425" w:hanging="425"/>
        <w:outlineLvl w:val="7"/>
      </w:pPr>
      <w:r w:rsidRPr="00CA6988">
        <w:t xml:space="preserve">b) </w:t>
      </w:r>
      <w:r w:rsidRPr="00CA6988">
        <w:tab/>
        <w:t>zvyšuje o zrušené znehodnocení.</w:t>
      </w:r>
    </w:p>
    <w:p w14:paraId="21D92507" w14:textId="77777777" w:rsidR="00CA6988" w:rsidRPr="00CA6988" w:rsidRDefault="00CA6988" w:rsidP="00CA6988">
      <w:pPr>
        <w:spacing w:before="120" w:after="60"/>
        <w:ind w:firstLine="425"/>
        <w:rPr>
          <w:szCs w:val="24"/>
        </w:rPr>
      </w:pPr>
      <w:r w:rsidRPr="00CA6988">
        <w:rPr>
          <w:szCs w:val="24"/>
        </w:rPr>
        <w:t>(5) Pokud by daňová hodnota aktiva byla po snížení podle odstavce 3 písm. d) záporná,</w:t>
      </w:r>
    </w:p>
    <w:p w14:paraId="226E337E" w14:textId="77777777" w:rsidR="00CA6988" w:rsidRPr="00CA6988" w:rsidRDefault="00CA6988" w:rsidP="00CA6988">
      <w:pPr>
        <w:ind w:left="425" w:hanging="425"/>
        <w:outlineLvl w:val="7"/>
      </w:pPr>
      <w:r w:rsidRPr="00CA6988">
        <w:t xml:space="preserve">a) </w:t>
      </w:r>
      <w:r w:rsidRPr="00CA6988">
        <w:tab/>
        <w:t>snížení se neprovede v té části, ve které by vedlo k záporné daňové hodnotě, a</w:t>
      </w:r>
    </w:p>
    <w:p w14:paraId="78BA3A38" w14:textId="77777777" w:rsidR="00CA6988" w:rsidRPr="00CA6988" w:rsidRDefault="00CA6988" w:rsidP="00CA6988">
      <w:pPr>
        <w:ind w:left="425" w:hanging="425"/>
        <w:outlineLvl w:val="7"/>
      </w:pPr>
      <w:r w:rsidRPr="00CA6988">
        <w:lastRenderedPageBreak/>
        <w:t xml:space="preserve">b) </w:t>
      </w:r>
      <w:r w:rsidRPr="00CA6988">
        <w:tab/>
        <w:t>rozdíl mezi příjmy a výdaji nebo výsledek hospodaření se zvýší o část, která by vedla k záporné daňové hodnotě a není vykázána ve výnosech, pokud byla u aktiva uplatněna jako výdaje vynaložené na dosažení, zajištění a udržení zdanitelných příjmů vyšší částka, než kdyby toto dodatečné snížení bylo zohledněno v prvotní daňové hodnotě.</w:t>
      </w:r>
    </w:p>
    <w:p w14:paraId="1B586132" w14:textId="77777777" w:rsidR="00CA6988" w:rsidRPr="00CA6988" w:rsidRDefault="00CA6988" w:rsidP="00CA6988">
      <w:pPr>
        <w:spacing w:before="120" w:after="60"/>
        <w:ind w:firstLine="425"/>
        <w:rPr>
          <w:szCs w:val="24"/>
        </w:rPr>
      </w:pPr>
      <w:r w:rsidRPr="00CA6988">
        <w:rPr>
          <w:szCs w:val="24"/>
        </w:rPr>
        <w:t>(6) Rozdíl mezi příjmy a výdaji nebo výsledek hospodaření se zvýší o část snížení podle odstavce 3 písm. d), která není vykázána ve výnosech, pokud</w:t>
      </w:r>
    </w:p>
    <w:p w14:paraId="28956F8A" w14:textId="77777777" w:rsidR="00CA6988" w:rsidRPr="00CA6988" w:rsidRDefault="00CA6988" w:rsidP="00CA6988">
      <w:pPr>
        <w:ind w:left="425" w:hanging="425"/>
        <w:outlineLvl w:val="7"/>
      </w:pPr>
      <w:r w:rsidRPr="00CA6988">
        <w:t xml:space="preserve">a) </w:t>
      </w:r>
      <w:r w:rsidRPr="00CA6988">
        <w:tab/>
        <w:t>k tomuto snížení dojde po vyřazení aktiva a</w:t>
      </w:r>
    </w:p>
    <w:p w14:paraId="07E4D9B4" w14:textId="77777777" w:rsidR="00CA6988" w:rsidRPr="00CA6988" w:rsidRDefault="00CA6988" w:rsidP="00CA6988">
      <w:pPr>
        <w:ind w:left="425" w:hanging="425"/>
        <w:outlineLvl w:val="7"/>
      </w:pPr>
      <w:r w:rsidRPr="00CA6988">
        <w:t xml:space="preserve">b) </w:t>
      </w:r>
      <w:r w:rsidRPr="00CA6988">
        <w:tab/>
        <w:t>u aktiva byla uplatněna jako výdaj vynaložený na dosažení, zajištění a udržení zdanitelných příjmů vyšší částka, než kdyby toto snížení bylo zohledněno v prvotní daňové hodnotě.</w:t>
      </w:r>
    </w:p>
    <w:p w14:paraId="71807653" w14:textId="77777777" w:rsidR="00CA6988" w:rsidRPr="00CA6988" w:rsidRDefault="00CA6988" w:rsidP="00CA6988">
      <w:pPr>
        <w:keepNext/>
        <w:keepLines/>
        <w:spacing w:before="240"/>
        <w:jc w:val="center"/>
        <w:outlineLvl w:val="5"/>
      </w:pPr>
      <w:r w:rsidRPr="00CA6988">
        <w:t>§ 23p</w:t>
      </w:r>
    </w:p>
    <w:p w14:paraId="6848473C" w14:textId="77777777" w:rsidR="00CA6988" w:rsidRPr="00CA6988" w:rsidRDefault="00CA6988" w:rsidP="00CA6988">
      <w:pPr>
        <w:keepNext/>
        <w:keepLines/>
        <w:spacing w:before="120"/>
        <w:jc w:val="center"/>
        <w:outlineLvl w:val="5"/>
        <w:rPr>
          <w:b/>
        </w:rPr>
      </w:pPr>
      <w:r w:rsidRPr="00CA6988">
        <w:rPr>
          <w:b/>
        </w:rPr>
        <w:t>Daňová hodnota dříve neevidovaného aktiva</w:t>
      </w:r>
    </w:p>
    <w:p w14:paraId="37E1B704" w14:textId="77777777" w:rsidR="00CA6988" w:rsidRPr="00CA6988" w:rsidRDefault="00CA6988" w:rsidP="00CA6988">
      <w:pPr>
        <w:spacing w:before="120" w:after="60"/>
        <w:ind w:firstLine="425"/>
        <w:rPr>
          <w:szCs w:val="24"/>
        </w:rPr>
      </w:pPr>
      <w:r w:rsidRPr="00CA6988">
        <w:rPr>
          <w:szCs w:val="24"/>
        </w:rPr>
        <w:t xml:space="preserve">(1) Daňová hodnota aktiva v okamžiku, kdy se poplatník daně z příjmů fyzických osob rozhodne, že se aktivum u něho poprvé stane evidovaným aktivem, se rovná </w:t>
      </w:r>
    </w:p>
    <w:p w14:paraId="6936F5B5" w14:textId="77777777" w:rsidR="00CA6988" w:rsidRPr="00CA6988" w:rsidRDefault="00CA6988" w:rsidP="00CA6988">
      <w:pPr>
        <w:ind w:left="425" w:hanging="425"/>
        <w:outlineLvl w:val="7"/>
      </w:pPr>
      <w:r w:rsidRPr="00CA6988">
        <w:t>a)</w:t>
      </w:r>
      <w:r w:rsidRPr="00CA6988">
        <w:tab/>
        <w:t>hodnotě určené podle právního předpisu upravujícího oceňování věcí k tomuto okamžiku, pokud toto aktivum nabyl před více než 5 lety,</w:t>
      </w:r>
    </w:p>
    <w:p w14:paraId="7C7D181C" w14:textId="77777777" w:rsidR="00CA6988" w:rsidRPr="00CA6988" w:rsidRDefault="00CA6988" w:rsidP="00CA6988">
      <w:pPr>
        <w:ind w:left="425" w:hanging="425"/>
        <w:outlineLvl w:val="7"/>
      </w:pPr>
      <w:r w:rsidRPr="00CA6988">
        <w:t xml:space="preserve">b) </w:t>
      </w:r>
      <w:r w:rsidRPr="00CA6988">
        <w:tab/>
        <w:t xml:space="preserve">částce, která by byla jeho prvotní daňovou hodnotou při nabytí, kdyby bylo evidovaným aktivem, pokud ho nabyl před 5 lety nebo později; v případě nemovitého aktiva se rovná této částce zvýšené o úhrn částek vynaložených na jeho opravu a zhodnocení. </w:t>
      </w:r>
    </w:p>
    <w:p w14:paraId="6612F7EF" w14:textId="77777777" w:rsidR="00CA6988" w:rsidRPr="00CA6988" w:rsidRDefault="00CA6988" w:rsidP="00CA6988">
      <w:pPr>
        <w:spacing w:before="120" w:after="60"/>
        <w:ind w:firstLine="425"/>
        <w:rPr>
          <w:szCs w:val="24"/>
        </w:rPr>
      </w:pPr>
      <w:r w:rsidRPr="00CA6988">
        <w:rPr>
          <w:szCs w:val="24"/>
        </w:rPr>
        <w:t>(2) Daňová hodnota aktiva poplatníka daně z příjmů fyzických osob, které dosud nebylo evidovaným aktivem a je poskytováno jako předmět změny hospodaření bez přecenění, se určí podle odstavce 1 obdobně.</w:t>
      </w:r>
    </w:p>
    <w:p w14:paraId="00BE7F25" w14:textId="77777777" w:rsidR="00CA6988" w:rsidRPr="00CA6988" w:rsidRDefault="00CA6988" w:rsidP="00CA6988">
      <w:pPr>
        <w:spacing w:before="120" w:after="60"/>
        <w:ind w:firstLine="425"/>
        <w:rPr>
          <w:szCs w:val="24"/>
        </w:rPr>
      </w:pPr>
      <w:r w:rsidRPr="00CA6988">
        <w:rPr>
          <w:szCs w:val="24"/>
        </w:rPr>
        <w:t xml:space="preserve">(3) Daňová hodnota aktiva se rovná jeho zahraniční daňové hodnotě přepočítané kurzem pro přepočet daně pro příslušný den, pokud </w:t>
      </w:r>
    </w:p>
    <w:p w14:paraId="27205076" w14:textId="77777777" w:rsidR="00CA6988" w:rsidRPr="00CA6988" w:rsidRDefault="00CA6988" w:rsidP="00CA6988">
      <w:pPr>
        <w:ind w:left="425" w:hanging="425"/>
        <w:outlineLvl w:val="7"/>
      </w:pPr>
      <w:r w:rsidRPr="00CA6988">
        <w:t>a)</w:t>
      </w:r>
      <w:r w:rsidRPr="00CA6988">
        <w:tab/>
        <w:t>se aktivum stává evidovaným aktivem a dosud nebylo evidovaným aktivem z důvodu, že se jednalo o aktivum splňující podmínky uvedené v § 23l odst. 3,</w:t>
      </w:r>
    </w:p>
    <w:p w14:paraId="1DBB842E" w14:textId="77777777" w:rsidR="00CA6988" w:rsidRPr="00CA6988" w:rsidRDefault="00CA6988" w:rsidP="00CA6988">
      <w:pPr>
        <w:ind w:left="425" w:hanging="425"/>
        <w:outlineLvl w:val="7"/>
      </w:pPr>
      <w:r w:rsidRPr="00CA6988">
        <w:t>b)</w:t>
      </w:r>
      <w:r w:rsidRPr="00CA6988">
        <w:tab/>
        <w:t>je aktivum, které splňuje podmínky uvedené v § 23l odst. 3, poskytováno jako předmět změny hospodaření bez přecenění.</w:t>
      </w:r>
    </w:p>
    <w:p w14:paraId="3DCA985D" w14:textId="77777777" w:rsidR="00CA6988" w:rsidRPr="00CA6988" w:rsidRDefault="00CA6988" w:rsidP="00CA6988">
      <w:pPr>
        <w:spacing w:before="120" w:after="60"/>
        <w:ind w:firstLine="425"/>
        <w:rPr>
          <w:szCs w:val="24"/>
        </w:rPr>
      </w:pPr>
      <w:r w:rsidRPr="00CA6988">
        <w:rPr>
          <w:szCs w:val="24"/>
        </w:rPr>
        <w:t xml:space="preserve">(4) Pokud nelze postupovat podle odstavce 3 z důvodu, že aktivum nemá zahraniční daňovou hodnotu, určí se jeho daňová hodnota podle odstavce 1 obdobně. </w:t>
      </w:r>
    </w:p>
    <w:p w14:paraId="2043FA19" w14:textId="77777777" w:rsidR="00CA6988" w:rsidRPr="00CA6988" w:rsidRDefault="00CA6988" w:rsidP="00CA6988">
      <w:pPr>
        <w:spacing w:before="120" w:after="60"/>
        <w:ind w:firstLine="425"/>
        <w:rPr>
          <w:szCs w:val="24"/>
        </w:rPr>
      </w:pPr>
      <w:r w:rsidRPr="00CA6988">
        <w:rPr>
          <w:szCs w:val="24"/>
        </w:rPr>
        <w:t>(5) Zahraniční daňovou hodnotou aktiva se pro účely daní z příjmů rozumí hodnota aktiva určená pro účely daní z příjmů právními předpisy státu, ve kterém jsou zdaňovány z něho plynoucí příjmy.</w:t>
      </w:r>
    </w:p>
    <w:p w14:paraId="6ADE45D4" w14:textId="77777777" w:rsidR="00CA6988" w:rsidRPr="00CA6988" w:rsidRDefault="00CA6988" w:rsidP="00CA6988">
      <w:pPr>
        <w:spacing w:before="120" w:after="60"/>
        <w:ind w:firstLine="425"/>
        <w:rPr>
          <w:szCs w:val="24"/>
        </w:rPr>
      </w:pPr>
      <w:r w:rsidRPr="00CA6988">
        <w:rPr>
          <w:szCs w:val="24"/>
        </w:rPr>
        <w:t>(6) Daňová hodnota aktiva určená podle odstavce 1, 2 nebo 3 se považuje za prvotní daňovou hodnotu tohoto aktiva.</w:t>
      </w:r>
    </w:p>
    <w:p w14:paraId="6C29D16C" w14:textId="77777777" w:rsidR="00CA6988" w:rsidRPr="00CA6988" w:rsidRDefault="00CA6988" w:rsidP="00CA6988">
      <w:pPr>
        <w:spacing w:before="120"/>
        <w:jc w:val="center"/>
        <w:rPr>
          <w:szCs w:val="24"/>
        </w:rPr>
      </w:pPr>
      <w:r w:rsidRPr="00CA6988">
        <w:rPr>
          <w:szCs w:val="24"/>
        </w:rPr>
        <w:t>Oddíl 2</w:t>
      </w:r>
    </w:p>
    <w:p w14:paraId="1B53FC5F" w14:textId="77777777" w:rsidR="00CA6988" w:rsidRPr="00CA6988" w:rsidRDefault="00CA6988" w:rsidP="00CA6988">
      <w:pPr>
        <w:spacing w:before="120"/>
        <w:jc w:val="center"/>
        <w:rPr>
          <w:b/>
          <w:szCs w:val="24"/>
        </w:rPr>
      </w:pPr>
      <w:r w:rsidRPr="00CA6988">
        <w:rPr>
          <w:b/>
          <w:szCs w:val="24"/>
        </w:rPr>
        <w:t>Daňová hodnota dluhu</w:t>
      </w:r>
    </w:p>
    <w:p w14:paraId="00057DCA" w14:textId="77777777" w:rsidR="00CA6988" w:rsidRPr="00CA6988" w:rsidRDefault="00CA6988" w:rsidP="00CA6988">
      <w:pPr>
        <w:keepNext/>
        <w:spacing w:before="240"/>
        <w:jc w:val="center"/>
        <w:rPr>
          <w:color w:val="000000"/>
          <w:szCs w:val="24"/>
        </w:rPr>
      </w:pPr>
      <w:r w:rsidRPr="00CA6988">
        <w:rPr>
          <w:color w:val="000000"/>
          <w:szCs w:val="24"/>
        </w:rPr>
        <w:t>§ 23q</w:t>
      </w:r>
    </w:p>
    <w:p w14:paraId="6DB7677A" w14:textId="77777777" w:rsidR="00CA6988" w:rsidRPr="00CA6988" w:rsidRDefault="00CA6988" w:rsidP="00CA6988">
      <w:pPr>
        <w:keepNext/>
        <w:keepLines/>
        <w:spacing w:before="120"/>
        <w:jc w:val="center"/>
        <w:outlineLvl w:val="5"/>
        <w:rPr>
          <w:b/>
        </w:rPr>
      </w:pPr>
      <w:r w:rsidRPr="00CA6988">
        <w:rPr>
          <w:b/>
        </w:rPr>
        <w:t>Určování prvotní daňové hodnoty dluhu</w:t>
      </w:r>
    </w:p>
    <w:p w14:paraId="30099CE6" w14:textId="77777777" w:rsidR="00CA6988" w:rsidRPr="00CA6988" w:rsidRDefault="00CA6988" w:rsidP="00CA6988">
      <w:pPr>
        <w:spacing w:before="120"/>
        <w:ind w:firstLine="482"/>
        <w:rPr>
          <w:color w:val="000000"/>
          <w:szCs w:val="24"/>
        </w:rPr>
      </w:pPr>
      <w:r w:rsidRPr="00CA6988">
        <w:rPr>
          <w:color w:val="000000"/>
          <w:szCs w:val="24"/>
        </w:rPr>
        <w:t>(1) Daňová hodnota dluhu je hodnotou dluhu určenou podle tohoto zákona pro účely daní z příjmů.</w:t>
      </w:r>
    </w:p>
    <w:p w14:paraId="7BD4E244" w14:textId="77777777" w:rsidR="00CA6988" w:rsidRPr="00CA6988" w:rsidRDefault="00CA6988" w:rsidP="00CA6988">
      <w:pPr>
        <w:spacing w:before="120"/>
        <w:ind w:firstLine="482"/>
        <w:rPr>
          <w:color w:val="000000"/>
          <w:szCs w:val="24"/>
        </w:rPr>
      </w:pPr>
      <w:r w:rsidRPr="00CA6988">
        <w:rPr>
          <w:color w:val="000000"/>
          <w:szCs w:val="24"/>
        </w:rPr>
        <w:t xml:space="preserve">(2) Prvotní daňová hodnota dluhu se určuje k okamžiku, kdy </w:t>
      </w:r>
    </w:p>
    <w:p w14:paraId="30F94C2E" w14:textId="77777777" w:rsidR="00CA6988" w:rsidRPr="00CA6988" w:rsidRDefault="00CA6988" w:rsidP="00CA6988">
      <w:pPr>
        <w:ind w:left="425" w:hanging="425"/>
        <w:outlineLvl w:val="7"/>
      </w:pPr>
      <w:r w:rsidRPr="00CA6988">
        <w:t>a)</w:t>
      </w:r>
      <w:r w:rsidRPr="00CA6988">
        <w:tab/>
        <w:t>je u poplatníka uznán jako dluh podle právních předpisů upravujících účetnictví,</w:t>
      </w:r>
    </w:p>
    <w:p w14:paraId="66EC55C1" w14:textId="77777777" w:rsidR="00CA6988" w:rsidRPr="00CA6988" w:rsidRDefault="00CA6988" w:rsidP="00CA6988">
      <w:pPr>
        <w:ind w:left="425" w:hanging="425"/>
        <w:outlineLvl w:val="7"/>
      </w:pPr>
      <w:r w:rsidRPr="00CA6988">
        <w:lastRenderedPageBreak/>
        <w:t>b)</w:t>
      </w:r>
      <w:r w:rsidRPr="00CA6988">
        <w:tab/>
        <w:t>by byl u poplatníka, který není účetní jednotkou, uznán jako dluh podle zákona upravujícího účetnictví, kdyby poplatník byl účetní jednotkou.</w:t>
      </w:r>
    </w:p>
    <w:p w14:paraId="13A2AD2D" w14:textId="77777777" w:rsidR="00CA6988" w:rsidRPr="00CA6988" w:rsidRDefault="00CA6988" w:rsidP="00CA6988">
      <w:pPr>
        <w:spacing w:before="120"/>
        <w:ind w:firstLine="482"/>
        <w:rPr>
          <w:color w:val="000000"/>
          <w:szCs w:val="24"/>
        </w:rPr>
      </w:pPr>
      <w:r w:rsidRPr="00CA6988">
        <w:rPr>
          <w:color w:val="000000"/>
          <w:szCs w:val="24"/>
        </w:rPr>
        <w:t>(3) Prvotní daňová hodnota dluhu se rovná jeho prvotní účetní hodnotě.</w:t>
      </w:r>
    </w:p>
    <w:p w14:paraId="62DA4594" w14:textId="77777777" w:rsidR="00CA6988" w:rsidRPr="00CA6988" w:rsidRDefault="00CA6988" w:rsidP="00CA6988">
      <w:pPr>
        <w:spacing w:before="120"/>
        <w:ind w:firstLine="482"/>
        <w:rPr>
          <w:color w:val="000000"/>
          <w:szCs w:val="24"/>
        </w:rPr>
      </w:pPr>
      <w:r w:rsidRPr="00CA6988">
        <w:rPr>
          <w:color w:val="000000"/>
          <w:szCs w:val="24"/>
        </w:rPr>
        <w:t xml:space="preserve">(4) Poplatník, který není účetní jednotkou, určuje prvotní účetní hodnotu dluhu, jako by byl mikro účetní jednotkou. </w:t>
      </w:r>
    </w:p>
    <w:p w14:paraId="6AAC1B60" w14:textId="77777777" w:rsidR="00CA6988" w:rsidRPr="00CA6988" w:rsidRDefault="00CA6988" w:rsidP="00CA6988">
      <w:pPr>
        <w:keepNext/>
        <w:spacing w:before="240"/>
        <w:jc w:val="center"/>
        <w:rPr>
          <w:color w:val="000000"/>
          <w:szCs w:val="24"/>
        </w:rPr>
      </w:pPr>
      <w:r w:rsidRPr="00CA6988">
        <w:rPr>
          <w:color w:val="000000"/>
          <w:szCs w:val="24"/>
        </w:rPr>
        <w:t>§ 23r</w:t>
      </w:r>
    </w:p>
    <w:p w14:paraId="67A31F31" w14:textId="77777777" w:rsidR="00CA6988" w:rsidRPr="00CA6988" w:rsidRDefault="00CA6988" w:rsidP="00CA6988">
      <w:pPr>
        <w:keepNext/>
        <w:keepLines/>
        <w:spacing w:before="120"/>
        <w:jc w:val="center"/>
        <w:outlineLvl w:val="5"/>
        <w:rPr>
          <w:b/>
        </w:rPr>
      </w:pPr>
      <w:r w:rsidRPr="00CA6988">
        <w:rPr>
          <w:b/>
        </w:rPr>
        <w:t>Určování daňové hodnoty dluhu</w:t>
      </w:r>
    </w:p>
    <w:p w14:paraId="77F09B86" w14:textId="77777777" w:rsidR="00CA6988" w:rsidRPr="00CA6988" w:rsidRDefault="00CA6988" w:rsidP="00CA6988">
      <w:pPr>
        <w:spacing w:before="120" w:after="60"/>
        <w:ind w:firstLine="425"/>
        <w:rPr>
          <w:szCs w:val="24"/>
        </w:rPr>
      </w:pPr>
      <w:r w:rsidRPr="00CA6988">
        <w:rPr>
          <w:szCs w:val="24"/>
        </w:rPr>
        <w:t xml:space="preserve">(1) Daňová hodnota dluhu se rovná prvotní daňové hodnotě dluhu upravené o položky zvyšující nebo snižující daňovou hodnotu. </w:t>
      </w:r>
    </w:p>
    <w:p w14:paraId="648B6621" w14:textId="77777777" w:rsidR="00CA6988" w:rsidRPr="00CA6988" w:rsidRDefault="00CA6988" w:rsidP="00CA6988">
      <w:pPr>
        <w:spacing w:before="120" w:after="60"/>
        <w:ind w:firstLine="425"/>
        <w:rPr>
          <w:szCs w:val="24"/>
        </w:rPr>
      </w:pPr>
      <w:r w:rsidRPr="00CA6988">
        <w:rPr>
          <w:szCs w:val="24"/>
        </w:rPr>
        <w:t xml:space="preserve">(2) Daňová hodnota se zvyšuje o  </w:t>
      </w:r>
    </w:p>
    <w:p w14:paraId="52D9E2F8" w14:textId="77777777" w:rsidR="00CA6988" w:rsidRPr="00CA6988" w:rsidRDefault="00CA6988" w:rsidP="00CA6988">
      <w:pPr>
        <w:ind w:left="425" w:hanging="425"/>
        <w:outlineLvl w:val="7"/>
      </w:pPr>
      <w:r w:rsidRPr="00CA6988">
        <w:t>a)</w:t>
      </w:r>
      <w:r w:rsidRPr="00CA6988">
        <w:tab/>
        <w:t>zvýšení účetní hodnoty při následném ocenění podle právních předpisů upravujících účetnictví reálnou nebo naběhlou hodnotou, které snižuje základ daně,</w:t>
      </w:r>
    </w:p>
    <w:p w14:paraId="0BE51BEA" w14:textId="77777777" w:rsidR="00CA6988" w:rsidRPr="00CA6988" w:rsidRDefault="00CA6988" w:rsidP="00CA6988">
      <w:pPr>
        <w:ind w:left="425" w:hanging="425"/>
        <w:outlineLvl w:val="7"/>
      </w:pPr>
      <w:r w:rsidRPr="00CA6988">
        <w:t>b)</w:t>
      </w:r>
      <w:r w:rsidRPr="00CA6988">
        <w:tab/>
        <w:t xml:space="preserve">dodatečné zvýšení pořizovací hodnoty, pokud </w:t>
      </w:r>
    </w:p>
    <w:p w14:paraId="6F6C8EFC" w14:textId="77777777" w:rsidR="00CA6988" w:rsidRPr="00CA6988" w:rsidRDefault="00CA6988" w:rsidP="00CA6988">
      <w:pPr>
        <w:ind w:left="851" w:hanging="426"/>
        <w:outlineLvl w:val="8"/>
      </w:pPr>
      <w:r w:rsidRPr="00CA6988">
        <w:t>1.</w:t>
      </w:r>
      <w:r w:rsidRPr="00CA6988">
        <w:tab/>
        <w:t xml:space="preserve">toto zvýšení zvyšuje prvotní účetní hodnotu dluhu při následném ocenění nebo by ji zvýšilo, kdyby poplatník byl účetní jednotkou, a </w:t>
      </w:r>
    </w:p>
    <w:p w14:paraId="32B6557B" w14:textId="77777777" w:rsidR="00CA6988" w:rsidRPr="00CA6988" w:rsidRDefault="00CA6988" w:rsidP="00CA6988">
      <w:pPr>
        <w:ind w:left="851" w:hanging="426"/>
        <w:outlineLvl w:val="8"/>
      </w:pPr>
      <w:r w:rsidRPr="00CA6988">
        <w:t>2.</w:t>
      </w:r>
      <w:r w:rsidRPr="00CA6988">
        <w:tab/>
        <w:t>tato hodnota byla součástí prvotní daňové hodnoty dluhu.</w:t>
      </w:r>
    </w:p>
    <w:p w14:paraId="17FA13F2" w14:textId="77777777" w:rsidR="00CA6988" w:rsidRPr="00CA6988" w:rsidRDefault="00CA6988" w:rsidP="00CA6988">
      <w:pPr>
        <w:spacing w:before="120" w:after="60"/>
        <w:ind w:firstLine="425"/>
        <w:rPr>
          <w:szCs w:val="24"/>
        </w:rPr>
      </w:pPr>
      <w:r w:rsidRPr="00CA6988">
        <w:rPr>
          <w:szCs w:val="24"/>
        </w:rPr>
        <w:t xml:space="preserve">(3) Daňová hodnota se snižuje o  </w:t>
      </w:r>
    </w:p>
    <w:p w14:paraId="6FDBF098" w14:textId="77777777" w:rsidR="00CA6988" w:rsidRPr="00CA6988" w:rsidRDefault="00CA6988" w:rsidP="00CA6988">
      <w:pPr>
        <w:ind w:left="425" w:hanging="425"/>
        <w:outlineLvl w:val="7"/>
      </w:pPr>
      <w:r w:rsidRPr="00CA6988">
        <w:t>a)</w:t>
      </w:r>
      <w:r w:rsidRPr="00CA6988">
        <w:tab/>
        <w:t>snížení účetní hodnoty při následném ocenění podle právních předpisů upravujících účetnictví reálnou nebo naběhlou hodnotou, které zvyšuje základ daně,</w:t>
      </w:r>
    </w:p>
    <w:p w14:paraId="63A9F492" w14:textId="77777777" w:rsidR="00CA6988" w:rsidRPr="00CA6988" w:rsidRDefault="00CA6988" w:rsidP="00CA6988">
      <w:pPr>
        <w:ind w:left="425" w:hanging="425"/>
        <w:outlineLvl w:val="7"/>
      </w:pPr>
      <w:r w:rsidRPr="00CA6988">
        <w:t xml:space="preserve">b) </w:t>
      </w:r>
      <w:r w:rsidRPr="00CA6988">
        <w:tab/>
        <w:t>dodatečné snížení pořizovací hodnoty, pokud</w:t>
      </w:r>
    </w:p>
    <w:p w14:paraId="0A1880E6" w14:textId="77777777" w:rsidR="00CA6988" w:rsidRPr="00CA6988" w:rsidRDefault="00CA6988" w:rsidP="00CA6988">
      <w:pPr>
        <w:ind w:left="851" w:hanging="426"/>
        <w:outlineLvl w:val="8"/>
      </w:pPr>
      <w:r w:rsidRPr="00CA6988">
        <w:t>1.</w:t>
      </w:r>
      <w:r w:rsidRPr="00CA6988">
        <w:tab/>
        <w:t xml:space="preserve">toto snížení snižuje prvotní účetní hodnotu dluhu při následném ocenění nebo by ji snížilo, kdyby poplatník byl účetní jednotkou, a </w:t>
      </w:r>
    </w:p>
    <w:p w14:paraId="6915B4B2" w14:textId="77777777" w:rsidR="00CA6988" w:rsidRPr="00CA6988" w:rsidRDefault="00CA6988" w:rsidP="00CA6988">
      <w:pPr>
        <w:ind w:left="851" w:hanging="426"/>
        <w:outlineLvl w:val="8"/>
      </w:pPr>
      <w:r w:rsidRPr="00CA6988">
        <w:t>2.</w:t>
      </w:r>
      <w:r w:rsidRPr="00CA6988">
        <w:tab/>
        <w:t xml:space="preserve">tato hodnota byla součástí prvotní daňové hodnoty dluhu, </w:t>
      </w:r>
    </w:p>
    <w:p w14:paraId="00C1F2E6" w14:textId="77777777" w:rsidR="00CA6988" w:rsidRPr="00CA6988" w:rsidRDefault="00CA6988" w:rsidP="00CA6988">
      <w:pPr>
        <w:ind w:left="425" w:hanging="425"/>
        <w:outlineLvl w:val="7"/>
      </w:pPr>
      <w:r w:rsidRPr="00CA6988">
        <w:t>c)</w:t>
      </w:r>
      <w:r w:rsidRPr="00CA6988">
        <w:tab/>
        <w:t>daňovou hodnotu zaniklé části dluhu,</w:t>
      </w:r>
    </w:p>
    <w:p w14:paraId="2B901A0D" w14:textId="77777777" w:rsidR="00CA6988" w:rsidRPr="00CA6988" w:rsidRDefault="00CA6988" w:rsidP="00CA6988">
      <w:pPr>
        <w:ind w:left="425" w:hanging="425"/>
        <w:outlineLvl w:val="7"/>
      </w:pPr>
      <w:r w:rsidRPr="00CA6988">
        <w:t>d)</w:t>
      </w:r>
      <w:r w:rsidRPr="00CA6988">
        <w:tab/>
        <w:t>daňovou hodnotu části dluhu předávané v rámci převzetí.</w:t>
      </w:r>
    </w:p>
    <w:p w14:paraId="52443CEA" w14:textId="77777777" w:rsidR="00CA6988" w:rsidRPr="00CA6988" w:rsidRDefault="00CA6988" w:rsidP="00CA6988">
      <w:pPr>
        <w:spacing w:before="120"/>
        <w:jc w:val="center"/>
        <w:rPr>
          <w:szCs w:val="24"/>
        </w:rPr>
      </w:pPr>
      <w:r w:rsidRPr="00CA6988">
        <w:rPr>
          <w:szCs w:val="24"/>
        </w:rPr>
        <w:t>Díl 3</w:t>
      </w:r>
    </w:p>
    <w:p w14:paraId="1EE1BA55" w14:textId="77777777" w:rsidR="00CA6988" w:rsidRPr="00CA6988" w:rsidRDefault="00CA6988" w:rsidP="00CA6988">
      <w:pPr>
        <w:spacing w:before="120"/>
        <w:jc w:val="center"/>
        <w:rPr>
          <w:b/>
          <w:szCs w:val="24"/>
        </w:rPr>
      </w:pPr>
      <w:r w:rsidRPr="00CA6988">
        <w:rPr>
          <w:b/>
          <w:szCs w:val="24"/>
        </w:rPr>
        <w:t>Časové rozlišení výdajů souvisejících s evidovaným aktivem</w:t>
      </w:r>
    </w:p>
    <w:p w14:paraId="54B61E74" w14:textId="77777777" w:rsidR="00CA6988" w:rsidRPr="00CA6988" w:rsidRDefault="00CA6988" w:rsidP="00CA6988">
      <w:pPr>
        <w:keepNext/>
        <w:keepLines/>
        <w:spacing w:before="240"/>
        <w:jc w:val="center"/>
        <w:outlineLvl w:val="5"/>
      </w:pPr>
      <w:r w:rsidRPr="00CA6988">
        <w:t>§ 23s</w:t>
      </w:r>
    </w:p>
    <w:p w14:paraId="69BB1E3B" w14:textId="77777777" w:rsidR="00CA6988" w:rsidRPr="00CA6988" w:rsidRDefault="00CA6988" w:rsidP="00CA6988">
      <w:pPr>
        <w:keepNext/>
        <w:keepLines/>
        <w:spacing w:before="120"/>
        <w:jc w:val="center"/>
        <w:outlineLvl w:val="5"/>
        <w:rPr>
          <w:b/>
        </w:rPr>
      </w:pPr>
      <w:r w:rsidRPr="00CA6988">
        <w:rPr>
          <w:b/>
        </w:rPr>
        <w:t>Okamžitý výdaj poplatníka s hotovostním základem daně</w:t>
      </w:r>
    </w:p>
    <w:p w14:paraId="4A83B252" w14:textId="77777777" w:rsidR="00CA6988" w:rsidRPr="00CA6988" w:rsidRDefault="00CA6988" w:rsidP="00CA6988">
      <w:pPr>
        <w:spacing w:before="120" w:after="60"/>
        <w:ind w:firstLine="425"/>
        <w:rPr>
          <w:szCs w:val="24"/>
        </w:rPr>
      </w:pPr>
      <w:r w:rsidRPr="00CA6988">
        <w:rPr>
          <w:szCs w:val="24"/>
        </w:rPr>
        <w:t>(1) Okamžitý výdaj se týká evidovaného aktiva poplatníka s hotovostním základem daně, kterého se netýká odložený ani průběžný výdaj.</w:t>
      </w:r>
    </w:p>
    <w:p w14:paraId="395CDB6A" w14:textId="77777777" w:rsidR="00CA6988" w:rsidRPr="00CA6988" w:rsidRDefault="00CA6988" w:rsidP="00CA6988">
      <w:pPr>
        <w:spacing w:before="120" w:after="60"/>
        <w:ind w:firstLine="425"/>
        <w:rPr>
          <w:szCs w:val="24"/>
        </w:rPr>
      </w:pPr>
      <w:r w:rsidRPr="00CA6988">
        <w:rPr>
          <w:szCs w:val="24"/>
        </w:rPr>
        <w:t xml:space="preserve">(2) Okamžitý výdaj snižuje daňovou hodnotu aktiva v  </w:t>
      </w:r>
    </w:p>
    <w:p w14:paraId="3A5A535D" w14:textId="77777777" w:rsidR="00CA6988" w:rsidRPr="00CA6988" w:rsidRDefault="00CA6988" w:rsidP="00CA6988">
      <w:pPr>
        <w:ind w:left="425" w:hanging="425"/>
        <w:outlineLvl w:val="7"/>
      </w:pPr>
      <w:r w:rsidRPr="00CA6988">
        <w:t xml:space="preserve">a) </w:t>
      </w:r>
      <w:r w:rsidRPr="00CA6988">
        <w:tab/>
        <w:t xml:space="preserve">okamžiku jeho úhrady, </w:t>
      </w:r>
    </w:p>
    <w:p w14:paraId="363CF92B" w14:textId="77777777" w:rsidR="00CA6988" w:rsidRPr="00CA6988" w:rsidRDefault="00CA6988" w:rsidP="00CA6988">
      <w:pPr>
        <w:ind w:left="425" w:hanging="425"/>
        <w:outlineLvl w:val="7"/>
      </w:pPr>
      <w:r w:rsidRPr="00CA6988">
        <w:t>b)</w:t>
      </w:r>
      <w:r w:rsidRPr="00CA6988">
        <w:tab/>
        <w:t xml:space="preserve">okamžiku jeho bezúplatného nabytí, </w:t>
      </w:r>
    </w:p>
    <w:p w14:paraId="5C2FAD0D" w14:textId="77777777" w:rsidR="00CA6988" w:rsidRPr="00CA6988" w:rsidRDefault="00CA6988" w:rsidP="00CA6988">
      <w:pPr>
        <w:ind w:left="425" w:hanging="425"/>
        <w:outlineLvl w:val="7"/>
      </w:pPr>
      <w:r w:rsidRPr="00CA6988">
        <w:t>c)</w:t>
      </w:r>
      <w:r w:rsidRPr="00CA6988">
        <w:tab/>
        <w:t>okamžiku, kdy se neevidované aktivum stane evidovaným aktivem.</w:t>
      </w:r>
    </w:p>
    <w:p w14:paraId="2C0EC209" w14:textId="77777777" w:rsidR="00CA6988" w:rsidRPr="00CA6988" w:rsidRDefault="00CA6988" w:rsidP="00CA6988">
      <w:pPr>
        <w:spacing w:before="120" w:after="60"/>
        <w:ind w:firstLine="425"/>
        <w:rPr>
          <w:szCs w:val="24"/>
        </w:rPr>
      </w:pPr>
      <w:r w:rsidRPr="00CA6988">
        <w:rPr>
          <w:szCs w:val="24"/>
        </w:rPr>
        <w:t xml:space="preserve">(3) Výše okamžitého výdaje je rovna </w:t>
      </w:r>
    </w:p>
    <w:p w14:paraId="4D36A5D7" w14:textId="77777777" w:rsidR="00CA6988" w:rsidRPr="00CA6988" w:rsidRDefault="00CA6988" w:rsidP="00CA6988">
      <w:pPr>
        <w:ind w:left="425" w:hanging="425"/>
        <w:outlineLvl w:val="7"/>
      </w:pPr>
      <w:r w:rsidRPr="00CA6988">
        <w:t>a)</w:t>
      </w:r>
      <w:r w:rsidRPr="00CA6988">
        <w:tab/>
        <w:t>výši uhrazené části daňové hodnoty v případě úplatně nabytého aktiva,</w:t>
      </w:r>
    </w:p>
    <w:p w14:paraId="44850963" w14:textId="77777777" w:rsidR="00CA6988" w:rsidRPr="00CA6988" w:rsidRDefault="00CA6988" w:rsidP="00CA6988">
      <w:pPr>
        <w:ind w:left="425" w:hanging="425"/>
        <w:outlineLvl w:val="7"/>
      </w:pPr>
      <w:r w:rsidRPr="00CA6988">
        <w:t>b)</w:t>
      </w:r>
      <w:r w:rsidRPr="00CA6988">
        <w:tab/>
        <w:t>daňové hodnotě aktiva v případě bezúplatně nabytého aktiva</w:t>
      </w:r>
    </w:p>
    <w:p w14:paraId="3EC60477" w14:textId="77777777" w:rsidR="00CA6988" w:rsidRPr="00CA6988" w:rsidRDefault="00CA6988" w:rsidP="00CA6988">
      <w:pPr>
        <w:ind w:left="425" w:hanging="425"/>
        <w:outlineLvl w:val="7"/>
      </w:pPr>
      <w:r w:rsidRPr="00CA6988">
        <w:t>c)</w:t>
      </w:r>
      <w:r w:rsidRPr="00CA6988">
        <w:tab/>
        <w:t>daňové hodnotě dříve neevidovaného aktiva.</w:t>
      </w:r>
    </w:p>
    <w:p w14:paraId="4DA6197A" w14:textId="77777777" w:rsidR="00CA6988" w:rsidRPr="00CA6988" w:rsidRDefault="00CA6988" w:rsidP="00CA6988">
      <w:pPr>
        <w:spacing w:before="120" w:after="60"/>
        <w:ind w:firstLine="425"/>
        <w:rPr>
          <w:szCs w:val="24"/>
        </w:rPr>
      </w:pPr>
      <w:r w:rsidRPr="00CA6988">
        <w:rPr>
          <w:szCs w:val="24"/>
        </w:rPr>
        <w:t>(4) Okamžitý výdaj nesnižuje daňovou hodnotu aktiva, pokud má být</w:t>
      </w:r>
    </w:p>
    <w:p w14:paraId="782C4BC3" w14:textId="77777777" w:rsidR="00CA6988" w:rsidRPr="00CA6988" w:rsidRDefault="00CA6988" w:rsidP="00CA6988">
      <w:pPr>
        <w:ind w:left="425" w:hanging="425"/>
        <w:outlineLvl w:val="7"/>
      </w:pPr>
      <w:r w:rsidRPr="00CA6988">
        <w:t xml:space="preserve">a) </w:t>
      </w:r>
      <w:r w:rsidRPr="00CA6988">
        <w:tab/>
        <w:t xml:space="preserve">jeho daňová hodnota součástí prvotní daňové hodnoty jiného aktiva nebo dodatečného zhodnocení, nebo </w:t>
      </w:r>
    </w:p>
    <w:p w14:paraId="56636E00" w14:textId="77777777" w:rsidR="00CA6988" w:rsidRPr="00CA6988" w:rsidRDefault="00CA6988" w:rsidP="00CA6988">
      <w:pPr>
        <w:ind w:left="425" w:hanging="425"/>
        <w:outlineLvl w:val="7"/>
      </w:pPr>
      <w:r w:rsidRPr="00CA6988">
        <w:lastRenderedPageBreak/>
        <w:t xml:space="preserve">b) </w:t>
      </w:r>
      <w:r w:rsidRPr="00CA6988">
        <w:tab/>
        <w:t>toto aktivum předmětem kapitálového vkladu.</w:t>
      </w:r>
    </w:p>
    <w:p w14:paraId="3F7FE113" w14:textId="77777777" w:rsidR="00CA6988" w:rsidRPr="00CA6988" w:rsidRDefault="00CA6988" w:rsidP="00CA6988">
      <w:pPr>
        <w:spacing w:before="120" w:after="60"/>
        <w:ind w:firstLine="425"/>
        <w:rPr>
          <w:szCs w:val="24"/>
        </w:rPr>
      </w:pPr>
      <w:r w:rsidRPr="00CA6988">
        <w:rPr>
          <w:szCs w:val="24"/>
        </w:rPr>
        <w:t>(5) Byla-li již daňová hodnota aktiva podle odstavce 4 o okamžitý výdaj snížena, zvýší se o částku tohoto výdaje</w:t>
      </w:r>
    </w:p>
    <w:p w14:paraId="27EA5F09" w14:textId="77777777" w:rsidR="00CA6988" w:rsidRPr="00CA6988" w:rsidRDefault="00CA6988" w:rsidP="00CA6988">
      <w:pPr>
        <w:ind w:left="425" w:hanging="425"/>
        <w:outlineLvl w:val="7"/>
      </w:pPr>
      <w:r w:rsidRPr="00CA6988">
        <w:t>a)</w:t>
      </w:r>
      <w:r w:rsidRPr="00CA6988">
        <w:tab/>
        <w:t xml:space="preserve">jeho daňová hodnota v okamžiku, kdy bylo aktivum použito podle odstavce 4, </w:t>
      </w:r>
    </w:p>
    <w:p w14:paraId="654C9A88" w14:textId="77777777" w:rsidR="00CA6988" w:rsidRPr="00CA6988" w:rsidRDefault="00CA6988" w:rsidP="00CA6988">
      <w:pPr>
        <w:ind w:left="425" w:hanging="425"/>
        <w:outlineLvl w:val="7"/>
      </w:pPr>
      <w:r w:rsidRPr="00CA6988">
        <w:t>b)</w:t>
      </w:r>
      <w:r w:rsidRPr="00CA6988">
        <w:tab/>
        <w:t xml:space="preserve">rozdíl mezi příjmy a výdaji za zdaňovací období, ve kterém bylo aktivum použito podle odstavce 4, pokud byl okamžitý výdaj uplatněn jako výdaj vynaložený na dosažení, zajištění a udržení zdanitelných příjmů. </w:t>
      </w:r>
    </w:p>
    <w:p w14:paraId="46D1516F" w14:textId="77777777" w:rsidR="00CA6988" w:rsidRPr="00CA6988" w:rsidRDefault="00CA6988" w:rsidP="00CA6988">
      <w:pPr>
        <w:spacing w:before="120" w:after="60"/>
        <w:ind w:firstLine="425"/>
        <w:rPr>
          <w:szCs w:val="24"/>
        </w:rPr>
      </w:pPr>
      <w:r w:rsidRPr="00CA6988">
        <w:rPr>
          <w:szCs w:val="24"/>
        </w:rPr>
        <w:t>(6) Nebyla-li u aktiva podle odstavce 4 daňová hodnota snížena o okamžitý výdaj a poplatník zjistí, že toto aktivum nebude použito podle odstavce 4, sníží se daňová hodnota tohoto aktiva v okamžiku tohoto zjištění.</w:t>
      </w:r>
      <w:r w:rsidRPr="00CA6988" w:rsidDel="00BA7548">
        <w:rPr>
          <w:szCs w:val="24"/>
        </w:rPr>
        <w:t xml:space="preserve"> </w:t>
      </w:r>
    </w:p>
    <w:p w14:paraId="672DFD18" w14:textId="77777777" w:rsidR="00CA6988" w:rsidRPr="00CA6988" w:rsidRDefault="00CA6988" w:rsidP="00CA6988">
      <w:pPr>
        <w:spacing w:before="120" w:after="60"/>
        <w:ind w:firstLine="425"/>
        <w:rPr>
          <w:szCs w:val="24"/>
        </w:rPr>
      </w:pPr>
      <w:r w:rsidRPr="00CA6988">
        <w:rPr>
          <w:szCs w:val="24"/>
        </w:rPr>
        <w:t xml:space="preserve">(7) Po vyřazení úplatně nabytého aktiva, kterého se týká okamžitý výdaj a jehož daňová hodnota nebyla do okamžiku jeho vyřazení uhrazena, je uhrazená částka odpovídající daňové hodnotě vyřazeného aktiva výdajem v okamžiku jejího uhrazení. </w:t>
      </w:r>
    </w:p>
    <w:p w14:paraId="6A535F87" w14:textId="77777777" w:rsidR="00CA6988" w:rsidRPr="00CA6988" w:rsidRDefault="00CA6988" w:rsidP="00CA6988">
      <w:pPr>
        <w:keepNext/>
        <w:keepLines/>
        <w:spacing w:before="240"/>
        <w:jc w:val="center"/>
        <w:outlineLvl w:val="5"/>
      </w:pPr>
      <w:r w:rsidRPr="00CA6988">
        <w:t>§ 23t</w:t>
      </w:r>
    </w:p>
    <w:p w14:paraId="1B84A7C5" w14:textId="77777777" w:rsidR="00CA6988" w:rsidRPr="00CA6988" w:rsidRDefault="00CA6988" w:rsidP="00CA6988">
      <w:pPr>
        <w:keepNext/>
        <w:keepLines/>
        <w:spacing w:before="120"/>
        <w:jc w:val="center"/>
        <w:outlineLvl w:val="5"/>
        <w:rPr>
          <w:b/>
        </w:rPr>
      </w:pPr>
      <w:r w:rsidRPr="00CA6988">
        <w:rPr>
          <w:b/>
        </w:rPr>
        <w:t>Okamžitý výdaj poplatníka s akruálním základem daně</w:t>
      </w:r>
    </w:p>
    <w:p w14:paraId="4B24EF5B" w14:textId="77777777" w:rsidR="00CA6988" w:rsidRPr="00CA6988" w:rsidRDefault="00CA6988" w:rsidP="00CA6988">
      <w:pPr>
        <w:spacing w:before="120" w:after="60"/>
        <w:ind w:firstLine="425"/>
        <w:rPr>
          <w:szCs w:val="24"/>
        </w:rPr>
      </w:pPr>
      <w:r w:rsidRPr="00CA6988">
        <w:rPr>
          <w:szCs w:val="24"/>
        </w:rPr>
        <w:t>(1) Okamžitý výdaj se týká evidovaného aktiva poplatníka s akruálním základem daně, které není daňově odpisovaným aktivem a jehož účetní hodnota je nákladem v okamžiku uznání aktiva.</w:t>
      </w:r>
    </w:p>
    <w:p w14:paraId="62FF5823" w14:textId="77777777" w:rsidR="00CA6988" w:rsidRPr="00CA6988" w:rsidRDefault="00CA6988" w:rsidP="00CA6988">
      <w:pPr>
        <w:spacing w:before="120" w:after="60"/>
        <w:ind w:firstLine="425"/>
        <w:rPr>
          <w:szCs w:val="24"/>
        </w:rPr>
      </w:pPr>
      <w:r w:rsidRPr="00CA6988">
        <w:rPr>
          <w:szCs w:val="24"/>
        </w:rPr>
        <w:t>(2) Okamžitý výdaj snižuje daňovou hodnotu aktiva v okamžiku uznání souvisejícího nákladu.</w:t>
      </w:r>
    </w:p>
    <w:p w14:paraId="78E52DFF" w14:textId="77777777" w:rsidR="00CA6988" w:rsidRPr="00CA6988" w:rsidRDefault="00CA6988" w:rsidP="00CA6988">
      <w:pPr>
        <w:spacing w:before="120" w:after="60"/>
        <w:ind w:firstLine="425"/>
        <w:rPr>
          <w:szCs w:val="24"/>
        </w:rPr>
      </w:pPr>
      <w:r w:rsidRPr="00CA6988">
        <w:rPr>
          <w:szCs w:val="24"/>
        </w:rPr>
        <w:t xml:space="preserve">(3) Výše okamžitého výdaje je rovna daňové hodnotě aktiva. </w:t>
      </w:r>
    </w:p>
    <w:p w14:paraId="0B229670" w14:textId="77777777" w:rsidR="00CA6988" w:rsidRPr="00CA6988" w:rsidRDefault="00CA6988" w:rsidP="00CA6988">
      <w:pPr>
        <w:keepNext/>
        <w:keepLines/>
        <w:spacing w:before="240"/>
        <w:jc w:val="center"/>
        <w:outlineLvl w:val="5"/>
      </w:pPr>
      <w:r w:rsidRPr="00CA6988">
        <w:t>§ 23u</w:t>
      </w:r>
    </w:p>
    <w:p w14:paraId="48F1F179" w14:textId="77777777" w:rsidR="00CA6988" w:rsidRPr="00CA6988" w:rsidRDefault="00CA6988" w:rsidP="00CA6988">
      <w:pPr>
        <w:keepNext/>
        <w:keepLines/>
        <w:spacing w:before="120"/>
        <w:jc w:val="center"/>
        <w:outlineLvl w:val="5"/>
        <w:rPr>
          <w:b/>
        </w:rPr>
      </w:pPr>
      <w:r w:rsidRPr="00CA6988">
        <w:rPr>
          <w:b/>
        </w:rPr>
        <w:t>Odložený výdaj poplatníka s hotovostním základem daně</w:t>
      </w:r>
    </w:p>
    <w:p w14:paraId="04C97DEF" w14:textId="77777777" w:rsidR="00CA6988" w:rsidRPr="00CA6988" w:rsidRDefault="00CA6988" w:rsidP="00CA6988">
      <w:pPr>
        <w:spacing w:before="120" w:after="60"/>
        <w:ind w:firstLine="425"/>
        <w:rPr>
          <w:szCs w:val="24"/>
        </w:rPr>
      </w:pPr>
      <w:r w:rsidRPr="00CA6988">
        <w:rPr>
          <w:szCs w:val="24"/>
        </w:rPr>
        <w:t xml:space="preserve">(1) Odložený výdaj se týká evidovaného aktiva poplatníka s hotovostním základem daně, které je </w:t>
      </w:r>
    </w:p>
    <w:p w14:paraId="40F0FE89" w14:textId="77777777" w:rsidR="00CA6988" w:rsidRPr="00CA6988" w:rsidRDefault="00CA6988" w:rsidP="00CA6988">
      <w:pPr>
        <w:ind w:left="425" w:hanging="425"/>
        <w:outlineLvl w:val="7"/>
      </w:pPr>
      <w:r w:rsidRPr="00CA6988">
        <w:t xml:space="preserve">a) </w:t>
      </w:r>
      <w:r w:rsidRPr="00CA6988">
        <w:tab/>
        <w:t>daňově odpisovaným aktivem,</w:t>
      </w:r>
    </w:p>
    <w:p w14:paraId="786196E5" w14:textId="77777777" w:rsidR="00CA6988" w:rsidRPr="00CA6988" w:rsidRDefault="00CA6988" w:rsidP="00CA6988">
      <w:pPr>
        <w:ind w:left="425" w:hanging="425"/>
        <w:outlineLvl w:val="7"/>
      </w:pPr>
      <w:r w:rsidRPr="00CA6988">
        <w:t xml:space="preserve">b) </w:t>
      </w:r>
      <w:r w:rsidRPr="00CA6988">
        <w:tab/>
        <w:t>pozemkem,</w:t>
      </w:r>
    </w:p>
    <w:p w14:paraId="52E6DA2F" w14:textId="77777777" w:rsidR="00CA6988" w:rsidRPr="00CA6988" w:rsidRDefault="00CA6988" w:rsidP="00CA6988">
      <w:pPr>
        <w:ind w:left="425" w:hanging="425"/>
        <w:outlineLvl w:val="7"/>
      </w:pPr>
      <w:r w:rsidRPr="00CA6988">
        <w:t xml:space="preserve">c) </w:t>
      </w:r>
      <w:r w:rsidRPr="00CA6988">
        <w:tab/>
        <w:t xml:space="preserve">uměleckým dílem, které není součástí stavby, sbírkou muzejní povahy, movitou kulturní památkou, předmětem kulturní hodnoty a obdobnou hmotnou movitou věcí, pokud by nebyly podle právních předpisů upravujících účetnictví zásobami, </w:t>
      </w:r>
    </w:p>
    <w:p w14:paraId="7D4D14D0" w14:textId="77777777" w:rsidR="00CA6988" w:rsidRPr="00CA6988" w:rsidRDefault="00CA6988" w:rsidP="00CA6988">
      <w:pPr>
        <w:ind w:left="425" w:hanging="425"/>
        <w:outlineLvl w:val="7"/>
      </w:pPr>
      <w:r w:rsidRPr="00CA6988">
        <w:t xml:space="preserve">d) </w:t>
      </w:r>
      <w:r w:rsidRPr="00CA6988">
        <w:tab/>
        <w:t>cenným papírem,</w:t>
      </w:r>
    </w:p>
    <w:p w14:paraId="1124644E" w14:textId="77777777" w:rsidR="00CA6988" w:rsidRPr="00CA6988" w:rsidRDefault="00CA6988" w:rsidP="00CA6988">
      <w:pPr>
        <w:ind w:left="425" w:hanging="425"/>
        <w:outlineLvl w:val="7"/>
      </w:pPr>
      <w:r w:rsidRPr="00CA6988">
        <w:t>e)</w:t>
      </w:r>
      <w:r w:rsidRPr="00CA6988">
        <w:tab/>
        <w:t>kapitálovým podílem,</w:t>
      </w:r>
    </w:p>
    <w:p w14:paraId="3C28B7D0" w14:textId="77777777" w:rsidR="00CA6988" w:rsidRPr="00CA6988" w:rsidRDefault="00CA6988" w:rsidP="00CA6988">
      <w:pPr>
        <w:ind w:left="425" w:hanging="425"/>
        <w:outlineLvl w:val="7"/>
      </w:pPr>
      <w:r w:rsidRPr="00CA6988">
        <w:t xml:space="preserve">f) </w:t>
      </w:r>
      <w:r w:rsidRPr="00CA6988">
        <w:tab/>
        <w:t>pohledávkou,</w:t>
      </w:r>
    </w:p>
    <w:p w14:paraId="0120783D" w14:textId="77777777" w:rsidR="00CA6988" w:rsidRPr="00CA6988" w:rsidRDefault="00CA6988" w:rsidP="00CA6988">
      <w:pPr>
        <w:ind w:left="425" w:hanging="425"/>
        <w:outlineLvl w:val="7"/>
      </w:pPr>
      <w:r w:rsidRPr="00CA6988">
        <w:t xml:space="preserve">g) </w:t>
      </w:r>
      <w:r w:rsidRPr="00CA6988">
        <w:tab/>
        <w:t>peněžním prostředkem</w:t>
      </w:r>
    </w:p>
    <w:p w14:paraId="55B16F2F" w14:textId="77777777" w:rsidR="00CA6988" w:rsidRPr="00CA6988" w:rsidRDefault="00CA6988" w:rsidP="00CA6988">
      <w:pPr>
        <w:ind w:left="851" w:hanging="426"/>
        <w:outlineLvl w:val="8"/>
      </w:pPr>
      <w:r w:rsidRPr="00CA6988">
        <w:t xml:space="preserve">1. </w:t>
      </w:r>
      <w:r w:rsidRPr="00CA6988">
        <w:tab/>
        <w:t>cizí měny při pozbytí za peněžní prostředek jiné měny, nebo</w:t>
      </w:r>
    </w:p>
    <w:p w14:paraId="130352AB" w14:textId="77777777" w:rsidR="00CA6988" w:rsidRPr="00CA6988" w:rsidRDefault="00CA6988" w:rsidP="00CA6988">
      <w:pPr>
        <w:ind w:left="851" w:hanging="426"/>
        <w:outlineLvl w:val="8"/>
      </w:pPr>
      <w:r w:rsidRPr="00CA6988">
        <w:t xml:space="preserve">2. </w:t>
      </w:r>
      <w:r w:rsidRPr="00CA6988">
        <w:tab/>
        <w:t xml:space="preserve">při pozbytí obchodního závodu nebo aktiv jako celku, jejichž je součástí. </w:t>
      </w:r>
    </w:p>
    <w:p w14:paraId="01871AFA" w14:textId="77777777" w:rsidR="00CA6988" w:rsidRPr="00CA6988" w:rsidRDefault="00CA6988" w:rsidP="00CA6988">
      <w:pPr>
        <w:spacing w:before="120" w:after="60"/>
        <w:ind w:firstLine="425"/>
        <w:rPr>
          <w:szCs w:val="24"/>
        </w:rPr>
      </w:pPr>
      <w:r w:rsidRPr="00CA6988">
        <w:rPr>
          <w:szCs w:val="24"/>
        </w:rPr>
        <w:t>(2) Odložený výdaj snižuje daňovou hodnotu aktiva v okamžiku jeho vyřazení.</w:t>
      </w:r>
    </w:p>
    <w:p w14:paraId="3722ACC8" w14:textId="77777777" w:rsidR="00CA6988" w:rsidRPr="00CA6988" w:rsidRDefault="00CA6988" w:rsidP="00CA6988">
      <w:pPr>
        <w:spacing w:before="120" w:after="60"/>
        <w:ind w:firstLine="425"/>
        <w:rPr>
          <w:szCs w:val="24"/>
        </w:rPr>
      </w:pPr>
      <w:r w:rsidRPr="00CA6988">
        <w:rPr>
          <w:szCs w:val="24"/>
        </w:rPr>
        <w:t xml:space="preserve">(3) Výše odloženého výdaje je rovna </w:t>
      </w:r>
    </w:p>
    <w:p w14:paraId="484B44D5" w14:textId="77777777" w:rsidR="00CA6988" w:rsidRPr="00CA6988" w:rsidRDefault="00CA6988" w:rsidP="00CA6988">
      <w:pPr>
        <w:ind w:left="425" w:hanging="425"/>
        <w:outlineLvl w:val="7"/>
      </w:pPr>
      <w:r w:rsidRPr="00CA6988">
        <w:t xml:space="preserve">a) </w:t>
      </w:r>
      <w:r w:rsidRPr="00CA6988">
        <w:tab/>
        <w:t>výši uhrazené části daňové hodnoty v případě úplatně nabytého aktiva,</w:t>
      </w:r>
    </w:p>
    <w:p w14:paraId="0A9C6BF6" w14:textId="77777777" w:rsidR="00CA6988" w:rsidRPr="00CA6988" w:rsidRDefault="00CA6988" w:rsidP="00CA6988">
      <w:pPr>
        <w:ind w:left="425" w:hanging="425"/>
        <w:outlineLvl w:val="7"/>
      </w:pPr>
      <w:r w:rsidRPr="00CA6988">
        <w:t xml:space="preserve">b) </w:t>
      </w:r>
      <w:r w:rsidRPr="00CA6988">
        <w:tab/>
        <w:t>daňové hodnotě aktiva v případě bezúplatně nabytého aktiva.</w:t>
      </w:r>
    </w:p>
    <w:p w14:paraId="2DE661E8" w14:textId="77777777" w:rsidR="00CA6988" w:rsidRPr="00CA6988" w:rsidRDefault="00CA6988" w:rsidP="00CA6988">
      <w:pPr>
        <w:spacing w:before="120" w:after="60"/>
        <w:ind w:firstLine="425"/>
        <w:rPr>
          <w:szCs w:val="24"/>
        </w:rPr>
      </w:pPr>
      <w:r w:rsidRPr="00CA6988">
        <w:rPr>
          <w:szCs w:val="24"/>
        </w:rPr>
        <w:t xml:space="preserve">(4) Po vyřazení úplatně nabytého aktiva, kterého se týká odložený výdaj a jehož daňová hodnota nebyla do okamžiku jeho vyřazení uhrazena, je uhrazená částka odpovídající daňové hodnotě vyřazeného aktiva výdajem v okamžiku jejího uhrazení. </w:t>
      </w:r>
    </w:p>
    <w:p w14:paraId="7A46DB31" w14:textId="77777777" w:rsidR="00CA6988" w:rsidRPr="00CA6988" w:rsidRDefault="00CA6988" w:rsidP="00CA6988">
      <w:pPr>
        <w:keepNext/>
        <w:keepLines/>
        <w:spacing w:before="240"/>
        <w:jc w:val="center"/>
        <w:outlineLvl w:val="5"/>
      </w:pPr>
      <w:r w:rsidRPr="00CA6988">
        <w:lastRenderedPageBreak/>
        <w:t>§ 23v</w:t>
      </w:r>
    </w:p>
    <w:p w14:paraId="0B53E5CF" w14:textId="77777777" w:rsidR="00CA6988" w:rsidRPr="00CA6988" w:rsidRDefault="00CA6988" w:rsidP="00CA6988">
      <w:pPr>
        <w:keepNext/>
        <w:keepLines/>
        <w:spacing w:before="120"/>
        <w:jc w:val="center"/>
        <w:outlineLvl w:val="5"/>
        <w:rPr>
          <w:b/>
        </w:rPr>
      </w:pPr>
      <w:r w:rsidRPr="00CA6988">
        <w:rPr>
          <w:b/>
        </w:rPr>
        <w:t>Odložený výdaj poplatníka s akruálním základem daně</w:t>
      </w:r>
    </w:p>
    <w:p w14:paraId="2CA3E52E" w14:textId="77777777" w:rsidR="00CA6988" w:rsidRPr="00CA6988" w:rsidRDefault="00CA6988" w:rsidP="00CA6988">
      <w:pPr>
        <w:spacing w:before="120" w:after="60"/>
        <w:ind w:firstLine="425"/>
        <w:rPr>
          <w:szCs w:val="24"/>
        </w:rPr>
      </w:pPr>
      <w:r w:rsidRPr="00CA6988">
        <w:rPr>
          <w:szCs w:val="24"/>
        </w:rPr>
        <w:t>(1) Odložený výdaj se u poplatníka s akruálním základem daně týká</w:t>
      </w:r>
    </w:p>
    <w:p w14:paraId="269BEB48" w14:textId="77777777" w:rsidR="00CA6988" w:rsidRPr="00CA6988" w:rsidRDefault="00CA6988" w:rsidP="00CA6988">
      <w:pPr>
        <w:ind w:left="425" w:hanging="425"/>
        <w:outlineLvl w:val="7"/>
      </w:pPr>
      <w:r w:rsidRPr="00CA6988">
        <w:t>a)</w:t>
      </w:r>
      <w:r w:rsidRPr="00CA6988">
        <w:tab/>
        <w:t>evidovaného aktiva, jehož účetní hodnota je nákladem v okamžiku jeho vyřazení, a</w:t>
      </w:r>
    </w:p>
    <w:p w14:paraId="469DED44" w14:textId="77777777" w:rsidR="00CA6988" w:rsidRPr="00CA6988" w:rsidRDefault="00CA6988" w:rsidP="00CA6988">
      <w:pPr>
        <w:ind w:left="425" w:hanging="425"/>
        <w:outlineLvl w:val="7"/>
      </w:pPr>
      <w:r w:rsidRPr="00CA6988">
        <w:t>b)</w:t>
      </w:r>
      <w:r w:rsidRPr="00CA6988">
        <w:tab/>
        <w:t xml:space="preserve">daňově odpisovaného aktiva. </w:t>
      </w:r>
    </w:p>
    <w:p w14:paraId="33A427D0" w14:textId="77777777" w:rsidR="00CA6988" w:rsidRPr="00CA6988" w:rsidRDefault="00CA6988" w:rsidP="00CA6988">
      <w:pPr>
        <w:spacing w:before="120" w:after="60"/>
        <w:ind w:firstLine="425"/>
        <w:rPr>
          <w:szCs w:val="24"/>
        </w:rPr>
      </w:pPr>
      <w:r w:rsidRPr="00CA6988">
        <w:rPr>
          <w:szCs w:val="24"/>
        </w:rPr>
        <w:t xml:space="preserve">(2) Odložený výdaj snižuje daňovou hodnotu </w:t>
      </w:r>
    </w:p>
    <w:p w14:paraId="3B9835CC" w14:textId="77777777" w:rsidR="00CA6988" w:rsidRPr="00CA6988" w:rsidRDefault="00CA6988" w:rsidP="00CA6988">
      <w:pPr>
        <w:ind w:left="425" w:hanging="425"/>
        <w:outlineLvl w:val="7"/>
      </w:pPr>
      <w:r w:rsidRPr="00CA6988">
        <w:t>a)</w:t>
      </w:r>
      <w:r w:rsidRPr="00CA6988">
        <w:tab/>
        <w:t>aktiva v okamžiku uznání souvisejícího nákladu a</w:t>
      </w:r>
    </w:p>
    <w:p w14:paraId="5954A7C7" w14:textId="77777777" w:rsidR="00CA6988" w:rsidRPr="00CA6988" w:rsidRDefault="00CA6988" w:rsidP="00CA6988">
      <w:pPr>
        <w:ind w:left="425" w:hanging="425"/>
        <w:outlineLvl w:val="7"/>
      </w:pPr>
      <w:r w:rsidRPr="00CA6988">
        <w:t>b)</w:t>
      </w:r>
      <w:r w:rsidRPr="00CA6988">
        <w:tab/>
        <w:t>daňově odpisovaného aktiva v okamžiku jeho vyřazení.</w:t>
      </w:r>
    </w:p>
    <w:p w14:paraId="1FB560E0" w14:textId="77777777" w:rsidR="00CA6988" w:rsidRPr="00CA6988" w:rsidRDefault="00CA6988" w:rsidP="00CA6988">
      <w:pPr>
        <w:spacing w:before="120" w:after="60"/>
        <w:ind w:firstLine="425"/>
        <w:rPr>
          <w:szCs w:val="24"/>
        </w:rPr>
      </w:pPr>
      <w:r w:rsidRPr="00CA6988">
        <w:rPr>
          <w:szCs w:val="24"/>
        </w:rPr>
        <w:t>(3) Výše odloženého výdaje je rovna daňové hodnotě aktiva.</w:t>
      </w:r>
    </w:p>
    <w:p w14:paraId="0C523437" w14:textId="77777777" w:rsidR="00CA6988" w:rsidRPr="00CA6988" w:rsidRDefault="00CA6988" w:rsidP="00CA6988">
      <w:pPr>
        <w:keepNext/>
        <w:keepLines/>
        <w:spacing w:before="240"/>
        <w:jc w:val="center"/>
        <w:outlineLvl w:val="5"/>
      </w:pPr>
      <w:r w:rsidRPr="00CA6988">
        <w:t>§ 23w</w:t>
      </w:r>
    </w:p>
    <w:p w14:paraId="48A9D65B" w14:textId="77777777" w:rsidR="00CA6988" w:rsidRPr="00CA6988" w:rsidRDefault="00CA6988" w:rsidP="00CA6988">
      <w:pPr>
        <w:keepNext/>
        <w:keepLines/>
        <w:spacing w:before="120"/>
        <w:jc w:val="center"/>
        <w:outlineLvl w:val="5"/>
        <w:rPr>
          <w:b/>
        </w:rPr>
      </w:pPr>
      <w:r w:rsidRPr="00CA6988">
        <w:rPr>
          <w:b/>
        </w:rPr>
        <w:t xml:space="preserve">Průběžný výdaj </w:t>
      </w:r>
    </w:p>
    <w:p w14:paraId="369139A0" w14:textId="77777777" w:rsidR="00CA6988" w:rsidRPr="00CA6988" w:rsidRDefault="00CA6988" w:rsidP="00CA6988">
      <w:pPr>
        <w:spacing w:before="120" w:after="60"/>
        <w:ind w:firstLine="425"/>
        <w:rPr>
          <w:szCs w:val="24"/>
        </w:rPr>
      </w:pPr>
      <w:r w:rsidRPr="00CA6988">
        <w:rPr>
          <w:szCs w:val="24"/>
        </w:rPr>
        <w:t>(1) Průběžný výdaj se týká</w:t>
      </w:r>
    </w:p>
    <w:p w14:paraId="7C5C7D6C" w14:textId="77777777" w:rsidR="00CA6988" w:rsidRPr="00CA6988" w:rsidRDefault="00CA6988" w:rsidP="00CA6988">
      <w:pPr>
        <w:ind w:left="425" w:hanging="425"/>
        <w:outlineLvl w:val="7"/>
      </w:pPr>
      <w:r w:rsidRPr="00CA6988">
        <w:t>a)</w:t>
      </w:r>
      <w:r w:rsidRPr="00CA6988">
        <w:tab/>
        <w:t>daňově odpisovaného aktiva,</w:t>
      </w:r>
    </w:p>
    <w:p w14:paraId="03449153" w14:textId="77777777" w:rsidR="00CA6988" w:rsidRPr="00CA6988" w:rsidRDefault="00CA6988" w:rsidP="00CA6988">
      <w:pPr>
        <w:ind w:left="425" w:hanging="425"/>
        <w:outlineLvl w:val="7"/>
      </w:pPr>
      <w:r w:rsidRPr="00CA6988">
        <w:t>b)</w:t>
      </w:r>
      <w:r w:rsidRPr="00CA6988">
        <w:tab/>
        <w:t>účetně odpisovaného aktiva poplatníka s akruálním základem daně.</w:t>
      </w:r>
    </w:p>
    <w:p w14:paraId="7887BEA4" w14:textId="77777777" w:rsidR="00CA6988" w:rsidRPr="00CA6988" w:rsidRDefault="00CA6988" w:rsidP="00CA6988">
      <w:pPr>
        <w:spacing w:before="120" w:after="60"/>
        <w:ind w:firstLine="425"/>
        <w:rPr>
          <w:szCs w:val="24"/>
        </w:rPr>
      </w:pPr>
      <w:r w:rsidRPr="00CA6988">
        <w:rPr>
          <w:szCs w:val="24"/>
        </w:rPr>
        <w:t xml:space="preserve">(2) Průběžným výdajem snižujícím daňovou hodnotu daňově odpisovaného aktiva je daňový odpis. </w:t>
      </w:r>
    </w:p>
    <w:p w14:paraId="0AA9A134" w14:textId="77777777" w:rsidR="00CA6988" w:rsidRPr="00CA6988" w:rsidRDefault="00CA6988" w:rsidP="00CA6988">
      <w:pPr>
        <w:spacing w:before="120" w:after="60"/>
        <w:ind w:firstLine="425"/>
        <w:rPr>
          <w:szCs w:val="24"/>
        </w:rPr>
      </w:pPr>
      <w:r w:rsidRPr="00CA6988">
        <w:rPr>
          <w:szCs w:val="24"/>
        </w:rPr>
        <w:t>(3) Průběžným výdajem snižujícím daňovou hodnotu účetně odpisovaného aktiva poplatníka s akruálním základem daně je odpis podle právních předpisů upravujících účetnictví. Je-li daňová hodnota aktiva vyšší než jeho účetní hodnota, část daňové hodnoty převyšující účetní hodnotu se snižuje, jako by bylo toto aktivum nadále odpisováno podle právních předpisů upravujících účetnictví.</w:t>
      </w:r>
    </w:p>
    <w:p w14:paraId="289A099B" w14:textId="77777777" w:rsidR="00CA6988" w:rsidRPr="00CA6988" w:rsidRDefault="00CA6988" w:rsidP="00CA6988">
      <w:pPr>
        <w:spacing w:before="120" w:after="60"/>
        <w:ind w:firstLine="425"/>
        <w:rPr>
          <w:szCs w:val="24"/>
        </w:rPr>
      </w:pPr>
      <w:r w:rsidRPr="00CA6988">
        <w:rPr>
          <w:szCs w:val="24"/>
        </w:rPr>
        <w:t>(4) Průběžný výdaj snižuje daňovou hodnotu aktiva v okamžiku vzniku daného odpisu.</w:t>
      </w:r>
    </w:p>
    <w:p w14:paraId="386F3E40" w14:textId="77777777" w:rsidR="00CA6988" w:rsidRPr="00CA6988" w:rsidRDefault="00CA6988" w:rsidP="00CA6988">
      <w:pPr>
        <w:spacing w:before="120" w:after="60"/>
        <w:ind w:firstLine="425"/>
        <w:rPr>
          <w:szCs w:val="24"/>
        </w:rPr>
      </w:pPr>
      <w:r w:rsidRPr="00CA6988">
        <w:rPr>
          <w:szCs w:val="24"/>
        </w:rPr>
        <w:t>(5) Účetně odpisovaným aktivem se pro účely daní z příjmů rozumí evidované aktivum odpisované podle právních předpisů upravujících účetnictví, které není daňově odpisovaným aktivem.</w:t>
      </w:r>
    </w:p>
    <w:p w14:paraId="1EB3E6E8" w14:textId="77777777" w:rsidR="00CA6988" w:rsidRPr="00CA6988" w:rsidRDefault="00CA6988" w:rsidP="00CA6988">
      <w:pPr>
        <w:spacing w:before="120" w:after="60"/>
        <w:ind w:firstLine="425"/>
        <w:rPr>
          <w:szCs w:val="24"/>
        </w:rPr>
      </w:pPr>
      <w:r w:rsidRPr="00CA6988">
        <w:rPr>
          <w:szCs w:val="24"/>
        </w:rPr>
        <w:t>(6) Evidované aktivum poplatníka používajícího mezinárodní účetní standardy oceňované reálnou hodnotou způsobem podle mezinárodního účetního standardu upravujícího účtování pozemků, budov a zařízení nebo mezinárodního účetního standardu upravujícího účtování nehmotných aktiv se pro účely daní z příjmů považuje za účetně odpisované aktivum a odpisuje se způsobem podle mezinárodních účetních standardů. Ke změně účetní hodnoty v důsledku ocenění evidovaného aktiva reálnou hodnotou podle věty první se pro účely daní z příjmů nepřihlíží.</w:t>
      </w:r>
    </w:p>
    <w:p w14:paraId="76AE1AF5" w14:textId="77777777" w:rsidR="00CA6988" w:rsidRPr="00CA6988" w:rsidRDefault="00CA6988" w:rsidP="00CA6988">
      <w:pPr>
        <w:keepNext/>
        <w:keepLines/>
        <w:spacing w:before="240"/>
        <w:jc w:val="center"/>
        <w:outlineLvl w:val="5"/>
      </w:pPr>
      <w:r w:rsidRPr="00CA6988">
        <w:t>§ 23x</w:t>
      </w:r>
    </w:p>
    <w:p w14:paraId="104D308D" w14:textId="77777777" w:rsidR="00CA6988" w:rsidRPr="00CA6988" w:rsidRDefault="00CA6988" w:rsidP="00CA6988">
      <w:pPr>
        <w:keepNext/>
        <w:keepLines/>
        <w:spacing w:before="120"/>
        <w:jc w:val="center"/>
        <w:outlineLvl w:val="5"/>
        <w:rPr>
          <w:b/>
        </w:rPr>
      </w:pPr>
      <w:r w:rsidRPr="00CA6988">
        <w:rPr>
          <w:b/>
        </w:rPr>
        <w:t>Změny charakteru evidovaného aktiva</w:t>
      </w:r>
    </w:p>
    <w:p w14:paraId="7C4C5B53" w14:textId="77777777" w:rsidR="00CA6988" w:rsidRPr="00CA6988" w:rsidRDefault="00CA6988" w:rsidP="00CA6988">
      <w:pPr>
        <w:spacing w:before="120" w:after="60"/>
        <w:ind w:firstLine="425"/>
        <w:rPr>
          <w:szCs w:val="24"/>
        </w:rPr>
      </w:pPr>
      <w:r w:rsidRPr="00CA6988">
        <w:rPr>
          <w:szCs w:val="24"/>
        </w:rPr>
        <w:t>(1) Pokud se evidované aktivum, kterého se týká odložený nebo průběžný výdaj, stane evidovaným aktivem, kterého se týká okamžitý výdaj, sníží okamžitý výdaj daňovou hodnotu v okamžiku této změny.</w:t>
      </w:r>
    </w:p>
    <w:p w14:paraId="185871A5" w14:textId="77777777" w:rsidR="00CA6988" w:rsidRPr="00CA6988" w:rsidRDefault="00CA6988" w:rsidP="00CA6988">
      <w:pPr>
        <w:spacing w:before="120" w:after="60"/>
        <w:ind w:firstLine="425"/>
        <w:rPr>
          <w:szCs w:val="24"/>
        </w:rPr>
      </w:pPr>
      <w:r w:rsidRPr="00CA6988">
        <w:rPr>
          <w:szCs w:val="24"/>
        </w:rPr>
        <w:t>(2) Pokud byla daňová hodnota aktiva poplatníka s hotovostním základem daně snížena o okamžitý výdaj a následně se toto aktivum stane evidovaným aktivem, kterého se netýká okamžitý výdaj, nebo se stane neevidovaným aktivem, zvýší se</w:t>
      </w:r>
    </w:p>
    <w:p w14:paraId="140C8F66" w14:textId="77777777" w:rsidR="00CA6988" w:rsidRPr="00CA6988" w:rsidRDefault="00CA6988" w:rsidP="00CA6988">
      <w:pPr>
        <w:ind w:left="425" w:hanging="425"/>
        <w:outlineLvl w:val="7"/>
      </w:pPr>
      <w:r w:rsidRPr="00CA6988">
        <w:t>a)</w:t>
      </w:r>
      <w:r w:rsidRPr="00CA6988">
        <w:tab/>
        <w:t>jeho daňová hodnota v okamžiku této změny o částku, o kterou byla snížena, a</w:t>
      </w:r>
    </w:p>
    <w:p w14:paraId="40E60855" w14:textId="77777777" w:rsidR="00CA6988" w:rsidRPr="00CA6988" w:rsidRDefault="00CA6988" w:rsidP="00CA6988">
      <w:pPr>
        <w:ind w:left="425" w:hanging="425"/>
        <w:outlineLvl w:val="7"/>
      </w:pPr>
      <w:r w:rsidRPr="00CA6988">
        <w:lastRenderedPageBreak/>
        <w:t>b)</w:t>
      </w:r>
      <w:r w:rsidRPr="00CA6988">
        <w:tab/>
        <w:t>rozdíl mezi příjmy a výdaji za zdaňovací období, ve kterém ke změně došlo, o částku, o kterou byla snížena daňová hodnota, pokud byl okamžitý výdaj uplatněn jako výdaj vynaložený na dosažení, zajištění a udržení zdanitelných příjmů.</w:t>
      </w:r>
    </w:p>
    <w:p w14:paraId="53DA7B45" w14:textId="77777777" w:rsidR="00CA6988" w:rsidRPr="00CA6988" w:rsidRDefault="00CA6988" w:rsidP="00CA6988">
      <w:pPr>
        <w:spacing w:before="120" w:after="60"/>
        <w:ind w:firstLine="425"/>
        <w:rPr>
          <w:szCs w:val="24"/>
        </w:rPr>
      </w:pPr>
      <w:r w:rsidRPr="00CA6988">
        <w:rPr>
          <w:szCs w:val="24"/>
        </w:rPr>
        <w:t>(3) Pokud byla daňová hodnota aktiva poplatníka s hotovostním základem daně, které je zásobou nebo by bylo zásobou, kdyby poplatník byl účetní jednotkou, snížena o okamžitý výdaj a toto aktivum je vyřazeno způsobem, kdy výdaj není uznatelný jako výdaj vynaložený na dosažení, zajištění a udržení zdanitelných příjmů, zvýší se rozdíl mezi příjmy a výdaji za zdaňovací období, ve kterém k tomuto vyřazení došlo, o částku, o kterou byla daňová hodnota snížena, pokud byl okamžitý výdaj uplatněn jako výdaj vynaložený na dosažení, zajištění a udržení zdanitelných příjmů.</w:t>
      </w:r>
    </w:p>
    <w:p w14:paraId="7FB7F076" w14:textId="77777777" w:rsidR="00CA6988" w:rsidRPr="00CA6988" w:rsidRDefault="00CA6988" w:rsidP="00CA6988">
      <w:pPr>
        <w:spacing w:before="120"/>
        <w:jc w:val="center"/>
        <w:rPr>
          <w:szCs w:val="24"/>
        </w:rPr>
      </w:pPr>
      <w:r w:rsidRPr="00CA6988">
        <w:rPr>
          <w:szCs w:val="24"/>
        </w:rPr>
        <w:t>Díl 4</w:t>
      </w:r>
    </w:p>
    <w:p w14:paraId="4E90DC5F" w14:textId="77777777" w:rsidR="00CA6988" w:rsidRPr="00CA6988" w:rsidRDefault="00CA6988" w:rsidP="00CA6988">
      <w:pPr>
        <w:spacing w:before="120"/>
        <w:jc w:val="center"/>
        <w:rPr>
          <w:b/>
          <w:szCs w:val="24"/>
        </w:rPr>
      </w:pPr>
      <w:r w:rsidRPr="00CA6988">
        <w:rPr>
          <w:b/>
          <w:szCs w:val="24"/>
        </w:rPr>
        <w:t>Dodatečné zhodnocení a následný pořizovací výdaj</w:t>
      </w:r>
    </w:p>
    <w:p w14:paraId="26630BF2" w14:textId="77777777" w:rsidR="00CA6988" w:rsidRPr="00CA6988" w:rsidRDefault="00CA6988" w:rsidP="00CA6988">
      <w:pPr>
        <w:keepNext/>
        <w:keepLines/>
        <w:spacing w:before="240"/>
        <w:jc w:val="center"/>
        <w:outlineLvl w:val="5"/>
        <w:rPr>
          <w:color w:val="000000"/>
        </w:rPr>
      </w:pPr>
      <w:r w:rsidRPr="00CA6988">
        <w:rPr>
          <w:color w:val="000000"/>
        </w:rPr>
        <w:t>§ 23y</w:t>
      </w:r>
    </w:p>
    <w:p w14:paraId="40CDF7D0" w14:textId="77777777" w:rsidR="00CA6988" w:rsidRPr="00CA6988" w:rsidRDefault="00CA6988" w:rsidP="00CA6988">
      <w:pPr>
        <w:keepNext/>
        <w:keepLines/>
        <w:spacing w:before="120"/>
        <w:jc w:val="center"/>
        <w:outlineLvl w:val="5"/>
        <w:rPr>
          <w:b/>
        </w:rPr>
      </w:pPr>
      <w:r w:rsidRPr="00CA6988">
        <w:rPr>
          <w:b/>
        </w:rPr>
        <w:t>Dodatečné zhodnocení</w:t>
      </w:r>
    </w:p>
    <w:p w14:paraId="38A8C98B" w14:textId="77777777" w:rsidR="00CA6988" w:rsidRPr="00CA6988" w:rsidRDefault="00CA6988" w:rsidP="00CA6988">
      <w:pPr>
        <w:spacing w:before="120"/>
        <w:ind w:firstLine="425"/>
        <w:rPr>
          <w:szCs w:val="24"/>
        </w:rPr>
      </w:pPr>
      <w:r w:rsidRPr="00CA6988">
        <w:rPr>
          <w:szCs w:val="24"/>
        </w:rPr>
        <w:t xml:space="preserve">(1) Daňová </w:t>
      </w:r>
      <w:r w:rsidRPr="00CA6988">
        <w:rPr>
          <w:color w:val="000000"/>
          <w:szCs w:val="24"/>
        </w:rPr>
        <w:t>hodnota</w:t>
      </w:r>
      <w:r w:rsidRPr="00CA6988">
        <w:rPr>
          <w:szCs w:val="24"/>
        </w:rPr>
        <w:t xml:space="preserve"> aktiva, které je hmotnou věcí, nebo právem užívání, se zvyšuje o dodatečné zhodnocení.</w:t>
      </w:r>
    </w:p>
    <w:p w14:paraId="3E48B150" w14:textId="77777777" w:rsidR="00CA6988" w:rsidRPr="00CA6988" w:rsidRDefault="00CA6988" w:rsidP="00CA6988">
      <w:pPr>
        <w:spacing w:before="120"/>
        <w:ind w:firstLine="425"/>
        <w:rPr>
          <w:szCs w:val="24"/>
        </w:rPr>
      </w:pPr>
      <w:r w:rsidRPr="00CA6988">
        <w:rPr>
          <w:szCs w:val="24"/>
        </w:rPr>
        <w:t xml:space="preserve">(2) </w:t>
      </w:r>
      <w:r w:rsidRPr="00CA6988">
        <w:rPr>
          <w:color w:val="000000"/>
          <w:szCs w:val="24"/>
        </w:rPr>
        <w:t>Dodatečným</w:t>
      </w:r>
      <w:r w:rsidRPr="00CA6988">
        <w:rPr>
          <w:szCs w:val="24"/>
        </w:rPr>
        <w:t xml:space="preserve"> zhodnocením se pro účely daní z příjmů rozumí následné pořizovací výdaje na aktivum, které je hmotnou věcí, nebo právem užívání, pokud jejich úhrn za zdaňovací období</w:t>
      </w:r>
    </w:p>
    <w:p w14:paraId="05C71F69" w14:textId="77777777" w:rsidR="00CA6988" w:rsidRPr="00CA6988" w:rsidRDefault="00CA6988" w:rsidP="00CA6988">
      <w:pPr>
        <w:ind w:left="425" w:hanging="425"/>
        <w:outlineLvl w:val="7"/>
      </w:pPr>
      <w:r w:rsidRPr="00CA6988">
        <w:t>a)</w:t>
      </w:r>
      <w:r w:rsidRPr="00CA6988">
        <w:tab/>
        <w:t>převyšuje částku</w:t>
      </w:r>
    </w:p>
    <w:p w14:paraId="430CAE59" w14:textId="77777777" w:rsidR="00CA6988" w:rsidRPr="00CA6988" w:rsidRDefault="00CA6988" w:rsidP="00CA6988">
      <w:pPr>
        <w:ind w:left="851" w:hanging="426"/>
        <w:outlineLvl w:val="8"/>
      </w:pPr>
      <w:r w:rsidRPr="00CA6988">
        <w:t>1.</w:t>
      </w:r>
      <w:r w:rsidRPr="00CA6988">
        <w:tab/>
        <w:t>100 000 Kč, nebo</w:t>
      </w:r>
    </w:p>
    <w:p w14:paraId="588976CE" w14:textId="77777777" w:rsidR="00CA6988" w:rsidRPr="00CA6988" w:rsidRDefault="00CA6988" w:rsidP="00CA6988">
      <w:pPr>
        <w:ind w:left="851" w:hanging="426"/>
        <w:outlineLvl w:val="8"/>
      </w:pPr>
      <w:r w:rsidRPr="00CA6988">
        <w:t>2.</w:t>
      </w:r>
      <w:r w:rsidRPr="00CA6988">
        <w:tab/>
        <w:t xml:space="preserve">odpovídající 10 % daňové hodnoty zhodnocovaného aktiva, je-li tato částka vyšší než částka podle bodu 1, nejvýše však 10 000 000 Kč, nebo   </w:t>
      </w:r>
    </w:p>
    <w:p w14:paraId="2C9F9AF3" w14:textId="77777777" w:rsidR="00CA6988" w:rsidRPr="00CA6988" w:rsidRDefault="00CA6988" w:rsidP="00CA6988">
      <w:pPr>
        <w:ind w:left="425" w:hanging="425"/>
        <w:outlineLvl w:val="7"/>
      </w:pPr>
      <w:r w:rsidRPr="00CA6988">
        <w:t>b)</w:t>
      </w:r>
      <w:r w:rsidRPr="00CA6988">
        <w:tab/>
        <w:t xml:space="preserve">nepřevyšuje částku uvedenou v písmenu a) a poplatník se tak rozhodne. </w:t>
      </w:r>
    </w:p>
    <w:p w14:paraId="02081527" w14:textId="77777777" w:rsidR="00CA6988" w:rsidRPr="00CA6988" w:rsidRDefault="00CA6988" w:rsidP="00CA6988">
      <w:pPr>
        <w:spacing w:before="120"/>
        <w:ind w:firstLine="425"/>
        <w:rPr>
          <w:color w:val="000000"/>
          <w:szCs w:val="24"/>
        </w:rPr>
      </w:pPr>
      <w:r w:rsidRPr="00CA6988">
        <w:rPr>
          <w:color w:val="000000"/>
          <w:szCs w:val="24"/>
        </w:rPr>
        <w:t>(3) Dodatečným zhodnocením se pro účely daní z příjmů rozumí také výdaj vynaložený na restaurování uměleckého díla, které není součástí stavby.</w:t>
      </w:r>
    </w:p>
    <w:p w14:paraId="0B20277A" w14:textId="77777777" w:rsidR="00CA6988" w:rsidRPr="00CA6988" w:rsidRDefault="00CA6988" w:rsidP="00CA6988">
      <w:pPr>
        <w:spacing w:before="120"/>
        <w:ind w:firstLine="425"/>
        <w:rPr>
          <w:szCs w:val="24"/>
        </w:rPr>
      </w:pPr>
      <w:r w:rsidRPr="00CA6988">
        <w:rPr>
          <w:color w:val="000000"/>
          <w:szCs w:val="24"/>
        </w:rPr>
        <w:t xml:space="preserve">(4) Za dodatečné zhodnocení se pro účely daní z příjmů nepovažuje následný pořizovací výdaj uhrazený z peněžních prostředků </w:t>
      </w:r>
      <w:r w:rsidRPr="00CA6988">
        <w:rPr>
          <w:szCs w:val="24"/>
        </w:rPr>
        <w:t>účelově poskytnutých na tento výdaj a vynaložených na tento výdaj, které neovlivní základ daně, získaných z</w:t>
      </w:r>
    </w:p>
    <w:p w14:paraId="6B973089" w14:textId="77777777" w:rsidR="00CA6988" w:rsidRPr="00CA6988" w:rsidRDefault="00CA6988" w:rsidP="00CA6988">
      <w:pPr>
        <w:ind w:left="425" w:hanging="425"/>
        <w:outlineLvl w:val="7"/>
      </w:pPr>
      <w:r w:rsidRPr="00CA6988">
        <w:t>a)</w:t>
      </w:r>
      <w:r w:rsidRPr="00CA6988">
        <w:tab/>
        <w:t xml:space="preserve">dotace ze státního rozpočtu, z rozpočtů obcí, krajů nebo státních fondů, </w:t>
      </w:r>
    </w:p>
    <w:p w14:paraId="222DF7F7" w14:textId="77777777" w:rsidR="00CA6988" w:rsidRPr="00CA6988" w:rsidRDefault="00CA6988" w:rsidP="00CA6988">
      <w:pPr>
        <w:ind w:left="425" w:hanging="425"/>
        <w:outlineLvl w:val="7"/>
      </w:pPr>
      <w:r w:rsidRPr="00CA6988">
        <w:t>b)</w:t>
      </w:r>
      <w:r w:rsidRPr="00CA6988">
        <w:tab/>
        <w:t xml:space="preserve">grantu podle zvláštního právního předpisu, </w:t>
      </w:r>
    </w:p>
    <w:p w14:paraId="588E8131" w14:textId="77777777" w:rsidR="00CA6988" w:rsidRPr="00CA6988" w:rsidRDefault="00CA6988" w:rsidP="00CA6988">
      <w:pPr>
        <w:ind w:left="425" w:hanging="425"/>
        <w:outlineLvl w:val="7"/>
      </w:pPr>
      <w:r w:rsidRPr="00CA6988">
        <w:t>c)</w:t>
      </w:r>
      <w:r w:rsidRPr="00CA6988">
        <w:tab/>
        <w:t xml:space="preserve">grantu Evropské unie, </w:t>
      </w:r>
    </w:p>
    <w:p w14:paraId="6DFF130F" w14:textId="77777777" w:rsidR="00CA6988" w:rsidRPr="00CA6988" w:rsidRDefault="00CA6988" w:rsidP="00CA6988">
      <w:pPr>
        <w:ind w:left="425" w:hanging="425"/>
        <w:outlineLvl w:val="7"/>
      </w:pPr>
      <w:r w:rsidRPr="00CA6988">
        <w:t>d)</w:t>
      </w:r>
      <w:r w:rsidRPr="00CA6988">
        <w:tab/>
        <w:t xml:space="preserve">příspěvku nebo podpory z veřejných rozpočtů a jiných peněžních fondů cizího státu s výjimkou peněžních fondů spravovaných podnikatelskými subjekty se sídlem nebo bydlištěm v zahraničí, </w:t>
      </w:r>
    </w:p>
    <w:p w14:paraId="6D8B139E" w14:textId="77777777" w:rsidR="00CA6988" w:rsidRPr="00CA6988" w:rsidRDefault="00CA6988" w:rsidP="00CA6988">
      <w:pPr>
        <w:ind w:left="425" w:hanging="425"/>
        <w:outlineLvl w:val="7"/>
      </w:pPr>
      <w:r w:rsidRPr="00CA6988">
        <w:t>e)</w:t>
      </w:r>
      <w:r w:rsidRPr="00CA6988">
        <w:tab/>
        <w:t>daru.</w:t>
      </w:r>
    </w:p>
    <w:p w14:paraId="0B7C8744" w14:textId="77777777" w:rsidR="00CA6988" w:rsidRPr="00CA6988" w:rsidRDefault="00CA6988" w:rsidP="00CA6988">
      <w:pPr>
        <w:spacing w:before="120"/>
        <w:ind w:firstLine="425"/>
        <w:rPr>
          <w:color w:val="000000"/>
          <w:szCs w:val="24"/>
        </w:rPr>
      </w:pPr>
      <w:r w:rsidRPr="00CA6988">
        <w:rPr>
          <w:color w:val="000000"/>
          <w:szCs w:val="24"/>
        </w:rPr>
        <w:t xml:space="preserve">(5) Za následné pořizovací výdaje se pro účely dodatečného zhodnocení považují výdaje na opravu a údržbu podle zákona upravujícího účetnictví, pokud se tak poplatník rozhodne. </w:t>
      </w:r>
    </w:p>
    <w:p w14:paraId="435E00B6" w14:textId="77777777" w:rsidR="00CA6988" w:rsidRPr="00CA6988" w:rsidRDefault="00CA6988" w:rsidP="00CA6988">
      <w:pPr>
        <w:tabs>
          <w:tab w:val="left" w:pos="851"/>
        </w:tabs>
        <w:spacing w:before="120" w:after="120"/>
        <w:ind w:firstLine="425"/>
        <w:outlineLvl w:val="6"/>
        <w:rPr>
          <w:color w:val="000000"/>
        </w:rPr>
      </w:pPr>
      <w:r w:rsidRPr="00CA6988">
        <w:rPr>
          <w:color w:val="000000"/>
        </w:rPr>
        <w:t xml:space="preserve">(6) Daňová hodnota spoluvlastnického podílu se zvyšuje o poměrnou část dodatečného zhodnocení provedeného na aktivu ve spoluvlastnictví, která odpovídá výši spoluvlastnického podílu. Spoluvlastníkovi, který neuhradil tuto poměrnou část dodatečného zhodnocení, vzniká příjem ve výši neuhrazené části. </w:t>
      </w:r>
    </w:p>
    <w:p w14:paraId="084E2B20" w14:textId="77777777" w:rsidR="00CA6988" w:rsidRPr="00CA6988" w:rsidRDefault="00CA6988" w:rsidP="00CA6988">
      <w:pPr>
        <w:spacing w:before="120"/>
        <w:ind w:firstLine="425"/>
        <w:rPr>
          <w:color w:val="000000"/>
          <w:szCs w:val="24"/>
        </w:rPr>
      </w:pPr>
      <w:r w:rsidRPr="00CA6988">
        <w:rPr>
          <w:color w:val="000000"/>
          <w:szCs w:val="24"/>
        </w:rPr>
        <w:t xml:space="preserve">(7) Ustanovení upravující dodatečné zhodnocení se na poplatníka používajícího mezinárodní účetní standardy nepoužijí. </w:t>
      </w:r>
    </w:p>
    <w:p w14:paraId="39D91868" w14:textId="77777777" w:rsidR="00CA6988" w:rsidRPr="00CA6988" w:rsidRDefault="00CA6988" w:rsidP="00CA6988">
      <w:pPr>
        <w:keepNext/>
        <w:keepLines/>
        <w:spacing w:before="240"/>
        <w:jc w:val="center"/>
        <w:outlineLvl w:val="5"/>
        <w:rPr>
          <w:color w:val="000000"/>
        </w:rPr>
      </w:pPr>
      <w:r w:rsidRPr="00CA6988">
        <w:rPr>
          <w:color w:val="000000"/>
        </w:rPr>
        <w:lastRenderedPageBreak/>
        <w:t>§ 23z</w:t>
      </w:r>
    </w:p>
    <w:p w14:paraId="588A26F2" w14:textId="77777777" w:rsidR="00CA6988" w:rsidRPr="00CA6988" w:rsidRDefault="00CA6988" w:rsidP="00CA6988">
      <w:pPr>
        <w:keepNext/>
        <w:keepLines/>
        <w:spacing w:before="120"/>
        <w:jc w:val="center"/>
        <w:outlineLvl w:val="5"/>
        <w:rPr>
          <w:b/>
        </w:rPr>
      </w:pPr>
      <w:r w:rsidRPr="00CA6988">
        <w:rPr>
          <w:b/>
        </w:rPr>
        <w:t>Následný pořizovací výdaj, který není dodatečným zhodnocením</w:t>
      </w:r>
    </w:p>
    <w:p w14:paraId="4704F199" w14:textId="77777777" w:rsidR="00CA6988" w:rsidRPr="00CA6988" w:rsidRDefault="00CA6988" w:rsidP="00CA6988">
      <w:pPr>
        <w:spacing w:before="120"/>
        <w:ind w:firstLine="425"/>
        <w:rPr>
          <w:color w:val="000000"/>
          <w:szCs w:val="24"/>
        </w:rPr>
      </w:pPr>
      <w:r w:rsidRPr="00CA6988">
        <w:rPr>
          <w:szCs w:val="24"/>
        </w:rPr>
        <w:t xml:space="preserve">(1) Daňová </w:t>
      </w:r>
      <w:r w:rsidRPr="00CA6988">
        <w:rPr>
          <w:color w:val="000000"/>
          <w:szCs w:val="24"/>
        </w:rPr>
        <w:t>hodnota</w:t>
      </w:r>
      <w:r w:rsidRPr="00CA6988">
        <w:rPr>
          <w:szCs w:val="24"/>
        </w:rPr>
        <w:t xml:space="preserve"> účetně odpisovaného aktiva se zvyšuje </w:t>
      </w:r>
      <w:r w:rsidRPr="00CA6988">
        <w:rPr>
          <w:color w:val="000000"/>
          <w:szCs w:val="24"/>
        </w:rPr>
        <w:t xml:space="preserve">u poplatníka s akruálním základem daně o následný pořizovací výdaj, který zvyšuje účetní hodnotu tohoto aktiva, pokud není dodatečným zhodnocením. </w:t>
      </w:r>
    </w:p>
    <w:p w14:paraId="23B552B3" w14:textId="77777777" w:rsidR="00CA6988" w:rsidRPr="00CA6988" w:rsidRDefault="00CA6988" w:rsidP="00CA6988">
      <w:pPr>
        <w:tabs>
          <w:tab w:val="left" w:pos="851"/>
        </w:tabs>
        <w:spacing w:before="120" w:after="120"/>
        <w:ind w:firstLine="425"/>
        <w:outlineLvl w:val="6"/>
        <w:rPr>
          <w:color w:val="000000"/>
        </w:rPr>
      </w:pPr>
      <w:r w:rsidRPr="00CA6988">
        <w:rPr>
          <w:color w:val="000000"/>
        </w:rPr>
        <w:t>(2) Následný pořizovací výdaj, který nezvyšuje daňovou hodnotu aktiva, je výdajem.</w:t>
      </w:r>
    </w:p>
    <w:p w14:paraId="7E3267E1" w14:textId="77777777" w:rsidR="00CA6988" w:rsidRPr="00CA6988" w:rsidRDefault="00CA6988" w:rsidP="00CA6988">
      <w:pPr>
        <w:spacing w:before="120"/>
        <w:jc w:val="center"/>
        <w:rPr>
          <w:szCs w:val="24"/>
        </w:rPr>
      </w:pPr>
      <w:r w:rsidRPr="00CA6988">
        <w:rPr>
          <w:szCs w:val="24"/>
        </w:rPr>
        <w:t>Díl 5</w:t>
      </w:r>
    </w:p>
    <w:p w14:paraId="6EC80E2F" w14:textId="77777777" w:rsidR="00CA6988" w:rsidRPr="00CA6988" w:rsidRDefault="00CA6988" w:rsidP="00CA6988">
      <w:pPr>
        <w:spacing w:before="120"/>
        <w:jc w:val="center"/>
        <w:rPr>
          <w:b/>
          <w:szCs w:val="24"/>
        </w:rPr>
      </w:pPr>
      <w:r w:rsidRPr="00CA6988">
        <w:rPr>
          <w:b/>
          <w:szCs w:val="24"/>
        </w:rPr>
        <w:t>Zvláštní ustanovení o daňové hodnotě některých evidovaných aktiv</w:t>
      </w:r>
    </w:p>
    <w:p w14:paraId="0BD50D33" w14:textId="77777777" w:rsidR="00CA6988" w:rsidRPr="00CA6988" w:rsidRDefault="00CA6988" w:rsidP="00CA6988">
      <w:pPr>
        <w:keepNext/>
        <w:spacing w:before="240"/>
        <w:jc w:val="center"/>
      </w:pPr>
      <w:r w:rsidRPr="00CA6988">
        <w:t>§ 23za</w:t>
      </w:r>
    </w:p>
    <w:p w14:paraId="07681534" w14:textId="77777777" w:rsidR="00CA6988" w:rsidRPr="00CA6988" w:rsidRDefault="00CA6988" w:rsidP="00CA6988">
      <w:pPr>
        <w:keepNext/>
        <w:keepLines/>
        <w:spacing w:before="120"/>
        <w:jc w:val="center"/>
        <w:outlineLvl w:val="5"/>
        <w:rPr>
          <w:b/>
        </w:rPr>
      </w:pPr>
      <w:r w:rsidRPr="00CA6988">
        <w:rPr>
          <w:b/>
        </w:rPr>
        <w:t>Daňová hodnota spoluvlastnického podílu</w:t>
      </w:r>
    </w:p>
    <w:p w14:paraId="3F021DCB" w14:textId="77777777" w:rsidR="00CA6988" w:rsidRPr="00CA6988" w:rsidRDefault="00CA6988" w:rsidP="00CA6988">
      <w:pPr>
        <w:spacing w:before="120"/>
        <w:ind w:firstLine="482"/>
        <w:rPr>
          <w:color w:val="000000"/>
          <w:szCs w:val="24"/>
        </w:rPr>
      </w:pPr>
      <w:r w:rsidRPr="00CA6988">
        <w:rPr>
          <w:color w:val="000000"/>
          <w:szCs w:val="24"/>
        </w:rPr>
        <w:t xml:space="preserve">(1) Daňová hodnota dosavadního spoluvlastnického podílu se zvyšuje o daňovou hodnotu nově nabytého spoluvlastnického podílu. </w:t>
      </w:r>
    </w:p>
    <w:p w14:paraId="4F3DCD89" w14:textId="77777777" w:rsidR="00CA6988" w:rsidRPr="00CA6988" w:rsidRDefault="00CA6988" w:rsidP="00CA6988">
      <w:pPr>
        <w:spacing w:before="120"/>
        <w:ind w:firstLine="482"/>
        <w:rPr>
          <w:color w:val="000000"/>
          <w:szCs w:val="24"/>
        </w:rPr>
      </w:pPr>
      <w:r w:rsidRPr="00CA6988">
        <w:rPr>
          <w:color w:val="000000"/>
          <w:szCs w:val="24"/>
        </w:rPr>
        <w:t>(2) Nelze-li při nabytí spoluvlastnického podílu určit, který spoluvlastnický podíl je dosavadní, je jím kterýkoliv z nich.</w:t>
      </w:r>
    </w:p>
    <w:p w14:paraId="1102E3FA" w14:textId="77777777" w:rsidR="00CA6988" w:rsidRPr="00CA6988" w:rsidRDefault="00CA6988" w:rsidP="00CA6988">
      <w:pPr>
        <w:keepNext/>
        <w:spacing w:before="240"/>
        <w:jc w:val="center"/>
        <w:rPr>
          <w:color w:val="000000"/>
          <w:szCs w:val="24"/>
        </w:rPr>
      </w:pPr>
      <w:r w:rsidRPr="00CA6988">
        <w:rPr>
          <w:color w:val="000000"/>
          <w:szCs w:val="24"/>
        </w:rPr>
        <w:t>§ 23zb</w:t>
      </w:r>
    </w:p>
    <w:p w14:paraId="36F0B42E" w14:textId="77777777" w:rsidR="00CA6988" w:rsidRPr="00CA6988" w:rsidRDefault="00CA6988" w:rsidP="00CA6988">
      <w:pPr>
        <w:keepNext/>
        <w:keepLines/>
        <w:spacing w:before="120"/>
        <w:jc w:val="center"/>
        <w:outlineLvl w:val="5"/>
        <w:rPr>
          <w:b/>
        </w:rPr>
      </w:pPr>
      <w:r w:rsidRPr="00CA6988">
        <w:rPr>
          <w:b/>
        </w:rPr>
        <w:t>Daňová hodnota pohledávky poplatníka s hotovostním základem daně</w:t>
      </w:r>
    </w:p>
    <w:p w14:paraId="4B3D11B1" w14:textId="77777777" w:rsidR="00CA6988" w:rsidRPr="00CA6988" w:rsidRDefault="00CA6988" w:rsidP="00CA6988">
      <w:pPr>
        <w:spacing w:before="120"/>
        <w:ind w:firstLine="482"/>
        <w:rPr>
          <w:color w:val="000000"/>
          <w:szCs w:val="24"/>
        </w:rPr>
      </w:pPr>
      <w:r w:rsidRPr="00CA6988">
        <w:rPr>
          <w:color w:val="000000"/>
          <w:szCs w:val="24"/>
        </w:rPr>
        <w:t>(1) Daňová hodnota pohledávky poplatníka s  hotovostním základem daně se snižuje také o daňovou hodnotu zaniklé nebo postoupené části pohledávky.</w:t>
      </w:r>
    </w:p>
    <w:p w14:paraId="00DC89FF" w14:textId="77777777" w:rsidR="00CA6988" w:rsidRPr="00CA6988" w:rsidRDefault="00CA6988" w:rsidP="00CA6988">
      <w:pPr>
        <w:spacing w:before="120"/>
        <w:ind w:firstLine="482"/>
        <w:rPr>
          <w:szCs w:val="24"/>
        </w:rPr>
      </w:pPr>
      <w:r w:rsidRPr="00CA6988">
        <w:rPr>
          <w:szCs w:val="24"/>
        </w:rPr>
        <w:t xml:space="preserve">(2) Příjmem poplatníka s hotovostním základem daně je daňová hodnota pohledávky, která poplatníkovi vznikla a jejíž úhrada by byla zdanitelným příjmem, při jejím </w:t>
      </w:r>
    </w:p>
    <w:p w14:paraId="27A6B52F" w14:textId="77777777" w:rsidR="00CA6988" w:rsidRPr="00CA6988" w:rsidRDefault="00CA6988" w:rsidP="00CA6988">
      <w:pPr>
        <w:ind w:left="425" w:hanging="425"/>
        <w:outlineLvl w:val="7"/>
      </w:pPr>
      <w:r w:rsidRPr="00CA6988">
        <w:t>a)</w:t>
      </w:r>
      <w:r w:rsidRPr="00CA6988">
        <w:tab/>
        <w:t xml:space="preserve">úplatném postoupení za cenu nižší, než je její daňová hodnota, nejde-li o nedobytnou pohledávku, nebo </w:t>
      </w:r>
    </w:p>
    <w:p w14:paraId="418192BC" w14:textId="77777777" w:rsidR="00CA6988" w:rsidRPr="00CA6988" w:rsidRDefault="00CA6988" w:rsidP="00CA6988">
      <w:pPr>
        <w:ind w:left="425" w:hanging="425"/>
        <w:outlineLvl w:val="7"/>
      </w:pPr>
      <w:r w:rsidRPr="00CA6988">
        <w:t>b)</w:t>
      </w:r>
      <w:r w:rsidRPr="00CA6988">
        <w:tab/>
        <w:t>poskytnutí jako předmětu kapitálového vkladu.</w:t>
      </w:r>
    </w:p>
    <w:p w14:paraId="22E7004A" w14:textId="77777777" w:rsidR="00CA6988" w:rsidRPr="00CA6988" w:rsidRDefault="00CA6988" w:rsidP="00CA6988">
      <w:pPr>
        <w:spacing w:before="120"/>
        <w:ind w:firstLine="482"/>
        <w:rPr>
          <w:szCs w:val="24"/>
        </w:rPr>
      </w:pPr>
      <w:r w:rsidRPr="00CA6988">
        <w:rPr>
          <w:szCs w:val="24"/>
        </w:rPr>
        <w:t xml:space="preserve">(3) Částka odpovídající daňové hodnotě pohledávky uvedené v odstavci 2, kterou poplatník s hotovostním základem daně nabyl jako předmět kapitálového vkladu, je odloženým výdajem. </w:t>
      </w:r>
    </w:p>
    <w:p w14:paraId="1302EBB4" w14:textId="77777777" w:rsidR="00CA6988" w:rsidRPr="00CA6988" w:rsidRDefault="00CA6988" w:rsidP="00CA6988">
      <w:pPr>
        <w:spacing w:before="120"/>
        <w:ind w:firstLine="482"/>
        <w:rPr>
          <w:szCs w:val="24"/>
        </w:rPr>
      </w:pPr>
      <w:r w:rsidRPr="00CA6988">
        <w:rPr>
          <w:szCs w:val="24"/>
        </w:rPr>
        <w:t xml:space="preserve">(4) Částka odpovídající daňové hodnotě pohledávky poplatníka s hotovostním základem daně je výdajem, pouze pokud byla pohledávka nabyta postoupením nebo jako předmět změny hospodaření bez přecenění od poplatníka s hotovostním základem daně, který ji nabyl postoupením, nebo od poplatníka s akruálním základem daně. </w:t>
      </w:r>
    </w:p>
    <w:p w14:paraId="7219238A" w14:textId="77777777" w:rsidR="00CA6988" w:rsidRPr="00CA6988" w:rsidRDefault="00CA6988" w:rsidP="00CA6988">
      <w:pPr>
        <w:keepNext/>
        <w:spacing w:before="240"/>
        <w:jc w:val="center"/>
        <w:rPr>
          <w:color w:val="000000"/>
          <w:szCs w:val="24"/>
        </w:rPr>
      </w:pPr>
      <w:r w:rsidRPr="00CA6988">
        <w:rPr>
          <w:color w:val="000000"/>
          <w:szCs w:val="24"/>
        </w:rPr>
        <w:t>§ 23zc</w:t>
      </w:r>
    </w:p>
    <w:p w14:paraId="49756C74" w14:textId="77777777" w:rsidR="00CA6988" w:rsidRPr="00CA6988" w:rsidRDefault="00CA6988" w:rsidP="00CA6988">
      <w:pPr>
        <w:keepNext/>
        <w:keepLines/>
        <w:spacing w:before="120"/>
        <w:jc w:val="center"/>
        <w:outlineLvl w:val="5"/>
        <w:rPr>
          <w:b/>
        </w:rPr>
      </w:pPr>
      <w:r w:rsidRPr="00CA6988">
        <w:rPr>
          <w:b/>
        </w:rPr>
        <w:t>Daňová hodnota pohledávky poplatníka s akruálním základem daně</w:t>
      </w:r>
    </w:p>
    <w:p w14:paraId="38CE79C7" w14:textId="77777777" w:rsidR="00CA6988" w:rsidRPr="00CA6988" w:rsidRDefault="00CA6988" w:rsidP="00CA6988">
      <w:pPr>
        <w:tabs>
          <w:tab w:val="left" w:pos="851"/>
        </w:tabs>
        <w:spacing w:before="120" w:after="120"/>
        <w:ind w:left="142" w:firstLine="425"/>
        <w:outlineLvl w:val="6"/>
      </w:pPr>
      <w:r w:rsidRPr="00CA6988">
        <w:t>(1) Daňová hodnota pohledávky poplatníka s akruálním základem daně se snižuje také o</w:t>
      </w:r>
    </w:p>
    <w:p w14:paraId="6422A6C0" w14:textId="77777777" w:rsidR="00CA6988" w:rsidRPr="00CA6988" w:rsidRDefault="00CA6988" w:rsidP="00CA6988">
      <w:pPr>
        <w:ind w:left="425" w:hanging="425"/>
        <w:outlineLvl w:val="7"/>
      </w:pPr>
      <w:r w:rsidRPr="00CA6988">
        <w:t>a)</w:t>
      </w:r>
      <w:r w:rsidRPr="00CA6988">
        <w:tab/>
        <w:t>daňovou hodnotu uhrazené části této pohledávky</w:t>
      </w:r>
    </w:p>
    <w:p w14:paraId="2063FD54" w14:textId="77777777" w:rsidR="00CA6988" w:rsidRPr="00CA6988" w:rsidRDefault="00CA6988" w:rsidP="00CA6988">
      <w:pPr>
        <w:ind w:left="425" w:hanging="425"/>
        <w:outlineLvl w:val="7"/>
      </w:pPr>
      <w:r w:rsidRPr="00CA6988">
        <w:t>b)</w:t>
      </w:r>
      <w:r w:rsidRPr="00CA6988">
        <w:tab/>
        <w:t>opravnou položku,</w:t>
      </w:r>
    </w:p>
    <w:p w14:paraId="36FA305F" w14:textId="77777777" w:rsidR="00CA6988" w:rsidRPr="00CA6988" w:rsidRDefault="00CA6988" w:rsidP="00CA6988">
      <w:pPr>
        <w:ind w:left="425" w:hanging="425"/>
        <w:outlineLvl w:val="7"/>
      </w:pPr>
      <w:r w:rsidRPr="00CA6988">
        <w:t>c)</w:t>
      </w:r>
      <w:r w:rsidRPr="00CA6988">
        <w:tab/>
        <w:t xml:space="preserve">daňovou hodnotu daňově odepsané části nedobytné daňově odepisovatelné pohledávky. </w:t>
      </w:r>
    </w:p>
    <w:p w14:paraId="371E7079" w14:textId="77777777" w:rsidR="00CA6988" w:rsidRPr="00CA6988" w:rsidRDefault="00CA6988" w:rsidP="00CA6988">
      <w:pPr>
        <w:spacing w:before="120"/>
        <w:ind w:firstLine="482"/>
        <w:rPr>
          <w:color w:val="000000"/>
          <w:szCs w:val="24"/>
        </w:rPr>
      </w:pPr>
      <w:r w:rsidRPr="00CA6988">
        <w:rPr>
          <w:color w:val="000000"/>
          <w:szCs w:val="24"/>
        </w:rPr>
        <w:t>(2) Daňová hodnota pohledávky se nesnižuje o znehodnocení, které nesnižuje daňovou hodnotu pohledávky jako opravná položka.</w:t>
      </w:r>
    </w:p>
    <w:p w14:paraId="25CDA222" w14:textId="77777777" w:rsidR="00CA6988" w:rsidRPr="00CA6988" w:rsidRDefault="00CA6988" w:rsidP="00CA6988">
      <w:pPr>
        <w:spacing w:before="120"/>
        <w:ind w:firstLine="482"/>
        <w:rPr>
          <w:noProof/>
          <w:szCs w:val="24"/>
        </w:rPr>
      </w:pPr>
      <w:r w:rsidRPr="00CA6988">
        <w:rPr>
          <w:noProof/>
          <w:szCs w:val="24"/>
        </w:rPr>
        <w:t xml:space="preserve">(3) </w:t>
      </w:r>
      <w:r w:rsidRPr="00CA6988">
        <w:rPr>
          <w:color w:val="000000"/>
          <w:szCs w:val="24"/>
        </w:rPr>
        <w:t>Daňová</w:t>
      </w:r>
      <w:r w:rsidRPr="00CA6988">
        <w:rPr>
          <w:noProof/>
          <w:szCs w:val="24"/>
        </w:rPr>
        <w:t xml:space="preserve"> hodnota pohledávky se zvyšuje také o výši zrušené opravné položky.</w:t>
      </w:r>
    </w:p>
    <w:p w14:paraId="5CD1B376" w14:textId="77777777" w:rsidR="00CA6988" w:rsidRPr="00CA6988" w:rsidRDefault="00CA6988" w:rsidP="00CA6988">
      <w:pPr>
        <w:spacing w:before="120"/>
        <w:ind w:firstLine="482"/>
        <w:rPr>
          <w:color w:val="000000"/>
          <w:szCs w:val="24"/>
        </w:rPr>
      </w:pPr>
      <w:r w:rsidRPr="00CA6988">
        <w:rPr>
          <w:color w:val="000000"/>
          <w:szCs w:val="24"/>
        </w:rPr>
        <w:lastRenderedPageBreak/>
        <w:t xml:space="preserve">(4) Výsledek hospodaření poplatníka s akruálním základem daně se zvyšuje o výši </w:t>
      </w:r>
    </w:p>
    <w:p w14:paraId="73DEB026" w14:textId="77777777" w:rsidR="00CA6988" w:rsidRPr="00CA6988" w:rsidRDefault="00CA6988" w:rsidP="00CA6988">
      <w:pPr>
        <w:ind w:left="425" w:hanging="425"/>
        <w:outlineLvl w:val="7"/>
      </w:pPr>
      <w:r w:rsidRPr="00CA6988">
        <w:t>a)</w:t>
      </w:r>
      <w:r w:rsidRPr="00CA6988">
        <w:tab/>
        <w:t>úhrady daňově odepsané pohledávky, která nebyla snížena o znehodnocení, pokud tato úhrada neovlivní výsledek hospodaření,</w:t>
      </w:r>
    </w:p>
    <w:p w14:paraId="41188C6E" w14:textId="77777777" w:rsidR="00CA6988" w:rsidRPr="00CA6988" w:rsidRDefault="00CA6988" w:rsidP="00CA6988">
      <w:pPr>
        <w:ind w:left="425" w:hanging="425"/>
        <w:outlineLvl w:val="7"/>
      </w:pPr>
      <w:r w:rsidRPr="00CA6988">
        <w:t>b)</w:t>
      </w:r>
      <w:r w:rsidRPr="00CA6988">
        <w:tab/>
        <w:t xml:space="preserve">zrušené opravné položky, která není znehodnocením. </w:t>
      </w:r>
    </w:p>
    <w:p w14:paraId="65D01DB8" w14:textId="77777777" w:rsidR="00CA6988" w:rsidRPr="00CA6988" w:rsidRDefault="00CA6988" w:rsidP="00CA6988">
      <w:pPr>
        <w:spacing w:before="120"/>
        <w:ind w:firstLine="482"/>
        <w:rPr>
          <w:color w:val="000000"/>
          <w:szCs w:val="24"/>
        </w:rPr>
      </w:pPr>
      <w:r w:rsidRPr="00CA6988">
        <w:rPr>
          <w:color w:val="000000"/>
          <w:szCs w:val="24"/>
        </w:rPr>
        <w:t>(5) Výsledek hospodaření poplatníka s akruálním základem daně lze snížit o</w:t>
      </w:r>
    </w:p>
    <w:p w14:paraId="7C10F9CD" w14:textId="77777777" w:rsidR="00CA6988" w:rsidRPr="00CA6988" w:rsidRDefault="00CA6988" w:rsidP="00CA6988">
      <w:pPr>
        <w:ind w:left="425" w:hanging="425"/>
        <w:outlineLvl w:val="7"/>
      </w:pPr>
      <w:r w:rsidRPr="00CA6988">
        <w:t>a)</w:t>
      </w:r>
      <w:r w:rsidRPr="00CA6988">
        <w:tab/>
        <w:t>výši úhrady daňově neodepsané pohledávky, která poplatníkovi vznikla a byla snížena o znehodnocení, které nesnížilo daňovou hodnotu pohledávky jako opravná položka, pokud tato úhrada ovlivní výsledek hospodaření,</w:t>
      </w:r>
    </w:p>
    <w:p w14:paraId="324C2522" w14:textId="77777777" w:rsidR="00CA6988" w:rsidRPr="00CA6988" w:rsidRDefault="00CA6988" w:rsidP="00CA6988">
      <w:pPr>
        <w:ind w:left="425" w:hanging="425"/>
        <w:outlineLvl w:val="7"/>
      </w:pPr>
      <w:r w:rsidRPr="00CA6988">
        <w:t>b)</w:t>
      </w:r>
      <w:r w:rsidRPr="00CA6988">
        <w:tab/>
        <w:t>částky vykázané ve výnosech nebo nákladech v souvislosti se zrušením znehodnocení, které nesnížilo daňovou hodnotu pohledávky jako opravná položka,</w:t>
      </w:r>
    </w:p>
    <w:p w14:paraId="2E396657" w14:textId="77777777" w:rsidR="00CA6988" w:rsidRPr="00CA6988" w:rsidRDefault="00CA6988" w:rsidP="00CA6988">
      <w:pPr>
        <w:ind w:left="425" w:hanging="425"/>
        <w:outlineLvl w:val="7"/>
      </w:pPr>
      <w:r w:rsidRPr="00CA6988">
        <w:t>c)</w:t>
      </w:r>
      <w:r w:rsidRPr="00CA6988">
        <w:tab/>
        <w:t xml:space="preserve">opravnou položku, která není znehodnocením. </w:t>
      </w:r>
    </w:p>
    <w:p w14:paraId="6B17DB0A" w14:textId="77777777" w:rsidR="00CA6988" w:rsidRPr="00CA6988" w:rsidRDefault="00CA6988" w:rsidP="00CA6988">
      <w:pPr>
        <w:keepNext/>
        <w:spacing w:before="240"/>
        <w:jc w:val="center"/>
        <w:rPr>
          <w:szCs w:val="24"/>
        </w:rPr>
      </w:pPr>
      <w:r w:rsidRPr="00CA6988">
        <w:rPr>
          <w:szCs w:val="24"/>
        </w:rPr>
        <w:t>§ 23zd</w:t>
      </w:r>
    </w:p>
    <w:p w14:paraId="0D3AFAC2" w14:textId="77777777" w:rsidR="00CA6988" w:rsidRPr="00CA6988" w:rsidRDefault="00CA6988" w:rsidP="00CA6988">
      <w:pPr>
        <w:keepNext/>
        <w:keepLines/>
        <w:spacing w:before="120"/>
        <w:jc w:val="center"/>
        <w:outlineLvl w:val="5"/>
        <w:rPr>
          <w:b/>
        </w:rPr>
      </w:pPr>
      <w:r w:rsidRPr="00CA6988">
        <w:rPr>
          <w:b/>
        </w:rPr>
        <w:t xml:space="preserve">Daňová hodnota kapitálového podílu </w:t>
      </w:r>
    </w:p>
    <w:p w14:paraId="2AB29C26" w14:textId="77777777" w:rsidR="00CA6988" w:rsidRPr="00CA6988" w:rsidRDefault="00CA6988" w:rsidP="00CA6988">
      <w:pPr>
        <w:spacing w:before="120"/>
        <w:ind w:firstLine="482"/>
        <w:rPr>
          <w:szCs w:val="24"/>
        </w:rPr>
      </w:pPr>
      <w:r w:rsidRPr="00CA6988">
        <w:rPr>
          <w:szCs w:val="24"/>
        </w:rPr>
        <w:t>(1) Prvotní daňová hodnota kapitálového podílu</w:t>
      </w:r>
      <w:r w:rsidRPr="00CA6988">
        <w:rPr>
          <w:b/>
          <w:szCs w:val="24"/>
        </w:rPr>
        <w:t xml:space="preserve"> </w:t>
      </w:r>
      <w:r w:rsidRPr="00CA6988">
        <w:rPr>
          <w:szCs w:val="24"/>
        </w:rPr>
        <w:t xml:space="preserve">při jeho vzniku se rovná úhrnu daňových hodnot předmětů kapitálového vkladu, na základě kterých vznikl kapitálový podíl. </w:t>
      </w:r>
    </w:p>
    <w:p w14:paraId="211D3613" w14:textId="77777777" w:rsidR="00CA6988" w:rsidRPr="00CA6988" w:rsidRDefault="00CA6988" w:rsidP="00CA6988">
      <w:pPr>
        <w:spacing w:before="120"/>
        <w:ind w:firstLine="482"/>
        <w:rPr>
          <w:szCs w:val="24"/>
        </w:rPr>
      </w:pPr>
      <w:r w:rsidRPr="00CA6988">
        <w:rPr>
          <w:szCs w:val="24"/>
        </w:rPr>
        <w:t>(2) Daňová hodnota kapitálového podílu</w:t>
      </w:r>
      <w:r w:rsidRPr="00CA6988">
        <w:rPr>
          <w:b/>
          <w:szCs w:val="24"/>
        </w:rPr>
        <w:t xml:space="preserve"> </w:t>
      </w:r>
      <w:r w:rsidRPr="00CA6988">
        <w:rPr>
          <w:szCs w:val="24"/>
        </w:rPr>
        <w:t xml:space="preserve">se </w:t>
      </w:r>
    </w:p>
    <w:p w14:paraId="78B02953" w14:textId="77777777" w:rsidR="00CA6988" w:rsidRPr="00CA6988" w:rsidRDefault="00CA6988" w:rsidP="00CA6988">
      <w:pPr>
        <w:ind w:left="425" w:hanging="425"/>
        <w:outlineLvl w:val="7"/>
      </w:pPr>
      <w:r w:rsidRPr="00CA6988">
        <w:t>a)</w:t>
      </w:r>
      <w:r w:rsidRPr="00CA6988">
        <w:tab/>
        <w:t xml:space="preserve">zvyšuje také o </w:t>
      </w:r>
    </w:p>
    <w:p w14:paraId="192E5EB9" w14:textId="77777777" w:rsidR="00CA6988" w:rsidRPr="00CA6988" w:rsidRDefault="00CA6988" w:rsidP="00CA6988">
      <w:pPr>
        <w:ind w:left="851" w:hanging="426"/>
        <w:outlineLvl w:val="8"/>
      </w:pPr>
      <w:r w:rsidRPr="00CA6988">
        <w:t>1.</w:t>
      </w:r>
      <w:r w:rsidRPr="00CA6988">
        <w:tab/>
        <w:t>daňovou hodnotu předmětu kapitálového vkladu poskytnutého po nabytí kapitálového podílu s výjimkou daňové hodnoty předmětu kapitálového vkladu poskytnutého tichým společníkem ze zisku tiché společnosti k doplnění vkladu sníženého o podíl na ztrátě do původní výše,</w:t>
      </w:r>
    </w:p>
    <w:p w14:paraId="22F4A591" w14:textId="77777777" w:rsidR="00CA6988" w:rsidRPr="00CA6988" w:rsidRDefault="00CA6988" w:rsidP="00CA6988">
      <w:pPr>
        <w:ind w:left="851" w:hanging="426"/>
        <w:outlineLvl w:val="8"/>
      </w:pPr>
      <w:r w:rsidRPr="00CA6988">
        <w:t>2.</w:t>
      </w:r>
      <w:r w:rsidRPr="00CA6988">
        <w:tab/>
        <w:t xml:space="preserve">částku odvedené daně z přidané hodnoty vztahující se k předmětu kapitálového vkladu, </w:t>
      </w:r>
    </w:p>
    <w:p w14:paraId="1E8074A9" w14:textId="77777777" w:rsidR="00CA6988" w:rsidRPr="00CA6988" w:rsidRDefault="00CA6988" w:rsidP="00CA6988">
      <w:pPr>
        <w:ind w:left="425" w:hanging="425"/>
        <w:outlineLvl w:val="7"/>
      </w:pPr>
      <w:r w:rsidRPr="00CA6988">
        <w:t>b)</w:t>
      </w:r>
      <w:r w:rsidRPr="00CA6988">
        <w:tab/>
        <w:t xml:space="preserve">snižuje také o částku, která byla poplatníkovi vrácena jako rozdíl mezi hodnotou předmětu nepeněžitého vkladu určenou podle zákona upravujícího obchodní korporace a výší vkladu. </w:t>
      </w:r>
    </w:p>
    <w:p w14:paraId="410827B9" w14:textId="77777777" w:rsidR="00CA6988" w:rsidRPr="00CA6988" w:rsidRDefault="00CA6988" w:rsidP="00CA6988">
      <w:pPr>
        <w:spacing w:before="120"/>
        <w:ind w:firstLine="482"/>
        <w:rPr>
          <w:szCs w:val="24"/>
        </w:rPr>
      </w:pPr>
      <w:r w:rsidRPr="00CA6988">
        <w:rPr>
          <w:szCs w:val="24"/>
        </w:rPr>
        <w:t>(3) Daňová hodnota kapitálového podílu v dceřiné společnosti se může zvýšit o výdaje přímo související s vlastnictvím tohoto podílu mateřskou společností, které nejsou výdajem vynaloženým za účelem dosažení, zajištění a udržení zdanitelných příjmů.</w:t>
      </w:r>
    </w:p>
    <w:p w14:paraId="70E8C41D" w14:textId="77777777" w:rsidR="00CA6988" w:rsidRPr="00CA6988" w:rsidRDefault="00CA6988" w:rsidP="00CA6988">
      <w:pPr>
        <w:spacing w:before="120"/>
        <w:ind w:firstLine="482"/>
        <w:rPr>
          <w:szCs w:val="24"/>
        </w:rPr>
      </w:pPr>
      <w:r w:rsidRPr="00CA6988">
        <w:rPr>
          <w:szCs w:val="24"/>
        </w:rPr>
        <w:t>(4) Odložený výdaj nesnižuje daňovou hodnotu kapitálového podílu, která byla určena daňovou hodnotou peněžního předmětu kapitálového vkladu, v nesplacené části tohoto vkladu.</w:t>
      </w:r>
    </w:p>
    <w:p w14:paraId="2CB8798F" w14:textId="77777777" w:rsidR="00CA6988" w:rsidRPr="00CA6988" w:rsidRDefault="00CA6988" w:rsidP="00CA6988">
      <w:pPr>
        <w:spacing w:before="120"/>
        <w:ind w:firstLine="482"/>
        <w:rPr>
          <w:szCs w:val="24"/>
        </w:rPr>
      </w:pPr>
      <w:r w:rsidRPr="00CA6988">
        <w:rPr>
          <w:szCs w:val="24"/>
        </w:rPr>
        <w:t xml:space="preserve">(5) Příjem, ze kterého je daň vybírána srážkou podle zvláštní sazby daně, plynoucí v souvislosti s kapitálovým podílem, jehož daňová hodnota byla určena daňovou hodnotou peněžního předmětu kapitálového vkladu, se nesnižuje o nesplacenou část tohoto vkladu. </w:t>
      </w:r>
    </w:p>
    <w:p w14:paraId="3C1C2184" w14:textId="77777777" w:rsidR="00CA6988" w:rsidRPr="00CA6988" w:rsidRDefault="00CA6988" w:rsidP="00CA6988">
      <w:pPr>
        <w:spacing w:before="120" w:after="60"/>
        <w:ind w:firstLine="425"/>
        <w:rPr>
          <w:szCs w:val="24"/>
        </w:rPr>
      </w:pPr>
      <w:r w:rsidRPr="00CA6988">
        <w:rPr>
          <w:szCs w:val="24"/>
        </w:rPr>
        <w:t xml:space="preserve">(6) Po vyřazení kapitálového podílu, jehož daňová hodnota byla určena daňovou hodnotou peněžního předmětu kapitálového vkladu, je uhrazená částka odpovídající jeho daňové hodnotě výdajem v okamžiku jejího uhrazení. </w:t>
      </w:r>
    </w:p>
    <w:p w14:paraId="1E3E9222" w14:textId="77777777" w:rsidR="00CA6988" w:rsidRPr="00CA6988" w:rsidRDefault="00CA6988" w:rsidP="00CA6988">
      <w:pPr>
        <w:keepNext/>
        <w:spacing w:before="240"/>
        <w:jc w:val="center"/>
        <w:rPr>
          <w:szCs w:val="24"/>
        </w:rPr>
      </w:pPr>
      <w:r w:rsidRPr="00CA6988">
        <w:rPr>
          <w:szCs w:val="24"/>
        </w:rPr>
        <w:t>§ 23ze</w:t>
      </w:r>
    </w:p>
    <w:p w14:paraId="6178D946" w14:textId="77777777" w:rsidR="00CA6988" w:rsidRPr="00CA6988" w:rsidRDefault="00CA6988" w:rsidP="00CA6988">
      <w:pPr>
        <w:keepNext/>
        <w:keepLines/>
        <w:spacing w:before="120"/>
        <w:jc w:val="center"/>
        <w:outlineLvl w:val="5"/>
        <w:rPr>
          <w:b/>
        </w:rPr>
      </w:pPr>
      <w:r w:rsidRPr="00CA6988">
        <w:rPr>
          <w:b/>
        </w:rPr>
        <w:t>Daňová hodnota kapitálového podílu poplatníka s hotovostním základem daně</w:t>
      </w:r>
    </w:p>
    <w:p w14:paraId="743431BC" w14:textId="77777777" w:rsidR="00CA6988" w:rsidRPr="00CA6988" w:rsidRDefault="00CA6988" w:rsidP="00CA6988">
      <w:pPr>
        <w:spacing w:before="120"/>
        <w:ind w:firstLine="482"/>
        <w:rPr>
          <w:szCs w:val="24"/>
        </w:rPr>
      </w:pPr>
      <w:r w:rsidRPr="00CA6988">
        <w:rPr>
          <w:szCs w:val="24"/>
        </w:rPr>
        <w:t>(1) Odložený výdaj nesnižuje daňovou hodnotu kapitálového podílu poplatníka s hotovostním základem daně, která byla určena daňovou hodnotou nepeněžního předmětu kapitálového vkladu, v neuhrazené části daňové hodnoty tohoto předmětu kapitálového vkladu, pokud tento předmět kapitálového vkladu</w:t>
      </w:r>
    </w:p>
    <w:p w14:paraId="1164FB4D" w14:textId="77777777" w:rsidR="00CA6988" w:rsidRPr="00CA6988" w:rsidRDefault="00CA6988" w:rsidP="00CA6988">
      <w:pPr>
        <w:ind w:left="425" w:hanging="425"/>
        <w:outlineLvl w:val="7"/>
      </w:pPr>
      <w:r w:rsidRPr="00CA6988">
        <w:t>a)</w:t>
      </w:r>
      <w:r w:rsidRPr="00CA6988">
        <w:tab/>
        <w:t xml:space="preserve">poplatník nabyl úplatně a </w:t>
      </w:r>
    </w:p>
    <w:p w14:paraId="6A097224" w14:textId="77777777" w:rsidR="00CA6988" w:rsidRPr="00CA6988" w:rsidRDefault="00CA6988" w:rsidP="00CA6988">
      <w:pPr>
        <w:ind w:left="425" w:hanging="425"/>
        <w:outlineLvl w:val="7"/>
      </w:pPr>
      <w:r w:rsidRPr="00CA6988">
        <w:lastRenderedPageBreak/>
        <w:t>b)</w:t>
      </w:r>
      <w:r w:rsidRPr="00CA6988">
        <w:tab/>
        <w:t xml:space="preserve">byl u poplatníka aktivem, kterého se týká okamžitý nebo odložený výdaj, nejde-li o daňově odpisované aktivum. </w:t>
      </w:r>
    </w:p>
    <w:p w14:paraId="076CBFA0" w14:textId="77777777" w:rsidR="00CA6988" w:rsidRPr="00CA6988" w:rsidRDefault="00CA6988" w:rsidP="00CA6988">
      <w:pPr>
        <w:spacing w:before="120"/>
        <w:ind w:firstLine="482"/>
        <w:rPr>
          <w:color w:val="000000"/>
          <w:szCs w:val="24"/>
        </w:rPr>
      </w:pPr>
      <w:r w:rsidRPr="00CA6988">
        <w:rPr>
          <w:color w:val="000000"/>
          <w:szCs w:val="24"/>
        </w:rPr>
        <w:t xml:space="preserve">(2) Příjem </w:t>
      </w:r>
      <w:r w:rsidRPr="00CA6988">
        <w:rPr>
          <w:szCs w:val="24"/>
        </w:rPr>
        <w:t>poplatníka s hotovostním základem daně</w:t>
      </w:r>
      <w:r w:rsidRPr="00CA6988">
        <w:rPr>
          <w:color w:val="000000"/>
          <w:szCs w:val="24"/>
        </w:rPr>
        <w:t xml:space="preserve">, ze kterého je daň vybírána srážkou podle zvláštní sazby daně, plynoucí v souvislosti s kapitálovým podílem, jehož daňová hodnota byla určena daňovou hodnotou nepeněžního předmětu kapitálového vkladu, se nesnižuje o neuhrazenou část daňové hodnoty tohoto předmětu kapitálového vkladu. </w:t>
      </w:r>
    </w:p>
    <w:p w14:paraId="720009DB" w14:textId="77777777" w:rsidR="00CA6988" w:rsidRPr="00CA6988" w:rsidRDefault="00CA6988" w:rsidP="00CA6988">
      <w:pPr>
        <w:spacing w:before="120" w:after="60"/>
        <w:ind w:firstLine="425"/>
        <w:rPr>
          <w:color w:val="000000"/>
          <w:szCs w:val="24"/>
        </w:rPr>
      </w:pPr>
      <w:r w:rsidRPr="00CA6988">
        <w:rPr>
          <w:color w:val="000000"/>
          <w:szCs w:val="24"/>
        </w:rPr>
        <w:t xml:space="preserve">(3) Po vyřazení kapitálového podílu poplatníka s hotovostním základem daně, jehož daňová hodnota byla určena daňovou hodnotou nepeněžního předmětu kapitálového vkladu, je částka odpovídající uhrazené části daňové hodnoty tohoto předmětu kapitálového vkladu výdajem v okamžiku jejího uhrazení. </w:t>
      </w:r>
    </w:p>
    <w:p w14:paraId="06870143" w14:textId="77777777" w:rsidR="00CA6988" w:rsidRPr="00CA6988" w:rsidRDefault="00CA6988" w:rsidP="00CA6988">
      <w:pPr>
        <w:keepNext/>
        <w:spacing w:before="240"/>
        <w:jc w:val="center"/>
        <w:rPr>
          <w:color w:val="000000"/>
          <w:szCs w:val="24"/>
        </w:rPr>
      </w:pPr>
      <w:r w:rsidRPr="00CA6988">
        <w:rPr>
          <w:color w:val="000000"/>
          <w:szCs w:val="24"/>
        </w:rPr>
        <w:t>§ 23zf</w:t>
      </w:r>
    </w:p>
    <w:p w14:paraId="04480DA2" w14:textId="77777777" w:rsidR="00CA6988" w:rsidRPr="00CA6988" w:rsidRDefault="00CA6988" w:rsidP="00CA6988">
      <w:pPr>
        <w:keepNext/>
        <w:keepLines/>
        <w:spacing w:before="120"/>
        <w:jc w:val="center"/>
        <w:outlineLvl w:val="5"/>
        <w:rPr>
          <w:b/>
          <w:color w:val="000000"/>
        </w:rPr>
      </w:pPr>
      <w:r w:rsidRPr="00CA6988">
        <w:rPr>
          <w:b/>
          <w:color w:val="000000"/>
        </w:rPr>
        <w:t>Úplatné nabytí obchodního závodu</w:t>
      </w:r>
    </w:p>
    <w:p w14:paraId="5B3FAC5C" w14:textId="77777777" w:rsidR="00CA6988" w:rsidRPr="00CA6988" w:rsidRDefault="00CA6988" w:rsidP="00CA6988">
      <w:pPr>
        <w:spacing w:before="120"/>
        <w:ind w:firstLine="482"/>
        <w:rPr>
          <w:noProof/>
          <w:color w:val="000000"/>
          <w:szCs w:val="24"/>
        </w:rPr>
      </w:pPr>
      <w:r w:rsidRPr="00CA6988">
        <w:rPr>
          <w:noProof/>
          <w:color w:val="000000"/>
          <w:szCs w:val="24"/>
        </w:rPr>
        <w:t xml:space="preserve">(1) </w:t>
      </w:r>
      <w:r w:rsidRPr="00CA6988" w:rsidDel="008D7A7D">
        <w:rPr>
          <w:noProof/>
          <w:color w:val="000000"/>
          <w:szCs w:val="24"/>
        </w:rPr>
        <w:t xml:space="preserve">Aktivem poplatníka pro účely daní z příjmů není goodwill s výjimkou goodwillu vzniklého při úplatném nabytí obchodního závodu. </w:t>
      </w:r>
    </w:p>
    <w:p w14:paraId="34C41B37" w14:textId="77777777" w:rsidR="00CA6988" w:rsidRPr="00CA6988" w:rsidRDefault="00CA6988" w:rsidP="00CA6988">
      <w:pPr>
        <w:spacing w:before="120"/>
        <w:ind w:firstLine="482"/>
        <w:rPr>
          <w:color w:val="000000"/>
          <w:szCs w:val="24"/>
        </w:rPr>
      </w:pPr>
      <w:r w:rsidRPr="00CA6988">
        <w:rPr>
          <w:color w:val="000000"/>
          <w:szCs w:val="24"/>
        </w:rPr>
        <w:t xml:space="preserve">(2) Goodwillem se pro účely daní z příjmů rozumí kladný rozdíl mezi </w:t>
      </w:r>
    </w:p>
    <w:p w14:paraId="6254E5FE" w14:textId="77777777" w:rsidR="00CA6988" w:rsidRPr="00CA6988" w:rsidRDefault="00CA6988" w:rsidP="00CA6988">
      <w:pPr>
        <w:ind w:left="425" w:hanging="425"/>
        <w:outlineLvl w:val="7"/>
      </w:pPr>
      <w:r w:rsidRPr="00CA6988">
        <w:t>a)</w:t>
      </w:r>
      <w:r w:rsidRPr="00CA6988">
        <w:tab/>
        <w:t xml:space="preserve">prvotní účetní hodnotou obchodního závodu a </w:t>
      </w:r>
    </w:p>
    <w:p w14:paraId="6E083962" w14:textId="77777777" w:rsidR="00CA6988" w:rsidRPr="00CA6988" w:rsidRDefault="00CA6988" w:rsidP="00CA6988">
      <w:pPr>
        <w:ind w:left="425" w:hanging="425"/>
        <w:outlineLvl w:val="7"/>
      </w:pPr>
      <w:r w:rsidRPr="00CA6988">
        <w:t>b)</w:t>
      </w:r>
      <w:r w:rsidRPr="00CA6988">
        <w:tab/>
        <w:t>kladným nebo záporným rozdílem mezi</w:t>
      </w:r>
    </w:p>
    <w:p w14:paraId="4C8E44F5" w14:textId="77777777" w:rsidR="00CA6988" w:rsidRPr="00CA6988" w:rsidRDefault="00CA6988" w:rsidP="00CA6988">
      <w:pPr>
        <w:ind w:left="851" w:hanging="426"/>
        <w:outlineLvl w:val="8"/>
      </w:pPr>
      <w:r w:rsidRPr="00CA6988">
        <w:t>1.</w:t>
      </w:r>
      <w:r w:rsidRPr="00CA6988">
        <w:tab/>
        <w:t>úhrnem reálných hodnot jednotlivých aktiv tohoto obchodního závodu a </w:t>
      </w:r>
    </w:p>
    <w:p w14:paraId="08F85BA0" w14:textId="77777777" w:rsidR="00CA6988" w:rsidRPr="00CA6988" w:rsidRDefault="00CA6988" w:rsidP="00CA6988">
      <w:pPr>
        <w:ind w:left="851" w:hanging="426"/>
        <w:outlineLvl w:val="8"/>
      </w:pPr>
      <w:r w:rsidRPr="00CA6988">
        <w:t>2.</w:t>
      </w:r>
      <w:r w:rsidRPr="00CA6988">
        <w:tab/>
        <w:t>úhrnem reálných hodnot jednotlivých dluhů tohoto obchodního závodu.</w:t>
      </w:r>
    </w:p>
    <w:p w14:paraId="3ADFBCD3" w14:textId="77777777" w:rsidR="00CA6988" w:rsidRPr="00CA6988" w:rsidRDefault="00CA6988" w:rsidP="00CA6988">
      <w:pPr>
        <w:spacing w:before="120"/>
        <w:ind w:firstLine="482"/>
        <w:rPr>
          <w:color w:val="000000"/>
          <w:szCs w:val="24"/>
        </w:rPr>
      </w:pPr>
      <w:r w:rsidRPr="00CA6988">
        <w:rPr>
          <w:color w:val="000000"/>
          <w:szCs w:val="24"/>
        </w:rPr>
        <w:t>(3) Goodwillem se u poplatníka používajícího mezinárodní účetní standardy pro účely daní z příjmů rozumí goodwill podle mezinárodních účetních standardů.</w:t>
      </w:r>
    </w:p>
    <w:p w14:paraId="345BD13B" w14:textId="77777777" w:rsidR="00CA6988" w:rsidRPr="00CA6988" w:rsidRDefault="00CA6988" w:rsidP="00CA6988">
      <w:pPr>
        <w:spacing w:before="120"/>
        <w:ind w:firstLine="482"/>
        <w:rPr>
          <w:color w:val="000000"/>
          <w:szCs w:val="24"/>
        </w:rPr>
      </w:pPr>
      <w:r w:rsidRPr="00CA6988">
        <w:rPr>
          <w:color w:val="000000"/>
          <w:szCs w:val="24"/>
        </w:rPr>
        <w:t>(4) Vyřazením goodwillu, který je aktivem, se pro účely daní z příjmů rozumí vyřazení posledního aktiva úplatně nabytého obchodního závodu.</w:t>
      </w:r>
    </w:p>
    <w:p w14:paraId="41769176" w14:textId="77777777" w:rsidR="00CA6988" w:rsidRPr="00CA6988" w:rsidRDefault="00CA6988" w:rsidP="00CA6988">
      <w:pPr>
        <w:keepNext/>
        <w:spacing w:before="240"/>
        <w:jc w:val="center"/>
        <w:rPr>
          <w:szCs w:val="24"/>
        </w:rPr>
      </w:pPr>
      <w:r w:rsidRPr="00CA6988">
        <w:rPr>
          <w:szCs w:val="24"/>
        </w:rPr>
        <w:t>§ 23zg</w:t>
      </w:r>
    </w:p>
    <w:p w14:paraId="7CB72B36" w14:textId="77777777" w:rsidR="00CA6988" w:rsidRPr="00CA6988" w:rsidRDefault="00CA6988" w:rsidP="00CA6988">
      <w:pPr>
        <w:keepNext/>
        <w:keepLines/>
        <w:spacing w:before="120"/>
        <w:jc w:val="center"/>
        <w:outlineLvl w:val="5"/>
        <w:rPr>
          <w:b/>
        </w:rPr>
      </w:pPr>
      <w:r w:rsidRPr="00CA6988">
        <w:rPr>
          <w:b/>
        </w:rPr>
        <w:t>Úplatné nabytí obchodního závodu poplatníkem s hotovostním základem daně</w:t>
      </w:r>
    </w:p>
    <w:p w14:paraId="1A01C489" w14:textId="77777777" w:rsidR="00CA6988" w:rsidRPr="00CA6988" w:rsidRDefault="00CA6988" w:rsidP="00CA6988">
      <w:pPr>
        <w:spacing w:before="120"/>
        <w:ind w:firstLine="482"/>
        <w:rPr>
          <w:szCs w:val="24"/>
        </w:rPr>
      </w:pPr>
      <w:r w:rsidRPr="00CA6988">
        <w:rPr>
          <w:szCs w:val="24"/>
        </w:rPr>
        <w:t xml:space="preserve">(1) Příjmem poplatníka s hotovostním základem daně při úplatném nabytí obchodního závodu je záporný rozdíl mezi </w:t>
      </w:r>
    </w:p>
    <w:p w14:paraId="50DD7072" w14:textId="77777777" w:rsidR="00CA6988" w:rsidRPr="00CA6988" w:rsidRDefault="00CA6988" w:rsidP="00CA6988">
      <w:pPr>
        <w:ind w:left="425" w:hanging="425"/>
        <w:outlineLvl w:val="7"/>
      </w:pPr>
      <w:r w:rsidRPr="00CA6988">
        <w:t>a)</w:t>
      </w:r>
      <w:r w:rsidRPr="00CA6988">
        <w:tab/>
        <w:t xml:space="preserve">pořizovacím výdajem a </w:t>
      </w:r>
    </w:p>
    <w:p w14:paraId="5A2F937D" w14:textId="77777777" w:rsidR="00CA6988" w:rsidRPr="00CA6988" w:rsidRDefault="00CA6988" w:rsidP="00CA6988">
      <w:pPr>
        <w:ind w:left="425" w:hanging="425"/>
        <w:outlineLvl w:val="7"/>
      </w:pPr>
      <w:r w:rsidRPr="00CA6988">
        <w:t>b)</w:t>
      </w:r>
      <w:r w:rsidRPr="00CA6988">
        <w:tab/>
        <w:t xml:space="preserve">kladným nebo záporným rozdílem mezi </w:t>
      </w:r>
    </w:p>
    <w:p w14:paraId="6E3A0696" w14:textId="77777777" w:rsidR="00CA6988" w:rsidRPr="00CA6988" w:rsidRDefault="00CA6988" w:rsidP="00CA6988">
      <w:pPr>
        <w:ind w:left="851" w:hanging="426"/>
        <w:outlineLvl w:val="8"/>
      </w:pPr>
      <w:r w:rsidRPr="00CA6988">
        <w:t>1.</w:t>
      </w:r>
      <w:r w:rsidRPr="00CA6988">
        <w:tab/>
        <w:t>úhrnem tržních hodnot jednotlivých aktiv, nejde-li o pohledávky, peněžní prostředky a ceniny, a jmenovitých hodnot peněžních toků postoupených pohledávek, peněžních prostředků a cenin a</w:t>
      </w:r>
    </w:p>
    <w:p w14:paraId="431BA313" w14:textId="77777777" w:rsidR="00CA6988" w:rsidRPr="00CA6988" w:rsidRDefault="00CA6988" w:rsidP="00CA6988">
      <w:pPr>
        <w:ind w:left="851" w:hanging="426"/>
        <w:outlineLvl w:val="8"/>
      </w:pPr>
      <w:r w:rsidRPr="00CA6988">
        <w:t>2.</w:t>
      </w:r>
      <w:r w:rsidRPr="00CA6988">
        <w:tab/>
        <w:t xml:space="preserve">úhrnem jmenovitých hodnot peněžních toků převzatých dluhů. </w:t>
      </w:r>
    </w:p>
    <w:p w14:paraId="164BF00A" w14:textId="77777777" w:rsidR="00CA6988" w:rsidRPr="00CA6988" w:rsidRDefault="00CA6988" w:rsidP="00CA6988">
      <w:pPr>
        <w:spacing w:before="120"/>
        <w:ind w:firstLine="482"/>
        <w:rPr>
          <w:szCs w:val="24"/>
        </w:rPr>
      </w:pPr>
      <w:r w:rsidRPr="00CA6988">
        <w:rPr>
          <w:szCs w:val="24"/>
        </w:rPr>
        <w:t>(2) Příjem podle odstavce 1 převyšující 100 000 Kč zvyšuje rozdíl mezi příjmy a výdaji rovnoměrně po dobu 180 kalendářních měsíců počínaje kalendářním měsícem, ve kterém poplatník nabyl obchodní závod. Při vyřazení posledního aktiva úplatně nabytého obchodního závodu se zvýší rozdíl mezi příjmy a výdaji o zbývající část tohoto příjmu.</w:t>
      </w:r>
    </w:p>
    <w:p w14:paraId="7A4464D4" w14:textId="77777777" w:rsidR="00CA6988" w:rsidRPr="00CA6988" w:rsidRDefault="00CA6988" w:rsidP="00CA6988">
      <w:pPr>
        <w:spacing w:before="120"/>
        <w:ind w:firstLine="482"/>
        <w:rPr>
          <w:szCs w:val="24"/>
        </w:rPr>
      </w:pPr>
      <w:r w:rsidRPr="00CA6988">
        <w:rPr>
          <w:szCs w:val="24"/>
        </w:rPr>
        <w:t xml:space="preserve">(3) Prvotní daňová hodnota aktiva nabytého při úplatném nabytí obchodního závodu se rovná jeho tržní hodnotě. </w:t>
      </w:r>
    </w:p>
    <w:p w14:paraId="2CDD17DF" w14:textId="77777777" w:rsidR="00CA6988" w:rsidRPr="00CA6988" w:rsidRDefault="00CA6988" w:rsidP="00CA6988">
      <w:pPr>
        <w:spacing w:before="120"/>
        <w:ind w:firstLine="482"/>
        <w:rPr>
          <w:szCs w:val="24"/>
        </w:rPr>
      </w:pPr>
      <w:r w:rsidRPr="00CA6988">
        <w:rPr>
          <w:szCs w:val="24"/>
        </w:rPr>
        <w:t>(4) Prvotní daňová hodnota pohledávky postoupené a dluhu převzatého při úplatném nabytí obchodního závodu se rovná jmenovité hodnotě peněžních toků.</w:t>
      </w:r>
    </w:p>
    <w:p w14:paraId="38E98D6B" w14:textId="77777777" w:rsidR="00CA6988" w:rsidRPr="00CA6988" w:rsidRDefault="00CA6988" w:rsidP="00CA6988">
      <w:pPr>
        <w:keepNext/>
        <w:spacing w:before="240"/>
        <w:jc w:val="center"/>
        <w:rPr>
          <w:szCs w:val="24"/>
        </w:rPr>
      </w:pPr>
      <w:r w:rsidRPr="00CA6988">
        <w:rPr>
          <w:szCs w:val="24"/>
        </w:rPr>
        <w:lastRenderedPageBreak/>
        <w:t>§ 23zh</w:t>
      </w:r>
    </w:p>
    <w:p w14:paraId="72E31FAE" w14:textId="77777777" w:rsidR="00CA6988" w:rsidRPr="00CA6988" w:rsidRDefault="00CA6988" w:rsidP="00CA6988">
      <w:pPr>
        <w:keepNext/>
        <w:keepLines/>
        <w:spacing w:before="120"/>
        <w:jc w:val="center"/>
        <w:outlineLvl w:val="5"/>
      </w:pPr>
      <w:r w:rsidRPr="00CA6988">
        <w:rPr>
          <w:b/>
        </w:rPr>
        <w:t>Úplatné pozbytí obchodního závodu nebo jiného souboru aktiv a dluhů za jednu cenu</w:t>
      </w:r>
    </w:p>
    <w:p w14:paraId="0E433FF0" w14:textId="77777777" w:rsidR="00CA6988" w:rsidRPr="00CA6988" w:rsidRDefault="00CA6988" w:rsidP="00CA6988">
      <w:pPr>
        <w:spacing w:before="120"/>
        <w:ind w:firstLine="482"/>
        <w:rPr>
          <w:szCs w:val="24"/>
        </w:rPr>
      </w:pPr>
      <w:r w:rsidRPr="00CA6988">
        <w:rPr>
          <w:szCs w:val="24"/>
        </w:rPr>
        <w:t>(1) Při úplatném pozbytí aktiva v rámci úplatného pozbytí obchodního závodu nebo jiného souboru aktiv a dluhů za jednu cenu se neuplatní omezení výše částky odpovídající daňové hodnotě aktiva, která je výdajem vynaloženým na dosažení, zajištění a udržení zdanitelných příjmů.</w:t>
      </w:r>
    </w:p>
    <w:p w14:paraId="44F8990D" w14:textId="77777777" w:rsidR="00CA6988" w:rsidRPr="00CA6988" w:rsidRDefault="00CA6988" w:rsidP="00CA6988">
      <w:pPr>
        <w:spacing w:before="120"/>
        <w:ind w:firstLine="482"/>
        <w:rPr>
          <w:szCs w:val="24"/>
        </w:rPr>
      </w:pPr>
      <w:r w:rsidRPr="00CA6988">
        <w:rPr>
          <w:szCs w:val="24"/>
        </w:rPr>
        <w:t>(2) Poplatníkovi s hotovostním základem daně, který úplatně pozbyde obchodní závod nebo jiný soubor aktiv a dluhů za jednu cenu, vzniká příjem ve výši ceny za toto pozbytí zvýšené o úhrn daňových hodnot dluhů předávaných při tomto pozbytí.</w:t>
      </w:r>
    </w:p>
    <w:p w14:paraId="101470C6" w14:textId="77777777" w:rsidR="00CA6988" w:rsidRPr="00CA6988" w:rsidRDefault="00CA6988" w:rsidP="00CA6988">
      <w:pPr>
        <w:spacing w:before="240"/>
        <w:jc w:val="center"/>
        <w:rPr>
          <w:szCs w:val="24"/>
        </w:rPr>
      </w:pPr>
      <w:r w:rsidRPr="00CA6988">
        <w:rPr>
          <w:szCs w:val="24"/>
        </w:rPr>
        <w:t>§ 23zi</w:t>
      </w:r>
    </w:p>
    <w:p w14:paraId="7B3728BA" w14:textId="77777777" w:rsidR="00CA6988" w:rsidRPr="00CA6988" w:rsidRDefault="00CA6988" w:rsidP="00CA6988">
      <w:pPr>
        <w:keepNext/>
        <w:keepLines/>
        <w:spacing w:before="120"/>
        <w:jc w:val="center"/>
        <w:outlineLvl w:val="5"/>
        <w:rPr>
          <w:b/>
        </w:rPr>
      </w:pPr>
      <w:r w:rsidRPr="00CA6988">
        <w:rPr>
          <w:b/>
        </w:rPr>
        <w:t>Finanční leasing</w:t>
      </w:r>
    </w:p>
    <w:p w14:paraId="0E226EBF" w14:textId="77777777" w:rsidR="00CA6988" w:rsidRPr="00CA6988" w:rsidRDefault="00CA6988" w:rsidP="00CA6988">
      <w:pPr>
        <w:tabs>
          <w:tab w:val="left" w:pos="851"/>
        </w:tabs>
        <w:spacing w:before="120" w:after="120"/>
        <w:ind w:firstLine="425"/>
        <w:outlineLvl w:val="6"/>
      </w:pPr>
      <w:r w:rsidRPr="00CA6988">
        <w:t>(1)</w:t>
      </w:r>
      <w:r w:rsidRPr="00CA6988">
        <w:tab/>
        <w:t>Poskytne-li poplatník s akruálním základem daně aktivum do užívání jinému poplatníkovi a vznikne-li mu tak pohledávka z finančního leasingu, jeho výsledek hospodaření se upraví o kladný nebo záporný rozdíl mezi účetní hodnotou tohoto aktiva a jeho daňovou hodnotou.</w:t>
      </w:r>
    </w:p>
    <w:p w14:paraId="59FF3C93" w14:textId="77777777" w:rsidR="00CA6988" w:rsidRPr="00CA6988" w:rsidRDefault="00CA6988" w:rsidP="00CA6988">
      <w:pPr>
        <w:tabs>
          <w:tab w:val="left" w:pos="851"/>
        </w:tabs>
        <w:spacing w:before="120" w:after="120"/>
        <w:ind w:firstLine="425"/>
        <w:outlineLvl w:val="6"/>
      </w:pPr>
      <w:r w:rsidRPr="00CA6988">
        <w:t xml:space="preserve">(2) Poskytne-li poplatník s hotovostním základem daně aktivum do užívání jinému poplatníkovi, určí základ daně, jako by se jednalo o poskytnutí do užívání způsobem, se kterým právní předpisy upravující účetnictví nespojují vznik pohledávky z finančního leasingu. </w:t>
      </w:r>
    </w:p>
    <w:p w14:paraId="2FC3AD2B" w14:textId="77777777" w:rsidR="00CA6988" w:rsidRPr="00CA6988" w:rsidRDefault="00CA6988" w:rsidP="00CA6988">
      <w:pPr>
        <w:spacing w:before="240"/>
        <w:jc w:val="center"/>
        <w:rPr>
          <w:szCs w:val="24"/>
        </w:rPr>
      </w:pPr>
      <w:r w:rsidRPr="00CA6988">
        <w:rPr>
          <w:szCs w:val="24"/>
        </w:rPr>
        <w:t>§ 23zj</w:t>
      </w:r>
    </w:p>
    <w:p w14:paraId="00D71554" w14:textId="77777777" w:rsidR="00CA6988" w:rsidRPr="00CA6988" w:rsidRDefault="00CA6988" w:rsidP="00CA6988">
      <w:pPr>
        <w:keepNext/>
        <w:keepLines/>
        <w:spacing w:before="120"/>
        <w:jc w:val="center"/>
        <w:outlineLvl w:val="5"/>
        <w:rPr>
          <w:b/>
        </w:rPr>
      </w:pPr>
      <w:r w:rsidRPr="00CA6988">
        <w:rPr>
          <w:b/>
        </w:rPr>
        <w:t xml:space="preserve">Právo užívání s následnou koupí </w:t>
      </w:r>
    </w:p>
    <w:p w14:paraId="5659EEA9" w14:textId="77777777" w:rsidR="00CA6988" w:rsidRPr="00CA6988" w:rsidRDefault="00CA6988" w:rsidP="00CA6988">
      <w:pPr>
        <w:tabs>
          <w:tab w:val="left" w:pos="851"/>
        </w:tabs>
        <w:spacing w:before="120" w:after="120"/>
        <w:ind w:firstLine="425"/>
        <w:outlineLvl w:val="6"/>
      </w:pPr>
      <w:r w:rsidRPr="00CA6988">
        <w:t>(1)</w:t>
      </w:r>
      <w:r w:rsidRPr="00CA6988">
        <w:tab/>
        <w:t xml:space="preserve">Aktivem poplatníka s hotovostním základem daně není právo užívání jiné než právo užívání s následnou koupí. </w:t>
      </w:r>
    </w:p>
    <w:p w14:paraId="5325BD9C" w14:textId="77777777" w:rsidR="00CA6988" w:rsidRPr="00CA6988" w:rsidRDefault="00CA6988" w:rsidP="00CA6988">
      <w:pPr>
        <w:tabs>
          <w:tab w:val="left" w:pos="851"/>
        </w:tabs>
        <w:spacing w:before="120" w:after="120"/>
        <w:ind w:firstLine="425"/>
        <w:outlineLvl w:val="6"/>
      </w:pPr>
      <w:r w:rsidRPr="00CA6988">
        <w:t>(2)</w:t>
      </w:r>
      <w:r w:rsidRPr="00CA6988">
        <w:tab/>
        <w:t>Právem užívání s následnou koupí se pro účely daní z příjmů rozumí právo užívání, které je aktivem a při jehož vzniku je</w:t>
      </w:r>
    </w:p>
    <w:p w14:paraId="69E7E468" w14:textId="77777777" w:rsidR="00CA6988" w:rsidRPr="00CA6988" w:rsidRDefault="00CA6988" w:rsidP="00CA6988">
      <w:pPr>
        <w:ind w:left="425" w:hanging="425"/>
        <w:outlineLvl w:val="7"/>
      </w:pPr>
      <w:r w:rsidRPr="00CA6988">
        <w:t>a)</w:t>
      </w:r>
      <w:r w:rsidRPr="00CA6988">
        <w:tab/>
        <w:t>sjednáno, že po uplynutí sjednané doby užívání vlastník předmětu užívání úplatně nebo bezúplatně převede vlastnické právo k němu na uživatele, nebo</w:t>
      </w:r>
    </w:p>
    <w:p w14:paraId="003268B7" w14:textId="77777777" w:rsidR="00CA6988" w:rsidRPr="00CA6988" w:rsidRDefault="00CA6988" w:rsidP="00CA6988">
      <w:pPr>
        <w:ind w:left="425" w:hanging="425"/>
        <w:outlineLvl w:val="7"/>
      </w:pPr>
      <w:r w:rsidRPr="00CA6988">
        <w:t>b)</w:t>
      </w:r>
      <w:r w:rsidRPr="00CA6988">
        <w:tab/>
        <w:t>sjednáno právo uživatele na převod vlastnického práva k němu za předem určenou cenu nebo bezúplatně.</w:t>
      </w:r>
    </w:p>
    <w:p w14:paraId="28E7DC6B" w14:textId="77777777" w:rsidR="00CA6988" w:rsidRPr="00CA6988" w:rsidRDefault="00CA6988" w:rsidP="00CA6988">
      <w:pPr>
        <w:spacing w:before="120"/>
        <w:jc w:val="center"/>
        <w:rPr>
          <w:szCs w:val="24"/>
        </w:rPr>
      </w:pPr>
      <w:r w:rsidRPr="00CA6988">
        <w:rPr>
          <w:szCs w:val="24"/>
        </w:rPr>
        <w:t>Díl 6</w:t>
      </w:r>
    </w:p>
    <w:p w14:paraId="61FFC797" w14:textId="77777777" w:rsidR="00CA6988" w:rsidRPr="00CA6988" w:rsidRDefault="00CA6988" w:rsidP="00CA6988">
      <w:pPr>
        <w:spacing w:before="120"/>
        <w:jc w:val="center"/>
        <w:rPr>
          <w:b/>
          <w:szCs w:val="24"/>
        </w:rPr>
      </w:pPr>
      <w:r w:rsidRPr="00CA6988">
        <w:rPr>
          <w:b/>
          <w:szCs w:val="24"/>
        </w:rPr>
        <w:t>Daňová hodnota při změně hospodaření bez přecenění</w:t>
      </w:r>
    </w:p>
    <w:p w14:paraId="2C98E876" w14:textId="77777777" w:rsidR="00CA6988" w:rsidRPr="00CA6988" w:rsidRDefault="00CA6988" w:rsidP="00CA6988">
      <w:pPr>
        <w:keepNext/>
        <w:spacing w:before="240"/>
        <w:jc w:val="center"/>
        <w:rPr>
          <w:szCs w:val="24"/>
        </w:rPr>
      </w:pPr>
      <w:r w:rsidRPr="00CA6988">
        <w:rPr>
          <w:szCs w:val="24"/>
        </w:rPr>
        <w:t>§ 23zk</w:t>
      </w:r>
    </w:p>
    <w:p w14:paraId="011AD355" w14:textId="77777777" w:rsidR="00CA6988" w:rsidRPr="00CA6988" w:rsidRDefault="00CA6988" w:rsidP="00CA6988">
      <w:pPr>
        <w:keepNext/>
        <w:keepLines/>
        <w:spacing w:before="120"/>
        <w:jc w:val="center"/>
        <w:outlineLvl w:val="5"/>
        <w:rPr>
          <w:b/>
        </w:rPr>
      </w:pPr>
      <w:r w:rsidRPr="00CA6988">
        <w:rPr>
          <w:b/>
        </w:rPr>
        <w:t>Změna hospodaření s aktivem bez přecenění</w:t>
      </w:r>
    </w:p>
    <w:p w14:paraId="7D2A1CE5" w14:textId="77777777" w:rsidR="00CA6988" w:rsidRPr="00CA6988" w:rsidRDefault="00CA6988" w:rsidP="00CA6988">
      <w:pPr>
        <w:spacing w:before="120"/>
        <w:ind w:firstLine="482"/>
        <w:rPr>
          <w:szCs w:val="24"/>
        </w:rPr>
      </w:pPr>
      <w:r w:rsidRPr="00CA6988">
        <w:rPr>
          <w:szCs w:val="24"/>
        </w:rPr>
        <w:t xml:space="preserve">(1) Při změně hospodaření s aktivem bez přecenění nevzniká příjem a výdaj a přebírá se daňová hodnota aktiva, která se stává prvotní daňovou hodnotou aktiva po této změně. </w:t>
      </w:r>
    </w:p>
    <w:p w14:paraId="53A38629" w14:textId="77777777" w:rsidR="00CA6988" w:rsidRPr="00CA6988" w:rsidRDefault="00CA6988" w:rsidP="00CA6988">
      <w:pPr>
        <w:spacing w:before="120"/>
        <w:ind w:firstLine="482"/>
        <w:rPr>
          <w:szCs w:val="24"/>
        </w:rPr>
      </w:pPr>
      <w:r w:rsidRPr="00CA6988">
        <w:rPr>
          <w:szCs w:val="24"/>
        </w:rPr>
        <w:t xml:space="preserve">(2) Daňová hodnota aktiva převzatá při změně hospodaření bez přecenění se zvyšuje o vedlejší pořizovací výdaj, který se při této změně stal součástí účetní hodnoty tohoto aktiva nebo by se stal její součástí, kdyby byl poplatník účetní jednotkou. </w:t>
      </w:r>
    </w:p>
    <w:p w14:paraId="435EB9C5" w14:textId="77777777" w:rsidR="00CA6988" w:rsidRPr="00CA6988" w:rsidRDefault="00CA6988" w:rsidP="00CA6988">
      <w:pPr>
        <w:spacing w:before="120"/>
        <w:ind w:firstLine="482"/>
        <w:rPr>
          <w:szCs w:val="24"/>
        </w:rPr>
      </w:pPr>
      <w:r w:rsidRPr="00CA6988">
        <w:rPr>
          <w:szCs w:val="24"/>
        </w:rPr>
        <w:t xml:space="preserve">(3) Je-li aktivum před změnou hospodaření bez přecenění i po této změně daňově odpisovaným aktivem, pokračuje se v daňovém odpisování, jako by k této změně nedošlo. Pro účely určení, zda je aktivum po změně hospodaření bez přecenění daňově odpisovaným </w:t>
      </w:r>
      <w:r w:rsidRPr="00CA6988">
        <w:rPr>
          <w:szCs w:val="24"/>
        </w:rPr>
        <w:lastRenderedPageBreak/>
        <w:t>aktivem, se za jeho prvotní daňovou hodnotu považuje jeho prvotní daňová hodnota před změnou hospodaření s ním bez přecenění.</w:t>
      </w:r>
    </w:p>
    <w:p w14:paraId="2409A378" w14:textId="77777777" w:rsidR="00CA6988" w:rsidRPr="00CA6988" w:rsidRDefault="00CA6988" w:rsidP="00CA6988">
      <w:pPr>
        <w:spacing w:before="120"/>
        <w:ind w:left="425"/>
        <w:rPr>
          <w:szCs w:val="24"/>
        </w:rPr>
      </w:pPr>
      <w:r w:rsidRPr="00CA6988">
        <w:rPr>
          <w:szCs w:val="24"/>
        </w:rPr>
        <w:t>(4) Změnou hospodaření s aktivem bez přecenění se pro účely daní z příjmů rozumí</w:t>
      </w:r>
    </w:p>
    <w:p w14:paraId="20D0F176" w14:textId="77777777" w:rsidR="00CA6988" w:rsidRPr="00CA6988" w:rsidRDefault="00CA6988" w:rsidP="00CA6988">
      <w:pPr>
        <w:ind w:left="425" w:hanging="425"/>
        <w:outlineLvl w:val="7"/>
      </w:pPr>
      <w:r w:rsidRPr="00CA6988">
        <w:t>a)</w:t>
      </w:r>
      <w:r w:rsidRPr="00CA6988">
        <w:tab/>
        <w:t xml:space="preserve">nabytí aktiva </w:t>
      </w:r>
    </w:p>
    <w:p w14:paraId="0ACBFE8F" w14:textId="77777777" w:rsidR="00CA6988" w:rsidRPr="00CA6988" w:rsidRDefault="00CA6988" w:rsidP="00CA6988">
      <w:pPr>
        <w:ind w:left="851" w:hanging="426"/>
        <w:outlineLvl w:val="8"/>
      </w:pPr>
      <w:r w:rsidRPr="00CA6988">
        <w:t>1.</w:t>
      </w:r>
      <w:r w:rsidRPr="00CA6988">
        <w:tab/>
        <w:t>kapitálovým vkladem od jiného poplatníka,</w:t>
      </w:r>
    </w:p>
    <w:p w14:paraId="4EF15A63" w14:textId="77777777" w:rsidR="00CA6988" w:rsidRPr="00CA6988" w:rsidRDefault="00CA6988" w:rsidP="00CA6988">
      <w:pPr>
        <w:ind w:left="851" w:hanging="426"/>
        <w:outlineLvl w:val="8"/>
      </w:pPr>
      <w:r w:rsidRPr="00CA6988">
        <w:t>2.</w:t>
      </w:r>
      <w:r w:rsidRPr="00CA6988">
        <w:tab/>
        <w:t>poskytnutím vkladu společníka veřejné obchodní společnosti nebo vkladu komplementáře komanditní společnosti,</w:t>
      </w:r>
    </w:p>
    <w:p w14:paraId="1C2568C6" w14:textId="77777777" w:rsidR="00CA6988" w:rsidRPr="00CA6988" w:rsidRDefault="00CA6988" w:rsidP="00CA6988">
      <w:pPr>
        <w:ind w:left="851" w:hanging="426"/>
        <w:outlineLvl w:val="8"/>
      </w:pPr>
      <w:r w:rsidRPr="00CA6988">
        <w:t>3.</w:t>
      </w:r>
      <w:r w:rsidRPr="00CA6988">
        <w:tab/>
        <w:t>jako součásti vypořádacího podílu nebo podílu na likvidačním zůstatku společníka veřejné obchodní společnosti nebo komplementáře komanditní společnosti,</w:t>
      </w:r>
    </w:p>
    <w:p w14:paraId="6231417B" w14:textId="77777777" w:rsidR="00CA6988" w:rsidRPr="00CA6988" w:rsidRDefault="00CA6988" w:rsidP="00CA6988">
      <w:pPr>
        <w:ind w:left="851" w:hanging="426"/>
        <w:outlineLvl w:val="8"/>
      </w:pPr>
      <w:r w:rsidRPr="00CA6988">
        <w:t>4.</w:t>
      </w:r>
      <w:r w:rsidRPr="00CA6988">
        <w:tab/>
        <w:t>vrácením vkladu tichému společníkovi,</w:t>
      </w:r>
    </w:p>
    <w:p w14:paraId="16A9E573" w14:textId="77777777" w:rsidR="00CA6988" w:rsidRPr="00CA6988" w:rsidRDefault="00CA6988" w:rsidP="00CA6988">
      <w:pPr>
        <w:ind w:left="851" w:hanging="426"/>
        <w:outlineLvl w:val="8"/>
      </w:pPr>
      <w:r w:rsidRPr="00CA6988">
        <w:t>5.</w:t>
      </w:r>
      <w:r w:rsidRPr="00CA6988">
        <w:tab/>
        <w:t>přeměnou s výjimkou převodu jmění na společníka, který je fyzickou osobou,</w:t>
      </w:r>
    </w:p>
    <w:p w14:paraId="0ED4377C" w14:textId="77777777" w:rsidR="00CA6988" w:rsidRPr="00CA6988" w:rsidRDefault="00CA6988" w:rsidP="00CA6988">
      <w:pPr>
        <w:ind w:left="425" w:hanging="425"/>
        <w:outlineLvl w:val="7"/>
      </w:pPr>
      <w:r w:rsidRPr="00CA6988">
        <w:t>b)</w:t>
      </w:r>
      <w:r w:rsidRPr="00CA6988">
        <w:tab/>
        <w:t>nabytí aktiva dědicem,</w:t>
      </w:r>
    </w:p>
    <w:p w14:paraId="7E614731" w14:textId="77777777" w:rsidR="00CA6988" w:rsidRPr="00CA6988" w:rsidRDefault="00CA6988" w:rsidP="00CA6988">
      <w:pPr>
        <w:ind w:left="425" w:hanging="425"/>
        <w:outlineLvl w:val="7"/>
      </w:pPr>
      <w:r w:rsidRPr="00CA6988">
        <w:t>c)</w:t>
      </w:r>
      <w:r w:rsidRPr="00CA6988">
        <w:tab/>
        <w:t>bezúplatné předání aktiva v rámci změny příslušnosti hospodařit nebo práva hospodařit s majetkem státu,</w:t>
      </w:r>
    </w:p>
    <w:p w14:paraId="74F51703" w14:textId="77777777" w:rsidR="00CA6988" w:rsidRPr="00CA6988" w:rsidRDefault="00CA6988" w:rsidP="00CA6988">
      <w:pPr>
        <w:ind w:left="425" w:hanging="425"/>
        <w:outlineLvl w:val="7"/>
      </w:pPr>
      <w:r w:rsidRPr="00CA6988">
        <w:t>d)</w:t>
      </w:r>
      <w:r w:rsidRPr="00CA6988">
        <w:tab/>
        <w:t>bezúplatné předání aktiva územním samosprávním celkem nebo dobrovolným svazkem obcí k hospodaření jím zřízené příspěvkové organizaci a zpětné bezúplatné předání tohoto aktiva,</w:t>
      </w:r>
    </w:p>
    <w:p w14:paraId="7980C3CD" w14:textId="77777777" w:rsidR="00CA6988" w:rsidRPr="00CA6988" w:rsidRDefault="00CA6988" w:rsidP="00CA6988">
      <w:pPr>
        <w:ind w:left="425" w:hanging="425"/>
        <w:outlineLvl w:val="7"/>
      </w:pPr>
      <w:r w:rsidRPr="00CA6988">
        <w:t>e)</w:t>
      </w:r>
      <w:r w:rsidRPr="00CA6988">
        <w:tab/>
        <w:t>vložení aktiva členskou obcí do dobrovolného svazku obcí a zpětné bezúplatné předání tohoto aktiva,</w:t>
      </w:r>
    </w:p>
    <w:p w14:paraId="5BE47719" w14:textId="77777777" w:rsidR="00CA6988" w:rsidRPr="00CA6988" w:rsidRDefault="00CA6988" w:rsidP="00CA6988">
      <w:pPr>
        <w:ind w:left="425" w:hanging="425"/>
        <w:outlineLvl w:val="7"/>
      </w:pPr>
      <w:r w:rsidRPr="00CA6988">
        <w:t>f)</w:t>
      </w:r>
      <w:r w:rsidRPr="00CA6988">
        <w:tab/>
        <w:t>bezúplatné nabytí aktiva převodem nebo přechodem mezi poplatníky, kteří jsou účetními jednotkami veřejného sektoru,</w:t>
      </w:r>
    </w:p>
    <w:p w14:paraId="66B9DC03" w14:textId="77777777" w:rsidR="00CA6988" w:rsidRPr="00CA6988" w:rsidRDefault="00CA6988" w:rsidP="00CA6988">
      <w:pPr>
        <w:ind w:left="425" w:hanging="425"/>
        <w:outlineLvl w:val="7"/>
      </w:pPr>
      <w:r w:rsidRPr="00CA6988">
        <w:t>g)</w:t>
      </w:r>
      <w:r w:rsidRPr="00CA6988">
        <w:tab/>
        <w:t>bezúplatné nabytí aktiva</w:t>
      </w:r>
    </w:p>
    <w:p w14:paraId="033A4871" w14:textId="77777777" w:rsidR="00CA6988" w:rsidRPr="00CA6988" w:rsidRDefault="00CA6988" w:rsidP="00CA6988">
      <w:pPr>
        <w:ind w:left="851" w:hanging="426"/>
        <w:outlineLvl w:val="8"/>
      </w:pPr>
      <w:r w:rsidRPr="00CA6988">
        <w:t>1.</w:t>
      </w:r>
      <w:r w:rsidRPr="00CA6988">
        <w:tab/>
        <w:t>podle zákona upravujícího podmínky převodu majetku státu na jiné osoby,</w:t>
      </w:r>
    </w:p>
    <w:p w14:paraId="6DF9D95C" w14:textId="77777777" w:rsidR="00CA6988" w:rsidRPr="00CA6988" w:rsidRDefault="00CA6988" w:rsidP="00CA6988">
      <w:pPr>
        <w:ind w:left="851" w:hanging="426"/>
        <w:outlineLvl w:val="8"/>
      </w:pPr>
      <w:r w:rsidRPr="00CA6988">
        <w:t>2.</w:t>
      </w:r>
      <w:r w:rsidRPr="00CA6988">
        <w:tab/>
        <w:t>podle zákona upravujícího přechod majetku České republiky do vlastnictví obce,</w:t>
      </w:r>
    </w:p>
    <w:p w14:paraId="2514951D" w14:textId="77777777" w:rsidR="00CA6988" w:rsidRPr="00CA6988" w:rsidRDefault="00CA6988" w:rsidP="00CA6988">
      <w:pPr>
        <w:ind w:left="851" w:hanging="426"/>
        <w:outlineLvl w:val="8"/>
      </w:pPr>
      <w:r w:rsidRPr="00CA6988">
        <w:t>3.</w:t>
      </w:r>
      <w:r w:rsidRPr="00CA6988">
        <w:tab/>
        <w:t>v důsledku delimitace státních organizací,</w:t>
      </w:r>
    </w:p>
    <w:p w14:paraId="21A9394D" w14:textId="77777777" w:rsidR="00CA6988" w:rsidRPr="00CA6988" w:rsidRDefault="00CA6988" w:rsidP="00CA6988">
      <w:pPr>
        <w:ind w:left="425" w:hanging="425"/>
        <w:outlineLvl w:val="7"/>
      </w:pPr>
      <w:r w:rsidRPr="00CA6988">
        <w:t>h)</w:t>
      </w:r>
      <w:r w:rsidRPr="00CA6988">
        <w:tab/>
        <w:t>nabytí aktiva</w:t>
      </w:r>
    </w:p>
    <w:p w14:paraId="7408088D" w14:textId="77777777" w:rsidR="00CA6988" w:rsidRPr="00CA6988" w:rsidRDefault="00CA6988" w:rsidP="00CA6988">
      <w:pPr>
        <w:ind w:left="851" w:hanging="426"/>
        <w:outlineLvl w:val="8"/>
      </w:pPr>
      <w:r w:rsidRPr="00CA6988">
        <w:t>1.</w:t>
      </w:r>
      <w:r w:rsidRPr="00CA6988">
        <w:tab/>
        <w:t>na základě smlouvy o zápůjčce,</w:t>
      </w:r>
    </w:p>
    <w:p w14:paraId="733CF14C" w14:textId="77777777" w:rsidR="00CA6988" w:rsidRPr="00CA6988" w:rsidRDefault="00CA6988" w:rsidP="00CA6988">
      <w:pPr>
        <w:ind w:left="851" w:hanging="426"/>
        <w:outlineLvl w:val="8"/>
      </w:pPr>
      <w:r w:rsidRPr="00CA6988">
        <w:t>2.</w:t>
      </w:r>
      <w:r w:rsidRPr="00CA6988">
        <w:tab/>
        <w:t>vrácením zapůjčené věci,</w:t>
      </w:r>
    </w:p>
    <w:p w14:paraId="0401D5FE" w14:textId="77777777" w:rsidR="00CA6988" w:rsidRPr="00CA6988" w:rsidRDefault="00CA6988" w:rsidP="00CA6988">
      <w:pPr>
        <w:ind w:left="425" w:hanging="425"/>
        <w:outlineLvl w:val="7"/>
      </w:pPr>
      <w:r w:rsidRPr="00CA6988">
        <w:t>i)</w:t>
      </w:r>
      <w:r w:rsidRPr="00CA6988">
        <w:tab/>
        <w:t>nabytí daňově odpisovaného aktiva při propachtování obchodního závodu a vrácení daňově odpisovaného aktiva při ukončení pachtu obchodního závodu,</w:t>
      </w:r>
    </w:p>
    <w:p w14:paraId="557B1B9B" w14:textId="77777777" w:rsidR="00CA6988" w:rsidRPr="00CA6988" w:rsidRDefault="00CA6988" w:rsidP="00CA6988">
      <w:pPr>
        <w:ind w:left="425" w:hanging="425"/>
        <w:outlineLvl w:val="7"/>
      </w:pPr>
      <w:r w:rsidRPr="00CA6988">
        <w:t>j)</w:t>
      </w:r>
      <w:r w:rsidRPr="00CA6988">
        <w:tab/>
        <w:t>nabytí aktiva společníkem vkladem do společnosti od jiného společníka,</w:t>
      </w:r>
    </w:p>
    <w:p w14:paraId="6EDEFB32" w14:textId="77777777" w:rsidR="00CA6988" w:rsidRPr="00CA6988" w:rsidRDefault="00CA6988" w:rsidP="00CA6988">
      <w:pPr>
        <w:ind w:left="425" w:hanging="425"/>
        <w:outlineLvl w:val="7"/>
      </w:pPr>
      <w:r w:rsidRPr="00CA6988">
        <w:t>k)</w:t>
      </w:r>
      <w:r w:rsidRPr="00CA6988">
        <w:tab/>
        <w:t>vrácení vkladu aktiva určeného podle druhu společníkovi při zániku společnosti nebo zániku členství ve společnosti,</w:t>
      </w:r>
    </w:p>
    <w:p w14:paraId="7B57B0F6" w14:textId="77777777" w:rsidR="00CA6988" w:rsidRPr="00CA6988" w:rsidRDefault="00CA6988" w:rsidP="00CA6988">
      <w:pPr>
        <w:ind w:left="425" w:hanging="425"/>
        <w:outlineLvl w:val="7"/>
      </w:pPr>
      <w:r w:rsidRPr="00CA6988">
        <w:t>l)</w:t>
      </w:r>
      <w:r w:rsidRPr="00CA6988">
        <w:tab/>
        <w:t xml:space="preserve">vypořádání spoluvlastnictví aktiva rozdělením věci odpovídajícím výši spoluvlastnických podílů, </w:t>
      </w:r>
    </w:p>
    <w:p w14:paraId="6E2CBAAF" w14:textId="77777777" w:rsidR="00CA6988" w:rsidRPr="00CA6988" w:rsidRDefault="00CA6988" w:rsidP="00CA6988">
      <w:pPr>
        <w:ind w:left="425" w:hanging="425"/>
        <w:outlineLvl w:val="7"/>
      </w:pPr>
      <w:r w:rsidRPr="00CA6988">
        <w:t>m)</w:t>
      </w:r>
      <w:r w:rsidRPr="00CA6988">
        <w:tab/>
        <w:t>vymezení jednotek v budově; daňové hodnoty jednotek se určí poměrně podle výměry jednotek tak, aby jejich úhrn odpovídal daňové hodnotě budovy,</w:t>
      </w:r>
    </w:p>
    <w:p w14:paraId="4502CC60" w14:textId="77777777" w:rsidR="00CA6988" w:rsidRPr="00CA6988" w:rsidRDefault="00CA6988" w:rsidP="00CA6988">
      <w:pPr>
        <w:ind w:left="425" w:hanging="425"/>
        <w:outlineLvl w:val="7"/>
      </w:pPr>
      <w:r w:rsidRPr="00CA6988">
        <w:t>n)</w:t>
      </w:r>
      <w:r w:rsidRPr="00CA6988">
        <w:tab/>
        <w:t>výměna cenného papíru představujícího kapitálový podíl za jiný cenný papír představující stejný kapitálový podíl,</w:t>
      </w:r>
    </w:p>
    <w:p w14:paraId="17676202" w14:textId="77777777" w:rsidR="00CA6988" w:rsidRPr="00CA6988" w:rsidRDefault="00CA6988" w:rsidP="00CA6988">
      <w:pPr>
        <w:ind w:left="425" w:hanging="425"/>
        <w:outlineLvl w:val="7"/>
      </w:pPr>
      <w:r w:rsidRPr="00CA6988">
        <w:t>o)</w:t>
      </w:r>
      <w:r w:rsidRPr="00CA6988">
        <w:tab/>
        <w:t>nabytí aktiva rozšířením rozsahu nebo vypořádáním společného jmění manželů,</w:t>
      </w:r>
    </w:p>
    <w:p w14:paraId="7427A61D" w14:textId="77777777" w:rsidR="00CA6988" w:rsidRPr="00CA6988" w:rsidRDefault="00CA6988" w:rsidP="00CA6988">
      <w:pPr>
        <w:ind w:left="425" w:hanging="425"/>
        <w:outlineLvl w:val="7"/>
      </w:pPr>
      <w:r w:rsidRPr="00CA6988">
        <w:t>p)</w:t>
      </w:r>
      <w:r w:rsidRPr="00CA6988">
        <w:tab/>
        <w:t>skutečnost, že se aktivum stane opět evidovaným aktivem u poplatníka na základě rozhodnutí poplatníka,</w:t>
      </w:r>
    </w:p>
    <w:p w14:paraId="301C9A00" w14:textId="77777777" w:rsidR="00CA6988" w:rsidRPr="00CA6988" w:rsidRDefault="00CA6988" w:rsidP="00CA6988">
      <w:pPr>
        <w:ind w:left="425" w:hanging="425"/>
        <w:outlineLvl w:val="7"/>
      </w:pPr>
      <w:r w:rsidRPr="00CA6988">
        <w:t>q)</w:t>
      </w:r>
      <w:r w:rsidRPr="00CA6988">
        <w:tab/>
        <w:t>skutečnost, že se aktivum poprvé stane evidovaným aktivem poplatníka po jeho získání jako předmětu jiné změny hospodaření bez přecenění, před kterou bylo evidovaným aktivem,</w:t>
      </w:r>
    </w:p>
    <w:p w14:paraId="544CC864" w14:textId="77777777" w:rsidR="00CA6988" w:rsidRPr="00CA6988" w:rsidRDefault="00CA6988" w:rsidP="00CA6988">
      <w:pPr>
        <w:ind w:left="425" w:hanging="425"/>
        <w:outlineLvl w:val="7"/>
      </w:pPr>
      <w:r w:rsidRPr="00CA6988">
        <w:t>r)</w:t>
      </w:r>
      <w:r w:rsidRPr="00CA6988">
        <w:tab/>
        <w:t>skutečnost, že se aktivum ve společném jmění manželů stane evidovaným aktivem, pokud bylo evidovaným aktivem jednoho z manželů.</w:t>
      </w:r>
    </w:p>
    <w:p w14:paraId="20B08EBB" w14:textId="77777777" w:rsidR="00CA6988" w:rsidRPr="00CA6988" w:rsidRDefault="00CA6988" w:rsidP="00CA6988">
      <w:pPr>
        <w:spacing w:before="120"/>
        <w:ind w:firstLine="482"/>
        <w:rPr>
          <w:szCs w:val="24"/>
        </w:rPr>
      </w:pPr>
      <w:r w:rsidRPr="00CA6988">
        <w:rPr>
          <w:szCs w:val="24"/>
        </w:rPr>
        <w:lastRenderedPageBreak/>
        <w:t xml:space="preserve">(5) Daňová hodnota aktiva převzatá při nabytí aktiva od jiného poplatníka </w:t>
      </w:r>
      <w:r w:rsidRPr="00CA6988">
        <w:rPr>
          <w:sz w:val="16"/>
          <w:szCs w:val="16"/>
        </w:rPr>
        <w:t xml:space="preserve">způsobem </w:t>
      </w:r>
      <w:r w:rsidRPr="00CA6988">
        <w:rPr>
          <w:szCs w:val="24"/>
        </w:rPr>
        <w:t xml:space="preserve">podle odstavce 4 písm. a) bodu 1 nebo 2 se zvyšuje o částku, která byla jinému poplatníkovi vrácena jako rozdíl mezi </w:t>
      </w:r>
    </w:p>
    <w:p w14:paraId="30604CB7" w14:textId="77777777" w:rsidR="00CA6988" w:rsidRPr="00CA6988" w:rsidRDefault="00CA6988" w:rsidP="00CA6988">
      <w:pPr>
        <w:ind w:left="425" w:hanging="425"/>
        <w:outlineLvl w:val="7"/>
      </w:pPr>
      <w:r w:rsidRPr="00CA6988">
        <w:t>a)</w:t>
      </w:r>
      <w:r w:rsidRPr="00CA6988">
        <w:tab/>
        <w:t xml:space="preserve">hodnotou předmětu nepeněžitého vkladu určenou podle zákona upravujícího obchodní korporace a </w:t>
      </w:r>
    </w:p>
    <w:p w14:paraId="796BC578" w14:textId="77777777" w:rsidR="00CA6988" w:rsidRPr="00CA6988" w:rsidRDefault="00CA6988" w:rsidP="00CA6988">
      <w:pPr>
        <w:ind w:left="425" w:hanging="425"/>
        <w:outlineLvl w:val="7"/>
      </w:pPr>
      <w:r w:rsidRPr="00CA6988">
        <w:t>b)</w:t>
      </w:r>
      <w:r w:rsidRPr="00CA6988">
        <w:tab/>
        <w:t xml:space="preserve">výší vkladu. </w:t>
      </w:r>
    </w:p>
    <w:p w14:paraId="36838741" w14:textId="77777777" w:rsidR="00CA6988" w:rsidRPr="00CA6988" w:rsidRDefault="00CA6988" w:rsidP="00CA6988">
      <w:pPr>
        <w:spacing w:before="120"/>
        <w:ind w:firstLine="482"/>
        <w:rPr>
          <w:szCs w:val="24"/>
        </w:rPr>
      </w:pPr>
      <w:r w:rsidRPr="00CA6988">
        <w:rPr>
          <w:szCs w:val="24"/>
        </w:rPr>
        <w:t>(6) Daňová hodnota cenného papíru nabytého podle odstavce 4 písm. n) se určí jako</w:t>
      </w:r>
    </w:p>
    <w:p w14:paraId="6EE8896C" w14:textId="77777777" w:rsidR="00CA6988" w:rsidRPr="00CA6988" w:rsidRDefault="00CA6988" w:rsidP="00CA6988">
      <w:pPr>
        <w:ind w:left="425" w:hanging="425"/>
        <w:outlineLvl w:val="7"/>
      </w:pPr>
      <w:r w:rsidRPr="00CA6988">
        <w:t>a)</w:t>
      </w:r>
      <w:r w:rsidRPr="00CA6988">
        <w:tab/>
        <w:t>poměrná část daňové hodnoty vyměněného cenného papíru, pokud množství vyměněných cenných papírů je nižší než množství nabytých cenných papírů,</w:t>
      </w:r>
    </w:p>
    <w:p w14:paraId="69ECF901" w14:textId="77777777" w:rsidR="00CA6988" w:rsidRPr="00CA6988" w:rsidRDefault="00CA6988" w:rsidP="00CA6988">
      <w:pPr>
        <w:ind w:left="425" w:hanging="425"/>
        <w:outlineLvl w:val="7"/>
      </w:pPr>
      <w:r w:rsidRPr="00CA6988">
        <w:t>b)</w:t>
      </w:r>
      <w:r w:rsidRPr="00CA6988">
        <w:tab/>
        <w:t>úhrn daňových hodnot vyměněných cenných papírů, pokud množství vyměněných cenných papírů je vyšší než množství nabytých cenných papírů.</w:t>
      </w:r>
    </w:p>
    <w:p w14:paraId="43199678" w14:textId="77777777" w:rsidR="00CA6988" w:rsidRPr="00CA6988" w:rsidRDefault="00CA6988" w:rsidP="00CA6988">
      <w:pPr>
        <w:spacing w:before="120"/>
        <w:ind w:firstLine="482"/>
        <w:rPr>
          <w:szCs w:val="24"/>
        </w:rPr>
      </w:pPr>
      <w:r w:rsidRPr="00CA6988">
        <w:rPr>
          <w:szCs w:val="24"/>
        </w:rPr>
        <w:t xml:space="preserve">(7) </w:t>
      </w:r>
      <w:r w:rsidRPr="00CA6988">
        <w:rPr>
          <w:color w:val="000000"/>
          <w:szCs w:val="24"/>
        </w:rPr>
        <w:t>U pohledávky nabyté při přeměně</w:t>
      </w:r>
      <w:r w:rsidRPr="00CA6988">
        <w:rPr>
          <w:color w:val="000000"/>
          <w:szCs w:val="24"/>
          <w:vertAlign w:val="superscript"/>
        </w:rPr>
        <w:t>131)</w:t>
      </w:r>
      <w:r w:rsidRPr="00CA6988">
        <w:rPr>
          <w:color w:val="000000"/>
          <w:szCs w:val="24"/>
        </w:rPr>
        <w:t>, nebyla-li nikdy součástí podrozvahových účtů zanikající nebo rozdělované obchodní korporace, pokračuje nástupnická obchodní korporace v odpisu pohledávky nebo v tvorbě opravné položky,</w:t>
      </w:r>
      <w:r w:rsidRPr="00CA6988">
        <w:rPr>
          <w:color w:val="000000"/>
          <w:szCs w:val="24"/>
          <w:vertAlign w:val="superscript"/>
        </w:rPr>
        <w:t>22a)</w:t>
      </w:r>
      <w:r w:rsidRPr="00CA6988">
        <w:rPr>
          <w:color w:val="000000"/>
          <w:szCs w:val="24"/>
        </w:rPr>
        <w:t xml:space="preserve"> jako by ke změně v osobě věřitele nedošlo, a to maximálně do výše, v jaké by mohla uplatnit odpis nebo tvorbu opravné položky zanikající nebo rozdělovaná obchodní korporace</w:t>
      </w:r>
      <w:r w:rsidRPr="00CA6988">
        <w:rPr>
          <w:szCs w:val="24"/>
        </w:rPr>
        <w:t>.“.</w:t>
      </w:r>
    </w:p>
    <w:p w14:paraId="47AE6424" w14:textId="77777777" w:rsidR="00CA6988" w:rsidRPr="00CA6988" w:rsidRDefault="00CA6988" w:rsidP="0022224A">
      <w:pPr>
        <w:pStyle w:val="Novelizanbod"/>
        <w:keepNext w:val="0"/>
        <w:keepLines w:val="0"/>
        <w:numPr>
          <w:ilvl w:val="0"/>
          <w:numId w:val="87"/>
        </w:numPr>
        <w:tabs>
          <w:tab w:val="num" w:pos="567"/>
        </w:tabs>
      </w:pPr>
      <w:r w:rsidRPr="00CA6988">
        <w:t>Za § 23zk se skupinový nadpis zrušuje a vkládá se označení a nadpis hlavy VII, které znějí:</w:t>
      </w:r>
    </w:p>
    <w:p w14:paraId="08449E29" w14:textId="77777777" w:rsidR="00CA6988" w:rsidRPr="00CA6988" w:rsidRDefault="00CA6988" w:rsidP="00CA6988">
      <w:pPr>
        <w:keepNext/>
        <w:spacing w:before="120"/>
        <w:jc w:val="center"/>
        <w:outlineLvl w:val="7"/>
        <w:rPr>
          <w:b/>
          <w:bCs/>
        </w:rPr>
      </w:pPr>
      <w:r w:rsidRPr="00CA6988">
        <w:t>„Hlava VII</w:t>
      </w:r>
    </w:p>
    <w:p w14:paraId="4B743FA5" w14:textId="77777777" w:rsidR="00CA6988" w:rsidRPr="00CA6988" w:rsidRDefault="00CA6988" w:rsidP="00CA6988">
      <w:pPr>
        <w:keepNext/>
        <w:spacing w:before="120"/>
        <w:jc w:val="center"/>
        <w:outlineLvl w:val="7"/>
      </w:pPr>
      <w:r w:rsidRPr="00CA6988">
        <w:rPr>
          <w:b/>
          <w:bCs/>
        </w:rPr>
        <w:t>Výdaje vynaložené na dosažení, zajištění a udržení zdanitelných příjmů</w:t>
      </w:r>
      <w:r w:rsidRPr="00CA6988">
        <w:t>“.</w:t>
      </w:r>
    </w:p>
    <w:p w14:paraId="45BA71FC" w14:textId="77777777" w:rsidR="00CA6988" w:rsidRPr="00CA6988" w:rsidRDefault="00CA6988" w:rsidP="0022224A">
      <w:pPr>
        <w:pStyle w:val="Novelizanbod"/>
        <w:keepNext w:val="0"/>
        <w:keepLines w:val="0"/>
        <w:numPr>
          <w:ilvl w:val="0"/>
          <w:numId w:val="87"/>
        </w:numPr>
        <w:tabs>
          <w:tab w:val="num" w:pos="567"/>
        </w:tabs>
      </w:pPr>
      <w:r w:rsidRPr="00CA6988">
        <w:t>V § 24 odst. 1 se na konci textu věty druhé doplňují slova „, a částky, které byly položkou snižující základ daně“ a věta třetí se zrušuje.</w:t>
      </w:r>
    </w:p>
    <w:p w14:paraId="1CB3B09C" w14:textId="77777777" w:rsidR="00CA6988" w:rsidRPr="00CA6988" w:rsidRDefault="00CA6988" w:rsidP="0022224A">
      <w:pPr>
        <w:pStyle w:val="Novelizanbod"/>
        <w:keepNext w:val="0"/>
        <w:keepLines w:val="0"/>
        <w:numPr>
          <w:ilvl w:val="0"/>
          <w:numId w:val="87"/>
        </w:numPr>
        <w:tabs>
          <w:tab w:val="num" w:pos="567"/>
        </w:tabs>
      </w:pPr>
      <w:r w:rsidRPr="00CA6988">
        <w:t>V § 24 odst. 2 se písmena a) až c) zrušují.</w:t>
      </w:r>
    </w:p>
    <w:p w14:paraId="348AFEE7" w14:textId="77777777" w:rsidR="00CA6988" w:rsidRPr="00CA6988" w:rsidRDefault="00CA6988" w:rsidP="00CA6988">
      <w:r w:rsidRPr="00CA6988">
        <w:t xml:space="preserve">Dosavadní písmena d) až </w:t>
      </w:r>
      <w:proofErr w:type="spellStart"/>
      <w:r w:rsidRPr="00CA6988">
        <w:t>zv</w:t>
      </w:r>
      <w:proofErr w:type="spellEnd"/>
      <w:r w:rsidRPr="00CA6988">
        <w:t xml:space="preserve">) se označují jako písmena a) až </w:t>
      </w:r>
      <w:proofErr w:type="spellStart"/>
      <w:r w:rsidRPr="00CA6988">
        <w:t>zt</w:t>
      </w:r>
      <w:proofErr w:type="spellEnd"/>
      <w:r w:rsidRPr="00CA6988">
        <w:t>).</w:t>
      </w:r>
    </w:p>
    <w:p w14:paraId="5361C087" w14:textId="77777777" w:rsidR="00CA6988" w:rsidRPr="00CA6988" w:rsidRDefault="00CA6988" w:rsidP="0022224A">
      <w:pPr>
        <w:pStyle w:val="Novelizanbod"/>
        <w:keepNext w:val="0"/>
        <w:keepLines w:val="0"/>
        <w:numPr>
          <w:ilvl w:val="0"/>
          <w:numId w:val="87"/>
        </w:numPr>
        <w:tabs>
          <w:tab w:val="num" w:pos="567"/>
        </w:tabs>
      </w:pPr>
      <w:r w:rsidRPr="00CA6988">
        <w:t>V § 24 odst. 2 se písmeno c) zrušuje.</w:t>
      </w:r>
    </w:p>
    <w:p w14:paraId="6823E85C" w14:textId="77777777" w:rsidR="00CA6988" w:rsidRPr="00CA6988" w:rsidRDefault="00CA6988" w:rsidP="00CA6988">
      <w:r w:rsidRPr="00CA6988">
        <w:t xml:space="preserve">Dosavadní písmena d) až </w:t>
      </w:r>
      <w:proofErr w:type="spellStart"/>
      <w:r w:rsidRPr="00CA6988">
        <w:t>zt</w:t>
      </w:r>
      <w:proofErr w:type="spellEnd"/>
      <w:r w:rsidRPr="00CA6988">
        <w:t xml:space="preserve">) se označují jako písmena c) až </w:t>
      </w:r>
      <w:proofErr w:type="spellStart"/>
      <w:r w:rsidRPr="00CA6988">
        <w:t>zs</w:t>
      </w:r>
      <w:proofErr w:type="spellEnd"/>
      <w:r w:rsidRPr="00CA6988">
        <w:t>).</w:t>
      </w:r>
    </w:p>
    <w:p w14:paraId="44961226" w14:textId="77777777" w:rsidR="00CA6988" w:rsidRPr="00CA6988" w:rsidRDefault="00CA6988" w:rsidP="0022224A">
      <w:pPr>
        <w:pStyle w:val="Novelizanbod"/>
        <w:keepNext w:val="0"/>
        <w:keepLines w:val="0"/>
        <w:numPr>
          <w:ilvl w:val="0"/>
          <w:numId w:val="87"/>
        </w:numPr>
        <w:tabs>
          <w:tab w:val="num" w:pos="567"/>
        </w:tabs>
      </w:pPr>
      <w:r w:rsidRPr="00CA6988">
        <w:t>V § 24 odst. 2 se písmeno d) zrušuje.</w:t>
      </w:r>
    </w:p>
    <w:p w14:paraId="4C4317E4" w14:textId="77777777" w:rsidR="00CA6988" w:rsidRPr="00CA6988" w:rsidRDefault="00CA6988" w:rsidP="00CA6988">
      <w:r w:rsidRPr="00CA6988">
        <w:t xml:space="preserve">Dosavadní písmena e) až </w:t>
      </w:r>
      <w:proofErr w:type="spellStart"/>
      <w:r w:rsidRPr="00CA6988">
        <w:t>zs</w:t>
      </w:r>
      <w:proofErr w:type="spellEnd"/>
      <w:r w:rsidRPr="00CA6988">
        <w:t xml:space="preserve">) se označují jako písmena d) až </w:t>
      </w:r>
      <w:proofErr w:type="spellStart"/>
      <w:r w:rsidRPr="00CA6988">
        <w:t>zr</w:t>
      </w:r>
      <w:proofErr w:type="spellEnd"/>
      <w:r w:rsidRPr="00CA6988">
        <w:t>).</w:t>
      </w:r>
    </w:p>
    <w:p w14:paraId="44F868BC" w14:textId="77777777" w:rsidR="00CA6988" w:rsidRPr="00CA6988" w:rsidRDefault="00CA6988" w:rsidP="0022224A">
      <w:pPr>
        <w:pStyle w:val="Novelizanbod"/>
        <w:keepNext w:val="0"/>
        <w:keepLines w:val="0"/>
        <w:numPr>
          <w:ilvl w:val="0"/>
          <w:numId w:val="87"/>
        </w:numPr>
        <w:tabs>
          <w:tab w:val="num" w:pos="567"/>
        </w:tabs>
      </w:pPr>
      <w:r w:rsidRPr="00CA6988">
        <w:t>V § 24 odst. 2 písm. d) se slova „není součástí ocenění majetku, dále“ nahrazují slovy „nemovitá věc je evidovaným aktivem“, slova „nebo období, za něž je podáváno daňové přiznání, následujícím“ se nahrazují slovem „následujícím“, slova „nebo období, za něž je podáváno daňové přiznání, jehož“ se nahrazují slovem „jehož“ a slova „nebo období, za které se podává daňové přiznání“ se zrušují.</w:t>
      </w:r>
    </w:p>
    <w:p w14:paraId="08D6C526" w14:textId="77777777" w:rsidR="00CA6988" w:rsidRPr="00CA6988" w:rsidRDefault="00CA6988" w:rsidP="0022224A">
      <w:pPr>
        <w:pStyle w:val="Novelizanbod"/>
        <w:keepNext w:val="0"/>
        <w:keepLines w:val="0"/>
        <w:numPr>
          <w:ilvl w:val="0"/>
          <w:numId w:val="87"/>
        </w:numPr>
        <w:tabs>
          <w:tab w:val="num" w:pos="567"/>
        </w:tabs>
      </w:pPr>
      <w:r w:rsidRPr="00CA6988">
        <w:t>V § 24 odst. 2 písm. e) se slova „rezervy a“ zrušují a slova „a odstavec 9 pro případy, kdy pohledávka byla nabyta přeměnou</w:t>
      </w:r>
      <w:r w:rsidRPr="00CA6988">
        <w:rPr>
          <w:vertAlign w:val="superscript"/>
        </w:rPr>
        <w:t>131)</w:t>
      </w:r>
      <w:r w:rsidRPr="00CA6988">
        <w:t xml:space="preserve">, s výjimkou rezerv vytvářených poplatníky v </w:t>
      </w:r>
      <w:r w:rsidRPr="00CA6988">
        <w:lastRenderedPageBreak/>
        <w:t>souvislosti s dosahováním příjmů plynoucích jim podle § 10, s výjimkou rezervy na nakládání s elektroodpadem ze solárních panelů podle zákona upravujícího rezervy pro zjištění základu daně z příjmů a s výjimkou rezervy v pojišťovnictví podle zákona upravujícího rezervy pro zjištění základu daně z příjmů“ se nahrazují slovy „, a tvorba rezervy podle právních předpisů upravujících účetnictví, pokud je daňovou rezervou“.</w:t>
      </w:r>
    </w:p>
    <w:p w14:paraId="3255F5E8" w14:textId="77777777" w:rsidR="00CA6988" w:rsidRPr="00CA6988" w:rsidRDefault="00CA6988" w:rsidP="0022224A">
      <w:pPr>
        <w:pStyle w:val="Novelizanbod"/>
        <w:keepNext w:val="0"/>
        <w:keepLines w:val="0"/>
        <w:numPr>
          <w:ilvl w:val="0"/>
          <w:numId w:val="87"/>
        </w:numPr>
        <w:tabs>
          <w:tab w:val="num" w:pos="567"/>
        </w:tabs>
      </w:pPr>
      <w:r w:rsidRPr="00CA6988">
        <w:t>V § 24 odst. 2 písm. g) bodě 1 se slova „zahrnutým v obchodním majetku poplatníka, pořizovaným na finanční leasing, v nájmu nebo užívaným na základě smlouvy o výpůjčce uzavřené s věřitelem na dobu zajištění dluhu převodem vlastnického práva k tomuto vozidlu“ nahrazují slovy „, které je jeho evidovaným aktivem nebo které má v nájmu,“.</w:t>
      </w:r>
    </w:p>
    <w:p w14:paraId="26C79A7A" w14:textId="77777777" w:rsidR="00CA6988" w:rsidRPr="00CA6988" w:rsidRDefault="00CA6988" w:rsidP="0022224A">
      <w:pPr>
        <w:pStyle w:val="Novelizanbod"/>
        <w:keepNext w:val="0"/>
        <w:keepLines w:val="0"/>
        <w:numPr>
          <w:ilvl w:val="0"/>
          <w:numId w:val="87"/>
        </w:numPr>
        <w:tabs>
          <w:tab w:val="num" w:pos="567"/>
        </w:tabs>
      </w:pPr>
      <w:r w:rsidRPr="00CA6988">
        <w:t>V § 24 odst. 2 písm. g) bodě 3 se slovo „vlastním“ zrušuje, slova „nezahrnutým do obchodního majetku poplatníka“ se nahrazují slovy „, které je aktivem poplatníka a není evidovaným aktivem,“, slova „není zahrnuto do obchodního majetku poplatníka, ale v obchodním majetku poplatníka zahrnuto bylo, nebo bylo u poplatníka předmětem finančního leasingu a úplatu u finančního leasingu uplatnil (uplatňuje) jako výdaj na dosažení, zajištění a udržení příjmů“ se nahrazují slovy „je aktivem poplatníka a není evidovaným aktivem, ale evidovaným aktivem poplatníka bylo“ a slova s výjimkou smlouvy o výpůjčce uzavřené s věřitelem na dobu zajištění dluhu převodem vlastnického práva k tomuto vozidlu“ se nahrazují slovy „které není aktivem poplatníka“.</w:t>
      </w:r>
    </w:p>
    <w:p w14:paraId="527E01F3" w14:textId="77777777" w:rsidR="00CA6988" w:rsidRPr="00CA6988" w:rsidRDefault="00CA6988" w:rsidP="0022224A">
      <w:pPr>
        <w:pStyle w:val="Novelizanbod"/>
        <w:keepNext w:val="0"/>
        <w:keepLines w:val="0"/>
        <w:numPr>
          <w:ilvl w:val="0"/>
          <w:numId w:val="87"/>
        </w:numPr>
        <w:tabs>
          <w:tab w:val="num" w:pos="567"/>
        </w:tabs>
      </w:pPr>
      <w:r w:rsidRPr="00CA6988">
        <w:t>V § 24 odst. 2 písm. g) bodě 4 se slova „zahrnutým do obchodního majetku poplatníka, pořizovaným na finanční leasing, v nájmu nebo užívaným na základě smlouvy o výpůjčce uzavřené s věřitelem na dobu zajištění dluhu převodem vlastnického práva k tomuto vozidlu“ nahrazují slovy „, které je jeho evidovaným aktivem nebo které má v nájmu“</w:t>
      </w:r>
    </w:p>
    <w:p w14:paraId="471DB9FE" w14:textId="77777777" w:rsidR="00CA6988" w:rsidRPr="00CA6988" w:rsidRDefault="00CA6988" w:rsidP="0022224A">
      <w:pPr>
        <w:pStyle w:val="Novelizanbod"/>
        <w:keepNext w:val="0"/>
        <w:keepLines w:val="0"/>
        <w:numPr>
          <w:ilvl w:val="0"/>
          <w:numId w:val="87"/>
        </w:numPr>
        <w:tabs>
          <w:tab w:val="num" w:pos="567"/>
        </w:tabs>
      </w:pPr>
      <w:r w:rsidRPr="00CA6988">
        <w:t>V § 24 odst. 2 se písmeno k) zrušuje.</w:t>
      </w:r>
    </w:p>
    <w:p w14:paraId="5A7522A2" w14:textId="77777777" w:rsidR="00CA6988" w:rsidRPr="00CA6988" w:rsidRDefault="00CA6988" w:rsidP="00CA6988">
      <w:r w:rsidRPr="00CA6988">
        <w:t xml:space="preserve">Dosavadní písmena l) až </w:t>
      </w:r>
      <w:proofErr w:type="spellStart"/>
      <w:r w:rsidRPr="00CA6988">
        <w:t>zr</w:t>
      </w:r>
      <w:proofErr w:type="spellEnd"/>
      <w:r w:rsidRPr="00CA6988">
        <w:t xml:space="preserve">) se označují jako písmena k) až </w:t>
      </w:r>
      <w:proofErr w:type="spellStart"/>
      <w:r w:rsidRPr="00CA6988">
        <w:t>zq</w:t>
      </w:r>
      <w:proofErr w:type="spellEnd"/>
      <w:r w:rsidRPr="00CA6988">
        <w:t>).</w:t>
      </w:r>
    </w:p>
    <w:p w14:paraId="5ABE8721" w14:textId="77777777" w:rsidR="00CA6988" w:rsidRPr="00CA6988" w:rsidRDefault="00CA6988" w:rsidP="0022224A">
      <w:pPr>
        <w:pStyle w:val="Novelizanbod"/>
        <w:keepNext w:val="0"/>
        <w:keepLines w:val="0"/>
        <w:numPr>
          <w:ilvl w:val="0"/>
          <w:numId w:val="87"/>
        </w:numPr>
        <w:tabs>
          <w:tab w:val="num" w:pos="567"/>
        </w:tabs>
      </w:pPr>
      <w:r w:rsidRPr="00CA6988">
        <w:t>V § 24 odst. 2 se písmena l) až p) zrušují.</w:t>
      </w:r>
    </w:p>
    <w:p w14:paraId="5A52D481" w14:textId="77777777" w:rsidR="00CA6988" w:rsidRPr="00CA6988" w:rsidRDefault="00CA6988" w:rsidP="00CA6988">
      <w:r w:rsidRPr="00CA6988">
        <w:t xml:space="preserve">Dosavadní písmena q) až </w:t>
      </w:r>
      <w:proofErr w:type="spellStart"/>
      <w:r w:rsidRPr="00CA6988">
        <w:t>zq</w:t>
      </w:r>
      <w:proofErr w:type="spellEnd"/>
      <w:r w:rsidRPr="00CA6988">
        <w:t xml:space="preserve">) se označují jako písmena l) až </w:t>
      </w:r>
      <w:proofErr w:type="spellStart"/>
      <w:r w:rsidRPr="00CA6988">
        <w:t>zl</w:t>
      </w:r>
      <w:proofErr w:type="spellEnd"/>
      <w:r w:rsidRPr="00CA6988">
        <w:t>).</w:t>
      </w:r>
    </w:p>
    <w:p w14:paraId="36AF38B3" w14:textId="77777777" w:rsidR="00CA6988" w:rsidRPr="00CA6988" w:rsidRDefault="00CA6988" w:rsidP="0022224A">
      <w:pPr>
        <w:pStyle w:val="Novelizanbod"/>
        <w:keepNext w:val="0"/>
        <w:keepLines w:val="0"/>
        <w:numPr>
          <w:ilvl w:val="0"/>
          <w:numId w:val="87"/>
        </w:numPr>
        <w:tabs>
          <w:tab w:val="num" w:pos="567"/>
        </w:tabs>
      </w:pPr>
      <w:r w:rsidRPr="00CA6988">
        <w:t>V § 24 odst. 2 se písmena m) a n) zrušují.</w:t>
      </w:r>
    </w:p>
    <w:p w14:paraId="7B1EEAB7" w14:textId="77777777" w:rsidR="00CA6988" w:rsidRPr="00CA6988" w:rsidRDefault="00CA6988" w:rsidP="00CA6988">
      <w:r w:rsidRPr="00CA6988">
        <w:t xml:space="preserve">Dosavadní písmena o) až </w:t>
      </w:r>
      <w:proofErr w:type="spellStart"/>
      <w:r w:rsidRPr="00CA6988">
        <w:t>zl</w:t>
      </w:r>
      <w:proofErr w:type="spellEnd"/>
      <w:r w:rsidRPr="00CA6988">
        <w:t xml:space="preserve">) se označují jako písmena m) až </w:t>
      </w:r>
      <w:proofErr w:type="spellStart"/>
      <w:r w:rsidRPr="00CA6988">
        <w:t>zj</w:t>
      </w:r>
      <w:proofErr w:type="spellEnd"/>
      <w:r w:rsidRPr="00CA6988">
        <w:t>).</w:t>
      </w:r>
    </w:p>
    <w:p w14:paraId="6C1F5774" w14:textId="77777777" w:rsidR="00CA6988" w:rsidRPr="00CA6988" w:rsidRDefault="00CA6988" w:rsidP="0022224A">
      <w:pPr>
        <w:pStyle w:val="Novelizanbod"/>
        <w:keepNext w:val="0"/>
        <w:keepLines w:val="0"/>
        <w:numPr>
          <w:ilvl w:val="0"/>
          <w:numId w:val="87"/>
        </w:numPr>
        <w:tabs>
          <w:tab w:val="num" w:pos="567"/>
        </w:tabs>
      </w:pPr>
      <w:r w:rsidRPr="00CA6988">
        <w:t xml:space="preserve">V § 24 odst. 2 písm. n) úvodní část ustanovení zní: „u poplatníků, kteří vedou účetnictví, daňová hodnota nedobytné daňově odepisovatelné pohledávky; daňově odepisovatelnou pohledávkou se pro účely daní z příjmů rozumí pohledávka, u níž lze uplatňovat opravné položky podle písmene e), a pohledávka, ke které nelze tvořit opravnou položku podle právního předpisu upravujícího tvorbu rezerv a opravných položek pro zjištění základu daně z příjmů pouze proto, že od její splatnosti uplynulo méně než 18 měsíců a u pohledávek nabytých postoupením i v případě, že se jedná o pohledávku se jmenovitou hodnotou v okamžiku vzniku vyšší než 200 000 Kč, ohledně které nebylo zahájeno </w:t>
      </w:r>
      <w:r w:rsidRPr="00CA6988">
        <w:lastRenderedPageBreak/>
        <w:t>rozhodčí řízení, soudní řízení nebo správní řízení; nedobytnou pohledávkou se pro účely daní z příjmů rozumí pohledávka za dlužníkem,“.</w:t>
      </w:r>
    </w:p>
    <w:p w14:paraId="096AE96A" w14:textId="77777777" w:rsidR="00CA6988" w:rsidRPr="00CA6988" w:rsidRDefault="00CA6988" w:rsidP="0022224A">
      <w:pPr>
        <w:pStyle w:val="Novelizanbod"/>
        <w:keepNext w:val="0"/>
        <w:keepLines w:val="0"/>
        <w:numPr>
          <w:ilvl w:val="0"/>
          <w:numId w:val="87"/>
        </w:numPr>
        <w:tabs>
          <w:tab w:val="num" w:pos="567"/>
        </w:tabs>
      </w:pPr>
      <w:r w:rsidRPr="00CA6988">
        <w:t>V § 24 odst. 2 písm. n) závěrečné části ustanovení se věta druhá až pátá zrušují.</w:t>
      </w:r>
    </w:p>
    <w:p w14:paraId="65894D1D" w14:textId="77777777" w:rsidR="00CA6988" w:rsidRPr="00CA6988" w:rsidRDefault="00CA6988" w:rsidP="0022224A">
      <w:pPr>
        <w:pStyle w:val="Novelizanbod"/>
        <w:keepNext w:val="0"/>
        <w:keepLines w:val="0"/>
        <w:numPr>
          <w:ilvl w:val="0"/>
          <w:numId w:val="87"/>
        </w:numPr>
        <w:tabs>
          <w:tab w:val="num" w:pos="567"/>
        </w:tabs>
      </w:pPr>
      <w:r w:rsidRPr="00CA6988">
        <w:t>V § 24 odst. 2 písm. o) se slova „hmotného majetku podle § 26 odst. 2“ nahrazují slovy „daňově odpisovaných aktiv“.</w:t>
      </w:r>
    </w:p>
    <w:p w14:paraId="5F6047EC" w14:textId="77777777" w:rsidR="00CA6988" w:rsidRPr="00CA6988" w:rsidRDefault="00CA6988" w:rsidP="0022224A">
      <w:pPr>
        <w:pStyle w:val="Novelizanbod"/>
        <w:keepNext w:val="0"/>
        <w:keepLines w:val="0"/>
        <w:numPr>
          <w:ilvl w:val="0"/>
          <w:numId w:val="87"/>
        </w:numPr>
        <w:tabs>
          <w:tab w:val="num" w:pos="567"/>
        </w:tabs>
      </w:pPr>
      <w:r w:rsidRPr="00CA6988">
        <w:t>V § 24 odst. 2 se písmeno q) zrušuje.</w:t>
      </w:r>
    </w:p>
    <w:p w14:paraId="0BB40247" w14:textId="77777777" w:rsidR="00CA6988" w:rsidRPr="00CA6988" w:rsidRDefault="00CA6988" w:rsidP="00CA6988">
      <w:r w:rsidRPr="00CA6988">
        <w:t xml:space="preserve">Dosavadní písmena r) až </w:t>
      </w:r>
      <w:proofErr w:type="spellStart"/>
      <w:r w:rsidRPr="00CA6988">
        <w:t>zj</w:t>
      </w:r>
      <w:proofErr w:type="spellEnd"/>
      <w:r w:rsidRPr="00CA6988">
        <w:t xml:space="preserve">) se označují jako písmena q) až </w:t>
      </w:r>
      <w:proofErr w:type="spellStart"/>
      <w:r w:rsidRPr="00CA6988">
        <w:t>zi</w:t>
      </w:r>
      <w:proofErr w:type="spellEnd"/>
      <w:r w:rsidRPr="00CA6988">
        <w:t>).</w:t>
      </w:r>
    </w:p>
    <w:p w14:paraId="13C81398" w14:textId="77777777" w:rsidR="00CA6988" w:rsidRPr="00CA6988" w:rsidRDefault="00CA6988" w:rsidP="0022224A">
      <w:pPr>
        <w:pStyle w:val="Novelizanbod"/>
        <w:keepNext w:val="0"/>
        <w:keepLines w:val="0"/>
        <w:numPr>
          <w:ilvl w:val="0"/>
          <w:numId w:val="87"/>
        </w:numPr>
        <w:tabs>
          <w:tab w:val="num" w:pos="567"/>
        </w:tabs>
      </w:pPr>
      <w:r w:rsidRPr="00CA6988">
        <w:t>V § 24 odst. 2 písm. q) se slova „postupují poplatníci daně z příjmů fyzických osob, kteří nevedou účetnictví“ nahrazují slovy „postupuje poplatník s hotovostním základem daně“.</w:t>
      </w:r>
    </w:p>
    <w:p w14:paraId="7DA471BA" w14:textId="77777777" w:rsidR="00CA6988" w:rsidRPr="00CA6988" w:rsidRDefault="00CA6988" w:rsidP="0022224A">
      <w:pPr>
        <w:pStyle w:val="Novelizanbod"/>
        <w:keepNext w:val="0"/>
        <w:keepLines w:val="0"/>
        <w:numPr>
          <w:ilvl w:val="0"/>
          <w:numId w:val="87"/>
        </w:numPr>
        <w:tabs>
          <w:tab w:val="num" w:pos="567"/>
        </w:tabs>
      </w:pPr>
      <w:r w:rsidRPr="00CA6988">
        <w:t>V § 24 odst. 2 se písmena s) a t) zrušují.</w:t>
      </w:r>
    </w:p>
    <w:p w14:paraId="28ABDFA9" w14:textId="77777777" w:rsidR="00CA6988" w:rsidRPr="00CA6988" w:rsidRDefault="00CA6988" w:rsidP="00CA6988">
      <w:r w:rsidRPr="00CA6988">
        <w:t xml:space="preserve">Dosavadní písmena u) až </w:t>
      </w:r>
      <w:proofErr w:type="spellStart"/>
      <w:r w:rsidRPr="00CA6988">
        <w:t>zi</w:t>
      </w:r>
      <w:proofErr w:type="spellEnd"/>
      <w:r w:rsidRPr="00CA6988">
        <w:t xml:space="preserve">) se označují jako písmena s) až </w:t>
      </w:r>
      <w:proofErr w:type="spellStart"/>
      <w:r w:rsidRPr="00CA6988">
        <w:t>zg</w:t>
      </w:r>
      <w:proofErr w:type="spellEnd"/>
      <w:r w:rsidRPr="00CA6988">
        <w:t>).</w:t>
      </w:r>
    </w:p>
    <w:p w14:paraId="64B0303B" w14:textId="77777777" w:rsidR="00CA6988" w:rsidRPr="00CA6988" w:rsidRDefault="00CA6988" w:rsidP="0022224A">
      <w:pPr>
        <w:pStyle w:val="Novelizanbod"/>
        <w:keepNext w:val="0"/>
        <w:keepLines w:val="0"/>
        <w:numPr>
          <w:ilvl w:val="0"/>
          <w:numId w:val="87"/>
        </w:numPr>
        <w:tabs>
          <w:tab w:val="num" w:pos="567"/>
        </w:tabs>
      </w:pPr>
      <w:r w:rsidRPr="00CA6988">
        <w:t>V § 24 odst. 2 se písmena u) a v) zrušují.</w:t>
      </w:r>
    </w:p>
    <w:p w14:paraId="56373F78" w14:textId="77777777" w:rsidR="00CA6988" w:rsidRPr="00CA6988" w:rsidRDefault="00CA6988" w:rsidP="00CA6988">
      <w:r w:rsidRPr="00CA6988">
        <w:t xml:space="preserve">Dosavadní písmena w) až </w:t>
      </w:r>
      <w:proofErr w:type="spellStart"/>
      <w:r w:rsidRPr="00CA6988">
        <w:t>zg</w:t>
      </w:r>
      <w:proofErr w:type="spellEnd"/>
      <w:r w:rsidRPr="00CA6988">
        <w:t>) se označují jako písmena u) až ze).</w:t>
      </w:r>
    </w:p>
    <w:p w14:paraId="208AB7FC" w14:textId="77777777" w:rsidR="00CA6988" w:rsidRPr="00CA6988" w:rsidRDefault="00CA6988" w:rsidP="0022224A">
      <w:pPr>
        <w:pStyle w:val="Novelizanbod"/>
        <w:keepNext w:val="0"/>
        <w:keepLines w:val="0"/>
        <w:numPr>
          <w:ilvl w:val="0"/>
          <w:numId w:val="87"/>
        </w:numPr>
        <w:tabs>
          <w:tab w:val="num" w:pos="567"/>
        </w:tabs>
      </w:pPr>
      <w:r w:rsidRPr="00CA6988">
        <w:t>V § 24 odst. 2 se písmeno v) zrušuje.</w:t>
      </w:r>
    </w:p>
    <w:p w14:paraId="04C10CC7" w14:textId="77777777" w:rsidR="00CA6988" w:rsidRPr="00CA6988" w:rsidRDefault="00CA6988" w:rsidP="00CA6988">
      <w:r w:rsidRPr="00CA6988">
        <w:t xml:space="preserve">Dosavadní písmena w) až ze) se označují jako písmena v) až </w:t>
      </w:r>
      <w:proofErr w:type="spellStart"/>
      <w:r w:rsidRPr="00CA6988">
        <w:t>zd</w:t>
      </w:r>
      <w:proofErr w:type="spellEnd"/>
      <w:r w:rsidRPr="00CA6988">
        <w:t>).</w:t>
      </w:r>
    </w:p>
    <w:p w14:paraId="7D13D3AE" w14:textId="77777777" w:rsidR="00CA6988" w:rsidRPr="00CA6988" w:rsidRDefault="00CA6988" w:rsidP="0022224A">
      <w:pPr>
        <w:pStyle w:val="Novelizanbod"/>
        <w:keepNext w:val="0"/>
        <w:keepLines w:val="0"/>
        <w:numPr>
          <w:ilvl w:val="0"/>
          <w:numId w:val="87"/>
        </w:numPr>
        <w:tabs>
          <w:tab w:val="num" w:pos="567"/>
        </w:tabs>
      </w:pPr>
      <w:r w:rsidRPr="00CA6988">
        <w:t>V § 24 odst. 2 písm. w) se slovo „majetku</w:t>
      </w:r>
      <w:r w:rsidRPr="00CA6988">
        <w:rPr>
          <w:vertAlign w:val="superscript"/>
        </w:rPr>
        <w:t>20)</w:t>
      </w:r>
      <w:r w:rsidRPr="00CA6988">
        <w:t>“ nahrazuje slovem „aktiva“, slovo „technického“ se nahrazuje slovem „dodatečného“ a slova „příjmy podle § 7 nebo § 9, pokud nevedou účetnictví“ se nahrazují slovy „hotovostním základem daně“.</w:t>
      </w:r>
    </w:p>
    <w:p w14:paraId="7CACAC8C" w14:textId="77777777" w:rsidR="00CA6988" w:rsidRPr="00CA6988" w:rsidRDefault="00CA6988" w:rsidP="0022224A">
      <w:pPr>
        <w:pStyle w:val="Novelizanbod"/>
        <w:keepNext w:val="0"/>
        <w:keepLines w:val="0"/>
        <w:numPr>
          <w:ilvl w:val="0"/>
          <w:numId w:val="87"/>
        </w:numPr>
        <w:tabs>
          <w:tab w:val="num" w:pos="567"/>
        </w:tabs>
      </w:pPr>
      <w:r w:rsidRPr="00CA6988">
        <w:t xml:space="preserve">V § 24 odst. 2 písm. </w:t>
      </w:r>
      <w:proofErr w:type="spellStart"/>
      <w:r w:rsidRPr="00CA6988">
        <w:t>zb</w:t>
      </w:r>
      <w:proofErr w:type="spellEnd"/>
      <w:r w:rsidRPr="00CA6988">
        <w:t>) se slova „nebo období, za které se podává daňové přiznání“ zrušují, slova „vlastní silniční motorová vozidla zahrnutá nebo nezahrnutá do obchodního majetku nebo v nájmu“ se nahrazují slovy „silniční motorová vozidla, která jsou jeho aktivy nebo která má v nájmu,“ a text „k)“ se nahrazuje textem „g)“.</w:t>
      </w:r>
    </w:p>
    <w:p w14:paraId="07647E42" w14:textId="77777777" w:rsidR="00CA6988" w:rsidRPr="00CA6988" w:rsidRDefault="00CA6988" w:rsidP="0022224A">
      <w:pPr>
        <w:pStyle w:val="Novelizanbod"/>
        <w:keepNext w:val="0"/>
        <w:keepLines w:val="0"/>
        <w:numPr>
          <w:ilvl w:val="0"/>
          <w:numId w:val="87"/>
        </w:numPr>
        <w:tabs>
          <w:tab w:val="num" w:pos="567"/>
        </w:tabs>
      </w:pPr>
      <w:r w:rsidRPr="00CA6988">
        <w:t>V § 24 se odstavce 3 až 9 zrušují.</w:t>
      </w:r>
    </w:p>
    <w:p w14:paraId="354C6625" w14:textId="77777777" w:rsidR="00CA6988" w:rsidRPr="00CA6988" w:rsidRDefault="00CA6988" w:rsidP="00CA6988">
      <w:r w:rsidRPr="00CA6988">
        <w:t>Dosavadní odstavce 10 až 14 se označují jako odstavce 3 až 7.</w:t>
      </w:r>
    </w:p>
    <w:p w14:paraId="4EF76DCF" w14:textId="77777777" w:rsidR="00CA6988" w:rsidRPr="00CA6988" w:rsidRDefault="00CA6988" w:rsidP="0022224A">
      <w:pPr>
        <w:pStyle w:val="Novelizanbod"/>
        <w:keepNext w:val="0"/>
        <w:keepLines w:val="0"/>
        <w:numPr>
          <w:ilvl w:val="0"/>
          <w:numId w:val="87"/>
        </w:numPr>
        <w:tabs>
          <w:tab w:val="num" w:pos="567"/>
        </w:tabs>
      </w:pPr>
      <w:r w:rsidRPr="00CA6988">
        <w:t>V § 24 se odstavec 4 zrušuje.</w:t>
      </w:r>
    </w:p>
    <w:p w14:paraId="053C8C46" w14:textId="77777777" w:rsidR="00CA6988" w:rsidRPr="00CA6988" w:rsidRDefault="00CA6988" w:rsidP="00CA6988">
      <w:r w:rsidRPr="00CA6988">
        <w:t>Dosavadní odstavce 5 až 7 se označují jako odstavce 4 až 6.</w:t>
      </w:r>
    </w:p>
    <w:p w14:paraId="7EDE0662" w14:textId="77777777" w:rsidR="00CA6988" w:rsidRPr="00CA6988" w:rsidRDefault="00CA6988" w:rsidP="0022224A">
      <w:pPr>
        <w:pStyle w:val="Novelizanbod"/>
        <w:keepNext w:val="0"/>
        <w:keepLines w:val="0"/>
        <w:numPr>
          <w:ilvl w:val="0"/>
          <w:numId w:val="87"/>
        </w:numPr>
        <w:tabs>
          <w:tab w:val="num" w:pos="567"/>
        </w:tabs>
      </w:pPr>
      <w:r w:rsidRPr="00CA6988">
        <w:t>V § 24 odstavec 4 zní:</w:t>
      </w:r>
    </w:p>
    <w:p w14:paraId="26A7DD35" w14:textId="77777777" w:rsidR="00CA6988" w:rsidRPr="00CA6988" w:rsidRDefault="00CA6988" w:rsidP="00CA6988">
      <w:pPr>
        <w:spacing w:before="120"/>
        <w:ind w:firstLine="482"/>
        <w:rPr>
          <w:color w:val="000000"/>
          <w:szCs w:val="24"/>
        </w:rPr>
      </w:pPr>
      <w:r w:rsidRPr="00CA6988">
        <w:rPr>
          <w:szCs w:val="24"/>
        </w:rPr>
        <w:lastRenderedPageBreak/>
        <w:t xml:space="preserve">„(4) </w:t>
      </w:r>
      <w:r w:rsidRPr="00CA6988">
        <w:rPr>
          <w:noProof/>
          <w:color w:val="000000"/>
          <w:szCs w:val="24"/>
        </w:rPr>
        <w:t xml:space="preserve">Při  </w:t>
      </w:r>
      <w:r w:rsidRPr="00CA6988">
        <w:rPr>
          <w:noProof/>
          <w:szCs w:val="24"/>
        </w:rPr>
        <w:t xml:space="preserve">úplatném pozbytí obchodního závodu nebo jiného souboru aktiv a dluhů za jednu cenu </w:t>
      </w:r>
      <w:r w:rsidRPr="00CA6988">
        <w:rPr>
          <w:noProof/>
          <w:color w:val="000000"/>
          <w:szCs w:val="24"/>
        </w:rPr>
        <w:t>je v</w:t>
      </w:r>
      <w:r w:rsidRPr="00CA6988">
        <w:rPr>
          <w:noProof/>
          <w:szCs w:val="24"/>
        </w:rPr>
        <w:t>ýdajem na dosažení, zajištění a udržení zdanitelných příjmů poplatníka s hotovostním základem daně, který neuplatňuje výdaje podle § 7 odst. 7, také částka odpovídající daňové hodnotě</w:t>
      </w:r>
      <w:r w:rsidRPr="00CA6988">
        <w:rPr>
          <w:color w:val="000000"/>
          <w:szCs w:val="24"/>
        </w:rPr>
        <w:t xml:space="preserve"> </w:t>
      </w:r>
    </w:p>
    <w:p w14:paraId="10DDFA9F" w14:textId="77777777" w:rsidR="00CA6988" w:rsidRPr="00CA6988" w:rsidRDefault="00CA6988" w:rsidP="00CA6988">
      <w:pPr>
        <w:tabs>
          <w:tab w:val="left" w:pos="357"/>
        </w:tabs>
        <w:ind w:left="357" w:hanging="357"/>
        <w:rPr>
          <w:color w:val="000000"/>
          <w:szCs w:val="24"/>
        </w:rPr>
      </w:pPr>
      <w:r w:rsidRPr="00CA6988">
        <w:rPr>
          <w:color w:val="000000"/>
          <w:szCs w:val="24"/>
        </w:rPr>
        <w:t>a)</w:t>
      </w:r>
      <w:r w:rsidRPr="00CA6988">
        <w:rPr>
          <w:color w:val="000000"/>
          <w:szCs w:val="24"/>
        </w:rPr>
        <w:tab/>
      </w:r>
      <w:r w:rsidRPr="00CA6988">
        <w:rPr>
          <w:noProof/>
          <w:szCs w:val="24"/>
        </w:rPr>
        <w:t>dluhu předávaného při tomto pozbytí, jehož úhrada poplatníkem by byla výdajem vynaloženým na dosažení, zajištění a udržení zdanitelných příjmů</w:t>
      </w:r>
      <w:r w:rsidRPr="00CA6988">
        <w:rPr>
          <w:color w:val="000000"/>
          <w:szCs w:val="24"/>
        </w:rPr>
        <w:t xml:space="preserve">, </w:t>
      </w:r>
    </w:p>
    <w:p w14:paraId="2EE45A5D" w14:textId="77777777" w:rsidR="00CA6988" w:rsidRPr="00CA6988" w:rsidRDefault="00CA6988" w:rsidP="00CA6988">
      <w:pPr>
        <w:tabs>
          <w:tab w:val="left" w:pos="357"/>
        </w:tabs>
        <w:ind w:left="357" w:hanging="357"/>
        <w:rPr>
          <w:color w:val="000000"/>
          <w:szCs w:val="24"/>
        </w:rPr>
      </w:pPr>
      <w:r w:rsidRPr="00CA6988">
        <w:rPr>
          <w:color w:val="000000"/>
          <w:szCs w:val="24"/>
        </w:rPr>
        <w:t>b)</w:t>
      </w:r>
      <w:r w:rsidRPr="00CA6988">
        <w:rPr>
          <w:color w:val="000000"/>
          <w:szCs w:val="24"/>
        </w:rPr>
        <w:tab/>
      </w:r>
      <w:r w:rsidRPr="00CA6988">
        <w:rPr>
          <w:noProof/>
          <w:szCs w:val="24"/>
        </w:rPr>
        <w:t>pozbývaných peněžních prostředků a</w:t>
      </w:r>
      <w:r w:rsidRPr="00CA6988">
        <w:rPr>
          <w:color w:val="000000"/>
          <w:szCs w:val="24"/>
        </w:rPr>
        <w:t xml:space="preserve"> </w:t>
      </w:r>
    </w:p>
    <w:p w14:paraId="096B68E5" w14:textId="77777777" w:rsidR="00CA6988" w:rsidRPr="00CA6988" w:rsidRDefault="00CA6988" w:rsidP="00CA6988">
      <w:pPr>
        <w:tabs>
          <w:tab w:val="left" w:pos="357"/>
        </w:tabs>
        <w:ind w:left="357" w:hanging="357"/>
        <w:rPr>
          <w:color w:val="000000"/>
          <w:szCs w:val="24"/>
        </w:rPr>
      </w:pPr>
      <w:r w:rsidRPr="00CA6988">
        <w:rPr>
          <w:color w:val="000000"/>
          <w:szCs w:val="24"/>
        </w:rPr>
        <w:t>c)</w:t>
      </w:r>
      <w:r w:rsidRPr="00CA6988">
        <w:rPr>
          <w:color w:val="000000"/>
          <w:szCs w:val="24"/>
        </w:rPr>
        <w:tab/>
      </w:r>
      <w:r w:rsidRPr="00CA6988">
        <w:rPr>
          <w:noProof/>
          <w:szCs w:val="24"/>
        </w:rPr>
        <w:t>postupované pohledávky, jejíž úhrada by nebyla zdanitelným příjmem</w:t>
      </w:r>
      <w:r w:rsidRPr="00CA6988">
        <w:rPr>
          <w:color w:val="000000"/>
          <w:szCs w:val="24"/>
        </w:rPr>
        <w:t>.“.</w:t>
      </w:r>
    </w:p>
    <w:p w14:paraId="78A3DB20" w14:textId="77777777" w:rsidR="00CA6988" w:rsidRPr="00CA6988" w:rsidRDefault="00CA6988" w:rsidP="0022224A">
      <w:pPr>
        <w:pStyle w:val="Novelizanbod"/>
        <w:keepNext w:val="0"/>
        <w:keepLines w:val="0"/>
        <w:numPr>
          <w:ilvl w:val="0"/>
          <w:numId w:val="87"/>
        </w:numPr>
        <w:tabs>
          <w:tab w:val="num" w:pos="567"/>
        </w:tabs>
      </w:pPr>
      <w:r w:rsidRPr="00CA6988">
        <w:t>V § 24 odst. 5 větě první se číslo „12“ nahrazuje číslem „4“.</w:t>
      </w:r>
    </w:p>
    <w:p w14:paraId="411A54D5" w14:textId="77777777" w:rsidR="00CA6988" w:rsidRPr="00CA6988" w:rsidRDefault="00CA6988" w:rsidP="0022224A">
      <w:pPr>
        <w:pStyle w:val="Novelizanbod"/>
        <w:keepNext w:val="0"/>
        <w:keepLines w:val="0"/>
        <w:numPr>
          <w:ilvl w:val="0"/>
          <w:numId w:val="87"/>
        </w:numPr>
        <w:tabs>
          <w:tab w:val="num" w:pos="567"/>
        </w:tabs>
      </w:pPr>
      <w:r w:rsidRPr="00CA6988">
        <w:t>V § 24 odst. 6 větě první se slova „pořizovacích cen“ nahrazují slovy „daňových hodnot“.</w:t>
      </w:r>
    </w:p>
    <w:p w14:paraId="2A35531C" w14:textId="77777777" w:rsidR="00CA6988" w:rsidRPr="00CA6988" w:rsidRDefault="00CA6988" w:rsidP="0022224A">
      <w:pPr>
        <w:pStyle w:val="Novelizanbod"/>
        <w:keepNext w:val="0"/>
        <w:keepLines w:val="0"/>
        <w:numPr>
          <w:ilvl w:val="0"/>
          <w:numId w:val="87"/>
        </w:numPr>
        <w:tabs>
          <w:tab w:val="num" w:pos="567"/>
        </w:tabs>
      </w:pPr>
      <w:r w:rsidRPr="00CA6988">
        <w:t>V § 24 odst. 6 větě druhé se za slova „položku nebo“ vkládá slovo „daňovou“, slova „podle zvláštního zákona</w:t>
      </w:r>
      <w:r w:rsidRPr="00CA6988">
        <w:rPr>
          <w:vertAlign w:val="superscript"/>
        </w:rPr>
        <w:t>22a)</w:t>
      </w:r>
      <w:r w:rsidRPr="00CA6988">
        <w:t>“ se zrušují, slova „pořizovací cenu</w:t>
      </w:r>
      <w:r w:rsidRPr="00CA6988">
        <w:rPr>
          <w:vertAlign w:val="superscript"/>
        </w:rPr>
        <w:t>20)</w:t>
      </w:r>
      <w:r w:rsidRPr="00CA6988">
        <w:t>“ se nahrazují slovy „daňovou hodnotu a slova „sníženou o částky úhrad pohledávky dlužníkem plynoucí v předchozích zdaňovacích obdobích a o části pořizovací ceny pohledávky odepsané v předchozích zdaňovacích obdobích“ se zrušují.</w:t>
      </w:r>
    </w:p>
    <w:p w14:paraId="5AC229F1" w14:textId="77777777" w:rsidR="00CA6988" w:rsidRPr="00CA6988" w:rsidRDefault="00CA6988" w:rsidP="0022224A">
      <w:pPr>
        <w:pStyle w:val="Novelizanbod"/>
        <w:keepNext w:val="0"/>
        <w:keepLines w:val="0"/>
        <w:numPr>
          <w:ilvl w:val="0"/>
          <w:numId w:val="87"/>
        </w:numPr>
        <w:tabs>
          <w:tab w:val="num" w:pos="567"/>
        </w:tabs>
      </w:pPr>
      <w:r w:rsidRPr="00CA6988">
        <w:t>V § 24 odst. 6 se věta třetí zrušuje.</w:t>
      </w:r>
    </w:p>
    <w:p w14:paraId="65CFFB68" w14:textId="77777777" w:rsidR="00CA6988" w:rsidRPr="00CA6988" w:rsidRDefault="00CA6988" w:rsidP="0022224A">
      <w:pPr>
        <w:pStyle w:val="Novelizanbod"/>
        <w:keepNext w:val="0"/>
        <w:keepLines w:val="0"/>
        <w:numPr>
          <w:ilvl w:val="0"/>
          <w:numId w:val="87"/>
        </w:numPr>
        <w:tabs>
          <w:tab w:val="num" w:pos="567"/>
        </w:tabs>
      </w:pPr>
      <w:r w:rsidRPr="00CA6988">
        <w:t>V § 24 odst. 6 větě třetí se slova „pořizovacích cen nebo jejích částí“ nahrazují slovy „daňových hodnot“, slova „nebo obdobích, za něž je podáváno daňové přiznání“ se zrušují a slova „úhrn pořizovacích cen“ se nahrazují slovy „úhrn daňových hodnot“.</w:t>
      </w:r>
    </w:p>
    <w:p w14:paraId="76ECC475" w14:textId="77777777" w:rsidR="00CA6988" w:rsidRPr="00CA6988" w:rsidRDefault="00CA6988" w:rsidP="0022224A">
      <w:pPr>
        <w:pStyle w:val="Novelizanbod"/>
        <w:keepNext w:val="0"/>
        <w:keepLines w:val="0"/>
        <w:numPr>
          <w:ilvl w:val="0"/>
          <w:numId w:val="87"/>
        </w:numPr>
        <w:tabs>
          <w:tab w:val="num" w:pos="567"/>
        </w:tabs>
      </w:pPr>
      <w:r w:rsidRPr="00CA6988">
        <w:t>V § 24 odst. 6 se věta poslední zrušuje.</w:t>
      </w:r>
    </w:p>
    <w:p w14:paraId="7439AA1F" w14:textId="77777777" w:rsidR="00CA6988" w:rsidRPr="00CA6988" w:rsidRDefault="00CA6988" w:rsidP="0022224A">
      <w:pPr>
        <w:pStyle w:val="Novelizanbod"/>
        <w:keepNext w:val="0"/>
        <w:keepLines w:val="0"/>
        <w:numPr>
          <w:ilvl w:val="0"/>
          <w:numId w:val="87"/>
        </w:numPr>
        <w:tabs>
          <w:tab w:val="num" w:pos="567"/>
        </w:tabs>
      </w:pPr>
      <w:r w:rsidRPr="00CA6988">
        <w:t>V § 24a odst. 2 písm. e) se slova „majetku používaném“ nahrazují slovy „aktivech používaných“ a slovo „majetku,“ se nahrazuje slovem „aktiva,“.</w:t>
      </w:r>
    </w:p>
    <w:p w14:paraId="63405D92" w14:textId="77777777" w:rsidR="00CA6988" w:rsidRPr="00CA6988" w:rsidRDefault="00CA6988" w:rsidP="0022224A">
      <w:pPr>
        <w:pStyle w:val="Novelizanbod"/>
        <w:keepNext w:val="0"/>
        <w:keepLines w:val="0"/>
        <w:numPr>
          <w:ilvl w:val="0"/>
          <w:numId w:val="87"/>
        </w:numPr>
        <w:tabs>
          <w:tab w:val="num" w:pos="567"/>
        </w:tabs>
      </w:pPr>
      <w:r w:rsidRPr="00CA6988">
        <w:t>V § 25 odst. 1 se písmena a) až c) zrušují.</w:t>
      </w:r>
    </w:p>
    <w:p w14:paraId="3752A30D" w14:textId="77777777" w:rsidR="00CA6988" w:rsidRPr="00CA6988" w:rsidRDefault="00CA6988" w:rsidP="00CA6988">
      <w:r w:rsidRPr="00CA6988">
        <w:t xml:space="preserve">Dosavadní písmena d) až </w:t>
      </w:r>
      <w:proofErr w:type="spellStart"/>
      <w:r w:rsidRPr="00CA6988">
        <w:t>zq</w:t>
      </w:r>
      <w:proofErr w:type="spellEnd"/>
      <w:r w:rsidRPr="00CA6988">
        <w:t xml:space="preserve">) se označují jako písmena a) až </w:t>
      </w:r>
      <w:proofErr w:type="spellStart"/>
      <w:r w:rsidRPr="00CA6988">
        <w:t>zm</w:t>
      </w:r>
      <w:proofErr w:type="spellEnd"/>
      <w:r w:rsidRPr="00CA6988">
        <w:t>).</w:t>
      </w:r>
    </w:p>
    <w:p w14:paraId="7845EA9C" w14:textId="77777777" w:rsidR="00CA6988" w:rsidRPr="00CA6988" w:rsidRDefault="00CA6988" w:rsidP="0022224A">
      <w:pPr>
        <w:pStyle w:val="Novelizanbod"/>
        <w:keepNext w:val="0"/>
        <w:keepLines w:val="0"/>
        <w:numPr>
          <w:ilvl w:val="0"/>
          <w:numId w:val="87"/>
        </w:numPr>
        <w:tabs>
          <w:tab w:val="num" w:pos="567"/>
        </w:tabs>
      </w:pPr>
      <w:r w:rsidRPr="00CA6988">
        <w:t xml:space="preserve">V § 25 odst. 1 písm. c) se text „§ 24 odst. 2 písm. </w:t>
      </w:r>
      <w:proofErr w:type="spellStart"/>
      <w:r w:rsidRPr="00CA6988">
        <w:t>zi</w:t>
      </w:r>
      <w:proofErr w:type="spellEnd"/>
      <w:r w:rsidRPr="00CA6988">
        <w:t>)“ nahrazuje slovy „odstavci 4 písm. e)“.</w:t>
      </w:r>
    </w:p>
    <w:p w14:paraId="2D46480D" w14:textId="77777777" w:rsidR="00CA6988" w:rsidRPr="00CA6988" w:rsidRDefault="00CA6988" w:rsidP="0022224A">
      <w:pPr>
        <w:pStyle w:val="Novelizanbod"/>
        <w:keepNext w:val="0"/>
        <w:keepLines w:val="0"/>
        <w:numPr>
          <w:ilvl w:val="0"/>
          <w:numId w:val="87"/>
        </w:numPr>
        <w:tabs>
          <w:tab w:val="num" w:pos="567"/>
        </w:tabs>
      </w:pPr>
      <w:r w:rsidRPr="00CA6988">
        <w:t>V § 25 odst. 1 písm. e) bodě 2 se text „j)“ nahrazuje textem „f)“.</w:t>
      </w:r>
    </w:p>
    <w:p w14:paraId="7C46EB6B" w14:textId="77777777" w:rsidR="00CA6988" w:rsidRPr="00CA6988" w:rsidRDefault="00CA6988" w:rsidP="0022224A">
      <w:pPr>
        <w:pStyle w:val="Novelizanbod"/>
        <w:keepNext w:val="0"/>
        <w:keepLines w:val="0"/>
        <w:numPr>
          <w:ilvl w:val="0"/>
          <w:numId w:val="87"/>
        </w:numPr>
        <w:tabs>
          <w:tab w:val="num" w:pos="567"/>
        </w:tabs>
      </w:pPr>
      <w:r w:rsidRPr="00CA6988">
        <w:t>V § 25 odst. 1 písm. h) bodě 2 se text „j)“ nahrazuje textem „f)“ a text „</w:t>
      </w:r>
      <w:proofErr w:type="spellStart"/>
      <w:r w:rsidRPr="00CA6988">
        <w:t>zs</w:t>
      </w:r>
      <w:proofErr w:type="spellEnd"/>
      <w:r w:rsidRPr="00CA6988">
        <w:t>)“ se nahrazuje textem „za)“.</w:t>
      </w:r>
    </w:p>
    <w:p w14:paraId="47C259C3" w14:textId="77777777" w:rsidR="00CA6988" w:rsidRPr="00CA6988" w:rsidRDefault="00CA6988" w:rsidP="0022224A">
      <w:pPr>
        <w:pStyle w:val="Novelizanbod"/>
        <w:keepNext w:val="0"/>
        <w:keepLines w:val="0"/>
        <w:numPr>
          <w:ilvl w:val="0"/>
          <w:numId w:val="87"/>
        </w:numPr>
        <w:tabs>
          <w:tab w:val="num" w:pos="567"/>
        </w:tabs>
      </w:pPr>
      <w:r w:rsidRPr="00CA6988">
        <w:lastRenderedPageBreak/>
        <w:t>V § 25 odst. 1 písm. i) se text „</w:t>
      </w:r>
      <w:proofErr w:type="spellStart"/>
      <w:r w:rsidRPr="00CA6988">
        <w:t>zr</w:t>
      </w:r>
      <w:proofErr w:type="spellEnd"/>
      <w:r w:rsidRPr="00CA6988">
        <w:t>)“ nahrazuje textem „z)“.</w:t>
      </w:r>
    </w:p>
    <w:p w14:paraId="05FA6B47" w14:textId="77777777" w:rsidR="00CA6988" w:rsidRPr="00CA6988" w:rsidRDefault="00CA6988" w:rsidP="0022224A">
      <w:pPr>
        <w:pStyle w:val="Novelizanbod"/>
        <w:keepNext w:val="0"/>
        <w:keepLines w:val="0"/>
        <w:numPr>
          <w:ilvl w:val="0"/>
          <w:numId w:val="87"/>
        </w:numPr>
        <w:tabs>
          <w:tab w:val="num" w:pos="567"/>
        </w:tabs>
      </w:pPr>
      <w:r w:rsidRPr="00CA6988">
        <w:t>V § 25 odst. 1 písm. j) se text „§ 24 odst. 2 písm. r) a w)“ nahrazuje slovy „odstavci 5 písm. d)“.</w:t>
      </w:r>
    </w:p>
    <w:p w14:paraId="72F249AC" w14:textId="77777777" w:rsidR="00CA6988" w:rsidRPr="00CA6988" w:rsidRDefault="00CA6988" w:rsidP="0022224A">
      <w:pPr>
        <w:pStyle w:val="Novelizanbod"/>
        <w:keepNext w:val="0"/>
        <w:keepLines w:val="0"/>
        <w:numPr>
          <w:ilvl w:val="0"/>
          <w:numId w:val="87"/>
        </w:numPr>
        <w:tabs>
          <w:tab w:val="num" w:pos="567"/>
        </w:tabs>
      </w:pPr>
      <w:r w:rsidRPr="00CA6988">
        <w:t xml:space="preserve">V § 25 odst. 1 písm. l) se slova „zůstatkovou cenu (§ 29 odst. 2) hmotného majetku“ nahrazují slovy „daňovou hodnotu aktiva“ a slova „. Toto se vztahuje i na hmotný majetek a nehmotný majetek odpisovaný pouze podle zvláštního právního </w:t>
      </w:r>
      <w:proofErr w:type="gramStart"/>
      <w:r w:rsidRPr="00CA6988">
        <w:t>předpisu,</w:t>
      </w:r>
      <w:r w:rsidRPr="00CA6988">
        <w:rPr>
          <w:vertAlign w:val="superscript"/>
        </w:rPr>
        <w:t>20</w:t>
      </w:r>
      <w:proofErr w:type="gramEnd"/>
      <w:r w:rsidRPr="00CA6988">
        <w:rPr>
          <w:vertAlign w:val="superscript"/>
        </w:rPr>
        <w:t>)</w:t>
      </w:r>
      <w:r w:rsidRPr="00CA6988">
        <w:t>“ se nahrazují čárkou.</w:t>
      </w:r>
    </w:p>
    <w:p w14:paraId="5401453E" w14:textId="77777777" w:rsidR="00CA6988" w:rsidRPr="00CA6988" w:rsidRDefault="00CA6988" w:rsidP="0022224A">
      <w:pPr>
        <w:pStyle w:val="Novelizanbod"/>
        <w:keepNext w:val="0"/>
        <w:keepLines w:val="0"/>
        <w:numPr>
          <w:ilvl w:val="0"/>
          <w:numId w:val="87"/>
        </w:numPr>
        <w:tabs>
          <w:tab w:val="num" w:pos="567"/>
        </w:tabs>
      </w:pPr>
      <w:r w:rsidRPr="00CA6988">
        <w:t>V § 25 odst. 1 se písmeno m) zrušuje.</w:t>
      </w:r>
    </w:p>
    <w:p w14:paraId="4FCA3BCE" w14:textId="77777777" w:rsidR="00CA6988" w:rsidRPr="00CA6988" w:rsidRDefault="00CA6988" w:rsidP="00CA6988">
      <w:r w:rsidRPr="00CA6988">
        <w:t xml:space="preserve">Dosavadní písmena n) až </w:t>
      </w:r>
      <w:proofErr w:type="spellStart"/>
      <w:r w:rsidRPr="00CA6988">
        <w:t>zm</w:t>
      </w:r>
      <w:proofErr w:type="spellEnd"/>
      <w:r w:rsidRPr="00CA6988">
        <w:t xml:space="preserve">) se označují jako písmena m) až </w:t>
      </w:r>
      <w:proofErr w:type="spellStart"/>
      <w:r w:rsidRPr="00CA6988">
        <w:t>zl</w:t>
      </w:r>
      <w:proofErr w:type="spellEnd"/>
      <w:r w:rsidRPr="00CA6988">
        <w:t>).</w:t>
      </w:r>
    </w:p>
    <w:p w14:paraId="1C653756" w14:textId="77777777" w:rsidR="00CA6988" w:rsidRPr="00CA6988" w:rsidRDefault="00CA6988" w:rsidP="0022224A">
      <w:pPr>
        <w:pStyle w:val="Novelizanbod"/>
        <w:keepNext w:val="0"/>
        <w:keepLines w:val="0"/>
        <w:numPr>
          <w:ilvl w:val="0"/>
          <w:numId w:val="87"/>
        </w:numPr>
        <w:tabs>
          <w:tab w:val="num" w:pos="567"/>
        </w:tabs>
      </w:pPr>
      <w:r w:rsidRPr="00CA6988">
        <w:t>V § 25 odst. 1 písm. m) se slova „ch) a u)“ nahrazují slovy „d) a l)“.</w:t>
      </w:r>
    </w:p>
    <w:p w14:paraId="7208AE7D" w14:textId="77777777" w:rsidR="00CA6988" w:rsidRPr="00CA6988" w:rsidRDefault="00CA6988" w:rsidP="0022224A">
      <w:pPr>
        <w:pStyle w:val="Novelizanbod"/>
        <w:keepNext w:val="0"/>
        <w:keepLines w:val="0"/>
        <w:numPr>
          <w:ilvl w:val="0"/>
          <w:numId w:val="87"/>
        </w:numPr>
        <w:tabs>
          <w:tab w:val="num" w:pos="567"/>
        </w:tabs>
      </w:pPr>
      <w:r w:rsidRPr="00CA6988">
        <w:t>V § 25 odst. 1 písm. n) se text „ch)“ nahrazují textem „d)“.</w:t>
      </w:r>
    </w:p>
    <w:p w14:paraId="521ADFDB" w14:textId="77777777" w:rsidR="00CA6988" w:rsidRPr="00CA6988" w:rsidRDefault="00CA6988" w:rsidP="0022224A">
      <w:pPr>
        <w:pStyle w:val="Novelizanbod"/>
        <w:keepNext w:val="0"/>
        <w:keepLines w:val="0"/>
        <w:numPr>
          <w:ilvl w:val="0"/>
          <w:numId w:val="87"/>
        </w:numPr>
        <w:tabs>
          <w:tab w:val="num" w:pos="567"/>
        </w:tabs>
      </w:pPr>
      <w:r w:rsidRPr="00CA6988">
        <w:t>V § 25 odst. 1 písm. p) se slova „; včetně výdajů vynaložených na opravu, údržbu nebo technické zhodnocení majetku sloužícího k činnosti, ze které plyne příjem ze samostatné činnosti, který poplatník uvedený v § 2 nezařadí do obchodního majetku podle § 4 odst. 4“ zrušují.</w:t>
      </w:r>
    </w:p>
    <w:p w14:paraId="6C0AA481" w14:textId="77777777" w:rsidR="00CA6988" w:rsidRPr="00CA6988" w:rsidRDefault="00CA6988" w:rsidP="0022224A">
      <w:pPr>
        <w:pStyle w:val="Novelizanbod"/>
        <w:keepNext w:val="0"/>
        <w:keepLines w:val="0"/>
        <w:numPr>
          <w:ilvl w:val="0"/>
          <w:numId w:val="87"/>
        </w:numPr>
        <w:tabs>
          <w:tab w:val="num" w:pos="567"/>
        </w:tabs>
      </w:pPr>
      <w:r w:rsidRPr="00CA6988">
        <w:t>V § 25 odst. 1 se písmeno q) zrušuje.</w:t>
      </w:r>
    </w:p>
    <w:p w14:paraId="6F55E1CC" w14:textId="77777777" w:rsidR="00CA6988" w:rsidRPr="00CA6988" w:rsidRDefault="00CA6988" w:rsidP="00CA6988">
      <w:r w:rsidRPr="00CA6988">
        <w:t xml:space="preserve">Dosavadní písmena r) až </w:t>
      </w:r>
      <w:proofErr w:type="spellStart"/>
      <w:r w:rsidRPr="00CA6988">
        <w:t>zl</w:t>
      </w:r>
      <w:proofErr w:type="spellEnd"/>
      <w:r w:rsidRPr="00CA6988">
        <w:t xml:space="preserve">) se označují jako písmena q) až </w:t>
      </w:r>
      <w:proofErr w:type="spellStart"/>
      <w:r w:rsidRPr="00CA6988">
        <w:t>zk</w:t>
      </w:r>
      <w:proofErr w:type="spellEnd"/>
      <w:r w:rsidRPr="00CA6988">
        <w:t>).</w:t>
      </w:r>
    </w:p>
    <w:p w14:paraId="4CC42F8B" w14:textId="77777777" w:rsidR="00CA6988" w:rsidRPr="00CA6988" w:rsidRDefault="00CA6988" w:rsidP="0022224A">
      <w:pPr>
        <w:pStyle w:val="Novelizanbod"/>
        <w:keepNext w:val="0"/>
        <w:keepLines w:val="0"/>
        <w:numPr>
          <w:ilvl w:val="0"/>
          <w:numId w:val="87"/>
        </w:numPr>
        <w:tabs>
          <w:tab w:val="num" w:pos="567"/>
        </w:tabs>
      </w:pPr>
      <w:r w:rsidRPr="00CA6988">
        <w:t>V § 25 odst. 1 písm. q) se slova „nebo období, za něž se podává daňové přiznání,“ zrušují.</w:t>
      </w:r>
    </w:p>
    <w:p w14:paraId="1D60B8A5" w14:textId="77777777" w:rsidR="00CA6988" w:rsidRPr="00CA6988" w:rsidRDefault="00CA6988" w:rsidP="0022224A">
      <w:pPr>
        <w:pStyle w:val="Novelizanbod"/>
        <w:keepNext w:val="0"/>
        <w:keepLines w:val="0"/>
        <w:numPr>
          <w:ilvl w:val="0"/>
          <w:numId w:val="87"/>
        </w:numPr>
        <w:tabs>
          <w:tab w:val="num" w:pos="567"/>
        </w:tabs>
      </w:pPr>
      <w:r w:rsidRPr="00CA6988">
        <w:t>V § 25 odst. 1 písm. r) se za slovo „výjimkou“ vkládá slovo „daňových“ a za slovo „odpisů“ se vkládají slova „a odpisů podle právních předpisů upravujících účetnictví“.</w:t>
      </w:r>
    </w:p>
    <w:p w14:paraId="229860EB" w14:textId="77777777" w:rsidR="00CA6988" w:rsidRPr="00CA6988" w:rsidRDefault="00CA6988" w:rsidP="0022224A">
      <w:pPr>
        <w:pStyle w:val="Novelizanbod"/>
        <w:keepNext w:val="0"/>
        <w:keepLines w:val="0"/>
        <w:numPr>
          <w:ilvl w:val="0"/>
          <w:numId w:val="87"/>
        </w:numPr>
        <w:tabs>
          <w:tab w:val="num" w:pos="567"/>
        </w:tabs>
      </w:pPr>
      <w:r w:rsidRPr="00CA6988">
        <w:t>V § 25 odst. 1 se písmeno t) zrušuje.</w:t>
      </w:r>
    </w:p>
    <w:p w14:paraId="4ACADC14" w14:textId="77777777" w:rsidR="00CA6988" w:rsidRPr="00CA6988" w:rsidRDefault="00CA6988" w:rsidP="00CA6988">
      <w:r w:rsidRPr="00CA6988">
        <w:t xml:space="preserve">Dosavadní písmena u) až </w:t>
      </w:r>
      <w:proofErr w:type="spellStart"/>
      <w:r w:rsidRPr="00CA6988">
        <w:t>zk</w:t>
      </w:r>
      <w:proofErr w:type="spellEnd"/>
      <w:r w:rsidRPr="00CA6988">
        <w:t xml:space="preserve">) se označují jako písmena t) až </w:t>
      </w:r>
      <w:proofErr w:type="spellStart"/>
      <w:r w:rsidRPr="00CA6988">
        <w:t>zj</w:t>
      </w:r>
      <w:proofErr w:type="spellEnd"/>
      <w:r w:rsidRPr="00CA6988">
        <w:t>).</w:t>
      </w:r>
    </w:p>
    <w:p w14:paraId="6369DAC2" w14:textId="77777777" w:rsidR="00CA6988" w:rsidRPr="00CA6988" w:rsidRDefault="00CA6988" w:rsidP="0022224A">
      <w:pPr>
        <w:pStyle w:val="Novelizanbod"/>
        <w:keepNext w:val="0"/>
        <w:keepLines w:val="0"/>
        <w:numPr>
          <w:ilvl w:val="0"/>
          <w:numId w:val="87"/>
        </w:numPr>
        <w:tabs>
          <w:tab w:val="num" w:pos="567"/>
        </w:tabs>
      </w:pPr>
      <w:r w:rsidRPr="00CA6988">
        <w:t xml:space="preserve">V § 25 odst. 1 písm. t) se text „§ 24 odst. 2 písm. </w:t>
      </w:r>
      <w:proofErr w:type="spellStart"/>
      <w:r w:rsidRPr="00CA6988">
        <w:t>zf</w:t>
      </w:r>
      <w:proofErr w:type="spellEnd"/>
      <w:r w:rsidRPr="00CA6988">
        <w:t>)“ nahrazuje slovy „odstavci 5 písm. c)“.</w:t>
      </w:r>
    </w:p>
    <w:p w14:paraId="1C8E31F3" w14:textId="77777777" w:rsidR="00CA493F" w:rsidRDefault="00CA6988" w:rsidP="0022224A">
      <w:pPr>
        <w:pStyle w:val="Novelizanbod"/>
        <w:keepNext w:val="0"/>
        <w:keepLines w:val="0"/>
        <w:numPr>
          <w:ilvl w:val="0"/>
          <w:numId w:val="87"/>
        </w:numPr>
        <w:tabs>
          <w:tab w:val="num" w:pos="567"/>
        </w:tabs>
      </w:pPr>
      <w:r w:rsidRPr="00CA6988">
        <w:t>V § 25 odst. 1 se písm</w:t>
      </w:r>
      <w:r w:rsidR="00CA493F">
        <w:t>eno u) zrušuje.</w:t>
      </w:r>
    </w:p>
    <w:p w14:paraId="0E07C87A" w14:textId="7FB9F8E4" w:rsidR="00CA6988" w:rsidRPr="00CA6988" w:rsidRDefault="00CA6988" w:rsidP="00CA493F">
      <w:r w:rsidRPr="00CA6988">
        <w:t xml:space="preserve">Dosavadní písmena v) až </w:t>
      </w:r>
      <w:proofErr w:type="spellStart"/>
      <w:r w:rsidRPr="00CA6988">
        <w:t>zj</w:t>
      </w:r>
      <w:proofErr w:type="spellEnd"/>
      <w:r w:rsidRPr="00CA6988">
        <w:t xml:space="preserve">) se označují jako písmena u) až </w:t>
      </w:r>
      <w:proofErr w:type="spellStart"/>
      <w:r w:rsidRPr="00CA6988">
        <w:t>zi</w:t>
      </w:r>
      <w:proofErr w:type="spellEnd"/>
      <w:r w:rsidRPr="00CA6988">
        <w:t>).</w:t>
      </w:r>
    </w:p>
    <w:p w14:paraId="5BA2B7E0" w14:textId="77777777" w:rsidR="00CA6988" w:rsidRPr="00CA6988" w:rsidRDefault="00CA6988" w:rsidP="0022224A">
      <w:pPr>
        <w:pStyle w:val="Novelizanbod"/>
        <w:keepNext w:val="0"/>
        <w:keepLines w:val="0"/>
        <w:numPr>
          <w:ilvl w:val="0"/>
          <w:numId w:val="87"/>
        </w:numPr>
        <w:tabs>
          <w:tab w:val="num" w:pos="567"/>
        </w:tabs>
      </w:pPr>
      <w:r w:rsidRPr="00CA6988">
        <w:lastRenderedPageBreak/>
        <w:t>V § 25 odst. 1 písm. u) se slova „uvedených v § 24 odst. 9“ nahrazují slovy „nabytých při přeměně, které nikdy nebyly součástí podrozvahových účtů zanikající nebo rozdělované obchodní korporace“.</w:t>
      </w:r>
    </w:p>
    <w:p w14:paraId="0C74F820" w14:textId="77777777" w:rsidR="00CA6988" w:rsidRPr="00CA6988" w:rsidRDefault="00CA6988" w:rsidP="0022224A">
      <w:pPr>
        <w:pStyle w:val="Novelizanbod"/>
        <w:keepNext w:val="0"/>
        <w:keepLines w:val="0"/>
        <w:numPr>
          <w:ilvl w:val="0"/>
          <w:numId w:val="87"/>
        </w:numPr>
        <w:tabs>
          <w:tab w:val="num" w:pos="567"/>
        </w:tabs>
      </w:pPr>
      <w:r w:rsidRPr="00CA6988">
        <w:t>V § 25 odst. 1 písm. v) se slova „hmotného majetku“ nahrazují slovy „daňově odpisovaného aktiva“ a slova „výsledek hospodaření nebo“ se zrušují.</w:t>
      </w:r>
    </w:p>
    <w:p w14:paraId="7E5F9EBD" w14:textId="77777777" w:rsidR="00CA6988" w:rsidRPr="00CA6988" w:rsidRDefault="00CA6988" w:rsidP="0022224A">
      <w:pPr>
        <w:pStyle w:val="Novelizanbod"/>
        <w:keepNext w:val="0"/>
        <w:keepLines w:val="0"/>
        <w:numPr>
          <w:ilvl w:val="0"/>
          <w:numId w:val="87"/>
        </w:numPr>
        <w:tabs>
          <w:tab w:val="num" w:pos="567"/>
        </w:tabs>
      </w:pPr>
      <w:r w:rsidRPr="00CA6988">
        <w:t>V § 25 odst. 1 písm. w) se slova „vstupní ceny majetku“ nahrazují slovy „daňové hodnoty aktiva“.</w:t>
      </w:r>
    </w:p>
    <w:p w14:paraId="3559C4ED" w14:textId="77777777" w:rsidR="00CA6988" w:rsidRPr="00CA6988" w:rsidRDefault="00CA6988" w:rsidP="0022224A">
      <w:pPr>
        <w:pStyle w:val="Novelizanbod"/>
        <w:keepNext w:val="0"/>
        <w:keepLines w:val="0"/>
        <w:numPr>
          <w:ilvl w:val="0"/>
          <w:numId w:val="87"/>
        </w:numPr>
        <w:tabs>
          <w:tab w:val="num" w:pos="567"/>
        </w:tabs>
      </w:pPr>
      <w:r w:rsidRPr="00CA6988">
        <w:t>V § 25 odst. 1 se písmeno y) zrušuje.</w:t>
      </w:r>
    </w:p>
    <w:p w14:paraId="4FE49323" w14:textId="77777777" w:rsidR="00CA6988" w:rsidRPr="00CA6988" w:rsidRDefault="00CA6988" w:rsidP="00CA6988">
      <w:r w:rsidRPr="00CA6988">
        <w:t xml:space="preserve">Dosavadní písmena z) až </w:t>
      </w:r>
      <w:proofErr w:type="spellStart"/>
      <w:r w:rsidRPr="00CA6988">
        <w:t>zi</w:t>
      </w:r>
      <w:proofErr w:type="spellEnd"/>
      <w:r w:rsidRPr="00CA6988">
        <w:t xml:space="preserve">) se označují jako písmena y) až </w:t>
      </w:r>
      <w:proofErr w:type="spellStart"/>
      <w:r w:rsidRPr="00CA6988">
        <w:t>zh</w:t>
      </w:r>
      <w:proofErr w:type="spellEnd"/>
      <w:r w:rsidRPr="00CA6988">
        <w:t>).</w:t>
      </w:r>
    </w:p>
    <w:p w14:paraId="0EED73CB" w14:textId="77777777" w:rsidR="00CA6988" w:rsidRPr="00CA6988" w:rsidRDefault="00CA6988" w:rsidP="0022224A">
      <w:pPr>
        <w:pStyle w:val="Novelizanbod"/>
        <w:keepNext w:val="0"/>
        <w:keepLines w:val="0"/>
        <w:numPr>
          <w:ilvl w:val="0"/>
          <w:numId w:val="87"/>
        </w:numPr>
        <w:tabs>
          <w:tab w:val="num" w:pos="567"/>
        </w:tabs>
      </w:pPr>
      <w:r w:rsidRPr="00CA6988">
        <w:t>V § 25 odst. 1 se písmena z) a za) zrušují.</w:t>
      </w:r>
    </w:p>
    <w:p w14:paraId="467FF090" w14:textId="77777777" w:rsidR="00CA6988" w:rsidRPr="00CA6988" w:rsidRDefault="00CA6988" w:rsidP="00CA6988">
      <w:r w:rsidRPr="00CA6988">
        <w:t xml:space="preserve">Dosavadní písmena </w:t>
      </w:r>
      <w:proofErr w:type="spellStart"/>
      <w:r w:rsidRPr="00CA6988">
        <w:t>zb</w:t>
      </w:r>
      <w:proofErr w:type="spellEnd"/>
      <w:r w:rsidRPr="00CA6988">
        <w:t xml:space="preserve">) až </w:t>
      </w:r>
      <w:proofErr w:type="spellStart"/>
      <w:r w:rsidRPr="00CA6988">
        <w:t>zh</w:t>
      </w:r>
      <w:proofErr w:type="spellEnd"/>
      <w:r w:rsidRPr="00CA6988">
        <w:t xml:space="preserve">) se označují jako písmena z) až </w:t>
      </w:r>
      <w:proofErr w:type="spellStart"/>
      <w:r w:rsidRPr="00CA6988">
        <w:t>zf</w:t>
      </w:r>
      <w:proofErr w:type="spellEnd"/>
      <w:r w:rsidRPr="00CA6988">
        <w:t>).</w:t>
      </w:r>
    </w:p>
    <w:p w14:paraId="353C9888" w14:textId="77777777" w:rsidR="00CA6988" w:rsidRPr="00CA6988" w:rsidRDefault="00CA6988" w:rsidP="0022224A">
      <w:pPr>
        <w:pStyle w:val="Novelizanbod"/>
        <w:keepNext w:val="0"/>
        <w:keepLines w:val="0"/>
        <w:numPr>
          <w:ilvl w:val="0"/>
          <w:numId w:val="87"/>
        </w:numPr>
        <w:tabs>
          <w:tab w:val="num" w:pos="567"/>
        </w:tabs>
      </w:pPr>
      <w:r w:rsidRPr="00CA6988">
        <w:t xml:space="preserve">V § 25 odst. 1 se na začátek písmene </w:t>
      </w:r>
      <w:proofErr w:type="spellStart"/>
      <w:r w:rsidRPr="00CA6988">
        <w:t>zb</w:t>
      </w:r>
      <w:proofErr w:type="spellEnd"/>
      <w:r w:rsidRPr="00CA6988">
        <w:t>) vkládá slovo „daňová“.</w:t>
      </w:r>
    </w:p>
    <w:p w14:paraId="70B47989" w14:textId="77777777" w:rsidR="00CA6988" w:rsidRPr="00CA6988" w:rsidRDefault="00CA6988" w:rsidP="0022224A">
      <w:pPr>
        <w:pStyle w:val="Novelizanbod"/>
        <w:keepNext w:val="0"/>
        <w:keepLines w:val="0"/>
        <w:numPr>
          <w:ilvl w:val="0"/>
          <w:numId w:val="87"/>
        </w:numPr>
        <w:tabs>
          <w:tab w:val="num" w:pos="567"/>
        </w:tabs>
      </w:pPr>
      <w:r w:rsidRPr="00CA6988">
        <w:t xml:space="preserve">V § 25 odst. 1 se na konci písmene </w:t>
      </w:r>
      <w:proofErr w:type="spellStart"/>
      <w:r w:rsidRPr="00CA6988">
        <w:t>zd</w:t>
      </w:r>
      <w:proofErr w:type="spellEnd"/>
      <w:r w:rsidRPr="00CA6988">
        <w:t xml:space="preserve">) čárka nahrazuje tečkou a písmena ze) a </w:t>
      </w:r>
      <w:proofErr w:type="spellStart"/>
      <w:r w:rsidRPr="00CA6988">
        <w:t>zf</w:t>
      </w:r>
      <w:proofErr w:type="spellEnd"/>
      <w:r w:rsidRPr="00CA6988">
        <w:t>) se zrušují.</w:t>
      </w:r>
    </w:p>
    <w:p w14:paraId="56A77EB2" w14:textId="77777777" w:rsidR="00CA6988" w:rsidRPr="00CA6988" w:rsidRDefault="00CA6988" w:rsidP="0022224A">
      <w:pPr>
        <w:pStyle w:val="Novelizanbod"/>
        <w:keepNext w:val="0"/>
        <w:keepLines w:val="0"/>
        <w:numPr>
          <w:ilvl w:val="0"/>
          <w:numId w:val="87"/>
        </w:numPr>
        <w:tabs>
          <w:tab w:val="num" w:pos="567"/>
        </w:tabs>
      </w:pPr>
      <w:r w:rsidRPr="00CA6988">
        <w:t>V § 25 odst. 2 větě první se text „n)“ nahrazuje textem „k)“, slova „majetku ve vlastnictví“ se nahrazují slovem „evidovaného aktiva“, slovo „majetek“ se nahrazuje slovem „evidované aktivum“ a slovo „vyřazen“ se nahrazuje slovem „vyřazeno“.</w:t>
      </w:r>
    </w:p>
    <w:p w14:paraId="72B44B4D" w14:textId="77777777" w:rsidR="00CA6988" w:rsidRPr="00CA6988" w:rsidRDefault="00CA6988" w:rsidP="0022224A">
      <w:pPr>
        <w:pStyle w:val="Novelizanbod"/>
        <w:keepNext w:val="0"/>
        <w:keepLines w:val="0"/>
        <w:numPr>
          <w:ilvl w:val="0"/>
          <w:numId w:val="87"/>
        </w:numPr>
        <w:tabs>
          <w:tab w:val="num" w:pos="567"/>
        </w:tabs>
      </w:pPr>
      <w:r w:rsidRPr="00CA6988">
        <w:t>V § 25 odst. 2 větě třetí se slovo „majetkem“ nahrazuje slovem „aktivem“.</w:t>
      </w:r>
    </w:p>
    <w:p w14:paraId="09B9C49C" w14:textId="77777777" w:rsidR="00CA6988" w:rsidRPr="00CA6988" w:rsidRDefault="00CA6988" w:rsidP="0022224A">
      <w:pPr>
        <w:pStyle w:val="Novelizanbod"/>
        <w:keepNext w:val="0"/>
        <w:keepLines w:val="0"/>
        <w:numPr>
          <w:ilvl w:val="0"/>
          <w:numId w:val="87"/>
        </w:numPr>
        <w:tabs>
          <w:tab w:val="num" w:pos="567"/>
        </w:tabs>
      </w:pPr>
      <w:r w:rsidRPr="00CA6988">
        <w:t>V § 25 odst. 3 větě první se text „w)“ nahrazuje textem „q)“ a slova „vstupní ceny majetku“ se nahrazují slovy „daňové hodnoty aktiva“.</w:t>
      </w:r>
    </w:p>
    <w:p w14:paraId="36B83D0F" w14:textId="77777777" w:rsidR="00CA6988" w:rsidRPr="00CA6988" w:rsidRDefault="00CA6988" w:rsidP="0022224A">
      <w:pPr>
        <w:pStyle w:val="Novelizanbod"/>
        <w:keepNext w:val="0"/>
        <w:keepLines w:val="0"/>
        <w:numPr>
          <w:ilvl w:val="0"/>
          <w:numId w:val="87"/>
        </w:numPr>
        <w:tabs>
          <w:tab w:val="num" w:pos="567"/>
        </w:tabs>
      </w:pPr>
      <w:r w:rsidRPr="00CA6988">
        <w:t xml:space="preserve">V § 25 odst. 3 větě druhé se slova „w) a </w:t>
      </w:r>
      <w:proofErr w:type="spellStart"/>
      <w:r w:rsidRPr="00CA6988">
        <w:t>zl</w:t>
      </w:r>
      <w:proofErr w:type="spellEnd"/>
      <w:r w:rsidRPr="00CA6988">
        <w:t>)“ nahrazují slovy „q) a za)“.</w:t>
      </w:r>
    </w:p>
    <w:p w14:paraId="550B3E9E" w14:textId="77777777" w:rsidR="00CA6988" w:rsidRPr="00CA6988" w:rsidRDefault="00CA6988" w:rsidP="0022224A">
      <w:pPr>
        <w:pStyle w:val="Novelizanbod"/>
        <w:keepNext w:val="0"/>
        <w:keepLines w:val="0"/>
        <w:numPr>
          <w:ilvl w:val="0"/>
          <w:numId w:val="87"/>
        </w:numPr>
        <w:tabs>
          <w:tab w:val="num" w:pos="567"/>
        </w:tabs>
      </w:pPr>
      <w:r w:rsidRPr="00CA6988">
        <w:t>V § 25 se doplňují odstavce 4 a 5, které znějí:</w:t>
      </w:r>
    </w:p>
    <w:p w14:paraId="2B6E08E5" w14:textId="77777777" w:rsidR="00CA6988" w:rsidRPr="00CA6988" w:rsidRDefault="00CA6988" w:rsidP="00CA6988">
      <w:pPr>
        <w:spacing w:before="120"/>
        <w:ind w:firstLine="482"/>
        <w:rPr>
          <w:szCs w:val="24"/>
        </w:rPr>
      </w:pPr>
      <w:r w:rsidRPr="00CA6988">
        <w:rPr>
          <w:szCs w:val="24"/>
        </w:rPr>
        <w:t>„(4) Výdaji vynaloženými k dosažení, zajištění a udržení příjmů nejsou</w:t>
      </w:r>
    </w:p>
    <w:p w14:paraId="3757F655" w14:textId="77777777" w:rsidR="00CA6988" w:rsidRPr="00CA6988" w:rsidRDefault="00CA6988" w:rsidP="00CA6988">
      <w:pPr>
        <w:tabs>
          <w:tab w:val="left" w:pos="357"/>
        </w:tabs>
        <w:ind w:left="357" w:hanging="357"/>
        <w:rPr>
          <w:szCs w:val="24"/>
        </w:rPr>
      </w:pPr>
      <w:r w:rsidRPr="00CA6988">
        <w:rPr>
          <w:szCs w:val="24"/>
        </w:rPr>
        <w:t>a)</w:t>
      </w:r>
      <w:r w:rsidRPr="00CA6988">
        <w:rPr>
          <w:szCs w:val="24"/>
        </w:rPr>
        <w:tab/>
        <w:t>částka ve výši daňové hodnoty aktiva vyřazeného v důsledku škody, která nevznikla v důsledku živelních pohrom ani nebyla způsobena podle potvrzení policie neznámým pachatelem ani jako zvýšené výdaje v důsledku opatření stanoveného jiným právním předpisem, v části přesahující výši náhrady,</w:t>
      </w:r>
    </w:p>
    <w:p w14:paraId="4491FD1C" w14:textId="77777777" w:rsidR="00CA6988" w:rsidRPr="00CA6988" w:rsidRDefault="00CA6988" w:rsidP="00CA6988">
      <w:pPr>
        <w:tabs>
          <w:tab w:val="left" w:pos="357"/>
        </w:tabs>
        <w:ind w:left="357" w:hanging="357"/>
        <w:rPr>
          <w:szCs w:val="24"/>
        </w:rPr>
      </w:pPr>
      <w:r w:rsidRPr="00CA6988">
        <w:rPr>
          <w:szCs w:val="24"/>
        </w:rPr>
        <w:t>b)</w:t>
      </w:r>
      <w:r w:rsidRPr="00CA6988">
        <w:rPr>
          <w:szCs w:val="24"/>
        </w:rPr>
        <w:tab/>
        <w:t>částka ve výši daňové hodnoty pohledávky nabyté postoupením v části přesahující výši příjmů z úhrady této pohledávky dlužníkem nebo z jejího následného postoupení,</w:t>
      </w:r>
    </w:p>
    <w:p w14:paraId="2FA7FA08" w14:textId="77777777" w:rsidR="00CA6988" w:rsidRPr="00CA6988" w:rsidRDefault="00CA6988" w:rsidP="00CA6988">
      <w:pPr>
        <w:tabs>
          <w:tab w:val="left" w:pos="357"/>
        </w:tabs>
        <w:ind w:left="357" w:hanging="357"/>
        <w:rPr>
          <w:szCs w:val="24"/>
        </w:rPr>
      </w:pPr>
      <w:r w:rsidRPr="00CA6988">
        <w:rPr>
          <w:szCs w:val="24"/>
        </w:rPr>
        <w:lastRenderedPageBreak/>
        <w:t>c)</w:t>
      </w:r>
      <w:r w:rsidRPr="00CA6988">
        <w:rPr>
          <w:szCs w:val="24"/>
        </w:rPr>
        <w:tab/>
        <w:t>částka ve výši daňové hodnoty postoupené pohledávky v části přesahující výši příjmu plynoucího z jejího postoupení u poplatníka s akruálním základem daně,</w:t>
      </w:r>
    </w:p>
    <w:p w14:paraId="5A2FDD18" w14:textId="77777777" w:rsidR="00CA6988" w:rsidRPr="00CA6988" w:rsidRDefault="00CA6988" w:rsidP="00CA6988">
      <w:pPr>
        <w:tabs>
          <w:tab w:val="left" w:pos="357"/>
        </w:tabs>
        <w:ind w:left="357" w:hanging="357"/>
        <w:rPr>
          <w:szCs w:val="24"/>
        </w:rPr>
      </w:pPr>
      <w:r w:rsidRPr="00CA6988">
        <w:rPr>
          <w:szCs w:val="24"/>
        </w:rPr>
        <w:t>d)</w:t>
      </w:r>
      <w:r w:rsidRPr="00CA6988">
        <w:rPr>
          <w:szCs w:val="24"/>
        </w:rPr>
        <w:tab/>
        <w:t>částka ve výši daňové hodnoty úplatně pozbyté směnky v části přesahující výši příjmů z úplatného pozbytí,</w:t>
      </w:r>
    </w:p>
    <w:p w14:paraId="7941D9E7" w14:textId="77777777" w:rsidR="00CA6988" w:rsidRPr="00CA6988" w:rsidRDefault="00CA6988" w:rsidP="00CA6988">
      <w:pPr>
        <w:tabs>
          <w:tab w:val="left" w:pos="357"/>
        </w:tabs>
        <w:ind w:left="357" w:hanging="357"/>
        <w:rPr>
          <w:szCs w:val="24"/>
        </w:rPr>
      </w:pPr>
      <w:r w:rsidRPr="00CA6988">
        <w:rPr>
          <w:szCs w:val="24"/>
        </w:rPr>
        <w:t>e)</w:t>
      </w:r>
      <w:r w:rsidRPr="00CA6988">
        <w:rPr>
          <w:szCs w:val="24"/>
        </w:rPr>
        <w:tab/>
        <w:t>smluvní pokuta, úrok z prodlení, penále a jiné sankce ze závazkových vztahů v části, ve které nebyly zaplaceny,</w:t>
      </w:r>
    </w:p>
    <w:p w14:paraId="6E515A3E" w14:textId="77777777" w:rsidR="00CA6988" w:rsidRPr="00CA6988" w:rsidRDefault="00CA6988" w:rsidP="00CA6988">
      <w:pPr>
        <w:tabs>
          <w:tab w:val="left" w:pos="357"/>
        </w:tabs>
        <w:ind w:left="357" w:hanging="357"/>
        <w:rPr>
          <w:szCs w:val="24"/>
        </w:rPr>
      </w:pPr>
      <w:r w:rsidRPr="00CA6988">
        <w:rPr>
          <w:szCs w:val="24"/>
        </w:rPr>
        <w:t>f)</w:t>
      </w:r>
      <w:r w:rsidRPr="00CA6988">
        <w:rPr>
          <w:szCs w:val="24"/>
        </w:rPr>
        <w:tab/>
        <w:t>úrok ze zápůjčky nebo úvěru v části, ve které nebyl zaplacen, pokud je věřitelem poplatník daně z příjmů fyzických osob, který není účetní jednotkou.</w:t>
      </w:r>
    </w:p>
    <w:p w14:paraId="41FFE8F2" w14:textId="77777777" w:rsidR="00CA6988" w:rsidRPr="00CA6988" w:rsidRDefault="00CA6988" w:rsidP="00CA6988">
      <w:pPr>
        <w:spacing w:before="120"/>
        <w:ind w:firstLine="482"/>
        <w:rPr>
          <w:szCs w:val="24"/>
        </w:rPr>
      </w:pPr>
      <w:r w:rsidRPr="00CA6988">
        <w:rPr>
          <w:szCs w:val="24"/>
        </w:rPr>
        <w:t>(5) U poplatníka daně z příjmů fyzických osob nejsou výdaji vynaloženými k dosažení, zajištění a udržení příjmů také</w:t>
      </w:r>
    </w:p>
    <w:p w14:paraId="11985F76" w14:textId="77777777" w:rsidR="00CA6988" w:rsidRPr="00CA6988" w:rsidRDefault="00CA6988" w:rsidP="00CA6988">
      <w:pPr>
        <w:tabs>
          <w:tab w:val="left" w:pos="357"/>
        </w:tabs>
        <w:ind w:left="357" w:hanging="357"/>
        <w:rPr>
          <w:szCs w:val="24"/>
        </w:rPr>
      </w:pPr>
      <w:r w:rsidRPr="00CA6988">
        <w:rPr>
          <w:szCs w:val="24"/>
        </w:rPr>
        <w:t>a)</w:t>
      </w:r>
      <w:r w:rsidRPr="00CA6988">
        <w:rPr>
          <w:szCs w:val="24"/>
        </w:rPr>
        <w:tab/>
        <w:t>částka ve výši daňové hodnoty úplatně pozbytého daňově neodpisovaného aktiva v části přesahující výši příjmů z jeho úplatného pozbytí,</w:t>
      </w:r>
    </w:p>
    <w:p w14:paraId="1D92F9A7" w14:textId="77777777" w:rsidR="00CA6988" w:rsidRPr="00CA6988" w:rsidRDefault="00CA6988" w:rsidP="00CA6988">
      <w:pPr>
        <w:tabs>
          <w:tab w:val="left" w:pos="357"/>
        </w:tabs>
        <w:ind w:left="357" w:hanging="357"/>
        <w:rPr>
          <w:szCs w:val="24"/>
        </w:rPr>
      </w:pPr>
      <w:r w:rsidRPr="00CA6988">
        <w:rPr>
          <w:szCs w:val="24"/>
        </w:rPr>
        <w:t>b)</w:t>
      </w:r>
      <w:r w:rsidRPr="00CA6988">
        <w:rPr>
          <w:szCs w:val="24"/>
        </w:rPr>
        <w:tab/>
        <w:t>částka ve výši daňové hodnoty úplatně pozbytého pozemku přesahující výši příjmů z jeho úplatného pozbytí,</w:t>
      </w:r>
    </w:p>
    <w:p w14:paraId="2A802F98" w14:textId="77777777" w:rsidR="00CA6988" w:rsidRPr="00CA6988" w:rsidRDefault="00CA6988" w:rsidP="00CA6988">
      <w:pPr>
        <w:tabs>
          <w:tab w:val="left" w:pos="357"/>
        </w:tabs>
        <w:ind w:left="357" w:hanging="357"/>
        <w:rPr>
          <w:szCs w:val="24"/>
        </w:rPr>
      </w:pPr>
      <w:r w:rsidRPr="00CA6988">
        <w:rPr>
          <w:szCs w:val="24"/>
        </w:rPr>
        <w:t>c)</w:t>
      </w:r>
      <w:r w:rsidRPr="00CA6988">
        <w:rPr>
          <w:szCs w:val="24"/>
        </w:rPr>
        <w:tab/>
        <w:t>částka ve výši daňové hodnoty úplatně pozbytého uměleckého díla, které není součástí stavby, sbírky muzejní povahy, movité kulturní památky, souboru movitých kulturních památek, předmětu kulturní hodnoty nebo obdobné hmotné movité věci přesahující výši příjmů z jejich úplatného pozbytí,</w:t>
      </w:r>
    </w:p>
    <w:p w14:paraId="12AEAF57" w14:textId="77777777" w:rsidR="00CA6988" w:rsidRPr="00CA6988" w:rsidRDefault="00CA6988" w:rsidP="00CA6988">
      <w:pPr>
        <w:tabs>
          <w:tab w:val="left" w:pos="357"/>
        </w:tabs>
        <w:ind w:left="357" w:hanging="357"/>
        <w:rPr>
          <w:szCs w:val="24"/>
        </w:rPr>
      </w:pPr>
      <w:r w:rsidRPr="00CA6988">
        <w:rPr>
          <w:szCs w:val="24"/>
        </w:rPr>
        <w:t>d)</w:t>
      </w:r>
      <w:r w:rsidRPr="00CA6988">
        <w:rPr>
          <w:szCs w:val="24"/>
        </w:rPr>
        <w:tab/>
        <w:t>částka ve výši daňové hodnoty úplatně pozbyté akcie, kmenového listu a podílu na společnosti s ručením omezeným, na komanditní společnosti nebo družstvu v části přesahující výši příjmů z úplatného pozbytí.“.</w:t>
      </w:r>
    </w:p>
    <w:p w14:paraId="52895D45" w14:textId="77777777" w:rsidR="00CA6988" w:rsidRPr="00CA6988" w:rsidRDefault="00CA6988" w:rsidP="00CA6988"/>
    <w:p w14:paraId="7ACBF089" w14:textId="77777777" w:rsidR="00CA6988" w:rsidRPr="00CA6988" w:rsidRDefault="00CA6988" w:rsidP="0022224A">
      <w:pPr>
        <w:pStyle w:val="Novelizanbod"/>
        <w:keepNext w:val="0"/>
        <w:keepLines w:val="0"/>
        <w:numPr>
          <w:ilvl w:val="0"/>
          <w:numId w:val="87"/>
        </w:numPr>
        <w:tabs>
          <w:tab w:val="num" w:pos="567"/>
        </w:tabs>
      </w:pPr>
      <w:r w:rsidRPr="00CA6988">
        <w:t>Za § 25 se skupinový nadpis zrušuje a vkládá se označení a nadpis hlavy VIII, které znějí:</w:t>
      </w:r>
    </w:p>
    <w:p w14:paraId="7CD7BB1E" w14:textId="77777777" w:rsidR="00CA6988" w:rsidRPr="00CA6988" w:rsidRDefault="00CA6988" w:rsidP="00CA6988">
      <w:pPr>
        <w:keepNext/>
        <w:spacing w:before="120"/>
        <w:jc w:val="center"/>
        <w:outlineLvl w:val="7"/>
        <w:rPr>
          <w:b/>
          <w:bCs/>
        </w:rPr>
      </w:pPr>
      <w:r w:rsidRPr="00CA6988">
        <w:t>„Hlava VIII</w:t>
      </w:r>
    </w:p>
    <w:p w14:paraId="7B3257C5" w14:textId="77777777" w:rsidR="00CA6988" w:rsidRPr="00CA6988" w:rsidRDefault="00CA6988" w:rsidP="00CA6988">
      <w:pPr>
        <w:keepNext/>
        <w:spacing w:before="120"/>
        <w:jc w:val="center"/>
        <w:outlineLvl w:val="7"/>
      </w:pPr>
      <w:r w:rsidRPr="00CA6988">
        <w:rPr>
          <w:b/>
          <w:bCs/>
        </w:rPr>
        <w:t>Daňové odpisování</w:t>
      </w:r>
      <w:r w:rsidRPr="00CA6988">
        <w:t>“.</w:t>
      </w:r>
    </w:p>
    <w:p w14:paraId="555E13BB" w14:textId="77777777" w:rsidR="00CA6988" w:rsidRPr="00CA6988" w:rsidRDefault="00CA6988" w:rsidP="0022224A">
      <w:pPr>
        <w:pStyle w:val="Novelizanbod"/>
        <w:keepNext w:val="0"/>
        <w:keepLines w:val="0"/>
        <w:numPr>
          <w:ilvl w:val="0"/>
          <w:numId w:val="87"/>
        </w:numPr>
        <w:tabs>
          <w:tab w:val="num" w:pos="567"/>
        </w:tabs>
      </w:pPr>
      <w:r w:rsidRPr="00CA6988">
        <w:t>§ 26 až 30d včetně nadpisů znějí:</w:t>
      </w:r>
    </w:p>
    <w:p w14:paraId="1527CDD2" w14:textId="77777777" w:rsidR="00CA6988" w:rsidRPr="00CA6988" w:rsidRDefault="00CA6988" w:rsidP="00CA6988">
      <w:pPr>
        <w:keepNext/>
        <w:spacing w:before="240"/>
        <w:jc w:val="center"/>
        <w:rPr>
          <w:szCs w:val="24"/>
        </w:rPr>
      </w:pPr>
      <w:r w:rsidRPr="00CA6988">
        <w:rPr>
          <w:szCs w:val="24"/>
        </w:rPr>
        <w:t>„§ 26</w:t>
      </w:r>
    </w:p>
    <w:p w14:paraId="330F9F72" w14:textId="77777777" w:rsidR="00CA6988" w:rsidRPr="00CA6988" w:rsidRDefault="00CA6988" w:rsidP="00CA6988">
      <w:pPr>
        <w:keepNext/>
        <w:keepLines/>
        <w:spacing w:before="120"/>
        <w:jc w:val="center"/>
        <w:outlineLvl w:val="5"/>
        <w:rPr>
          <w:b/>
        </w:rPr>
      </w:pPr>
      <w:r w:rsidRPr="00CA6988">
        <w:rPr>
          <w:b/>
        </w:rPr>
        <w:t>Daňově odpisované aktivum</w:t>
      </w:r>
    </w:p>
    <w:p w14:paraId="7964AE0E" w14:textId="77777777" w:rsidR="00CA6988" w:rsidRPr="00CA6988" w:rsidRDefault="00CA6988" w:rsidP="00CA6988">
      <w:pPr>
        <w:spacing w:before="120"/>
        <w:ind w:firstLine="482"/>
        <w:rPr>
          <w:noProof/>
          <w:szCs w:val="24"/>
        </w:rPr>
      </w:pPr>
      <w:r w:rsidRPr="00CA6988">
        <w:rPr>
          <w:noProof/>
          <w:szCs w:val="24"/>
        </w:rPr>
        <w:t xml:space="preserve">(1) Daňově odpisovaným aktivem je evidované aktivum, </w:t>
      </w:r>
    </w:p>
    <w:p w14:paraId="26764087" w14:textId="77777777" w:rsidR="00CA6988" w:rsidRPr="00CA6988" w:rsidRDefault="00CA6988" w:rsidP="00CA6988">
      <w:pPr>
        <w:ind w:left="425" w:hanging="425"/>
        <w:outlineLvl w:val="7"/>
      </w:pPr>
      <w:r w:rsidRPr="00CA6988">
        <w:t>a)</w:t>
      </w:r>
      <w:r w:rsidRPr="00CA6988">
        <w:tab/>
        <w:t>které je</w:t>
      </w:r>
    </w:p>
    <w:p w14:paraId="2196552F" w14:textId="77777777" w:rsidR="00CA6988" w:rsidRPr="00CA6988" w:rsidRDefault="00CA6988" w:rsidP="00CA6988">
      <w:pPr>
        <w:ind w:left="851" w:hanging="426"/>
        <w:outlineLvl w:val="8"/>
      </w:pPr>
      <w:r w:rsidRPr="00CA6988">
        <w:t xml:space="preserve">1. </w:t>
      </w:r>
      <w:r w:rsidRPr="00CA6988">
        <w:tab/>
        <w:t>hmotnou věcí,</w:t>
      </w:r>
    </w:p>
    <w:p w14:paraId="1F4EB342" w14:textId="77777777" w:rsidR="00CA6988" w:rsidRPr="00CA6988" w:rsidRDefault="00CA6988" w:rsidP="00CA6988">
      <w:pPr>
        <w:ind w:left="851" w:hanging="426"/>
        <w:outlineLvl w:val="8"/>
      </w:pPr>
      <w:r w:rsidRPr="00CA6988">
        <w:t xml:space="preserve">2. </w:t>
      </w:r>
      <w:r w:rsidRPr="00CA6988">
        <w:tab/>
        <w:t>goodwillem,</w:t>
      </w:r>
    </w:p>
    <w:p w14:paraId="293FB3E2" w14:textId="77777777" w:rsidR="00CA6988" w:rsidRPr="00CA6988" w:rsidRDefault="00CA6988" w:rsidP="00CA6988">
      <w:pPr>
        <w:ind w:left="851" w:hanging="426"/>
        <w:outlineLvl w:val="8"/>
      </w:pPr>
      <w:r w:rsidRPr="00CA6988">
        <w:t>3.</w:t>
      </w:r>
      <w:r w:rsidRPr="00CA6988">
        <w:tab/>
        <w:t>právem užívání s následnou koupí, nebo</w:t>
      </w:r>
    </w:p>
    <w:p w14:paraId="0BE4B4D4" w14:textId="77777777" w:rsidR="00CA6988" w:rsidRPr="00CA6988" w:rsidRDefault="00CA6988" w:rsidP="00CA6988">
      <w:pPr>
        <w:ind w:left="851" w:hanging="426"/>
        <w:outlineLvl w:val="8"/>
      </w:pPr>
      <w:r w:rsidRPr="00CA6988">
        <w:t>4.</w:t>
      </w:r>
      <w:r w:rsidRPr="00CA6988">
        <w:tab/>
        <w:t>právem stavby, jde-li o evidované aktivum poplatníka s hotovostním základem daně, a</w:t>
      </w:r>
    </w:p>
    <w:p w14:paraId="5FF9E6AE" w14:textId="77777777" w:rsidR="00CA6988" w:rsidRPr="00CA6988" w:rsidRDefault="00CA6988" w:rsidP="00CA6988">
      <w:pPr>
        <w:ind w:left="425" w:hanging="425"/>
        <w:outlineLvl w:val="7"/>
      </w:pPr>
      <w:r w:rsidRPr="00CA6988">
        <w:t>b)</w:t>
      </w:r>
      <w:r w:rsidRPr="00CA6988">
        <w:tab/>
        <w:t>které není</w:t>
      </w:r>
    </w:p>
    <w:p w14:paraId="11138DDC" w14:textId="77777777" w:rsidR="00CA6988" w:rsidRPr="00CA6988" w:rsidRDefault="00CA6988" w:rsidP="00CA6988">
      <w:pPr>
        <w:ind w:left="851" w:hanging="426"/>
        <w:outlineLvl w:val="8"/>
      </w:pPr>
      <w:r w:rsidRPr="00CA6988">
        <w:t>1.</w:t>
      </w:r>
      <w:r w:rsidRPr="00CA6988">
        <w:tab/>
        <w:t>pozemkem,</w:t>
      </w:r>
    </w:p>
    <w:p w14:paraId="3635F2EF" w14:textId="77777777" w:rsidR="00CA6988" w:rsidRPr="00CA6988" w:rsidRDefault="00CA6988" w:rsidP="00CA6988">
      <w:pPr>
        <w:ind w:left="851" w:hanging="426"/>
        <w:outlineLvl w:val="8"/>
      </w:pPr>
      <w:r w:rsidRPr="00CA6988">
        <w:t>2.</w:t>
      </w:r>
      <w:r w:rsidRPr="00CA6988">
        <w:tab/>
        <w:t>uměleckým dílem, které není součástí stavby, sbírkou muzejní povahy, movitou kulturní památkou, předmětem kulturní hodnoty ani obdobnou hmotnou movitou věcí,</w:t>
      </w:r>
    </w:p>
    <w:p w14:paraId="4EB595A3" w14:textId="77777777" w:rsidR="00CA6988" w:rsidRPr="00CA6988" w:rsidRDefault="00CA6988" w:rsidP="00CA6988">
      <w:pPr>
        <w:ind w:left="851" w:hanging="426"/>
        <w:outlineLvl w:val="8"/>
      </w:pPr>
      <w:r w:rsidRPr="00CA6988">
        <w:t>3.</w:t>
      </w:r>
      <w:r w:rsidRPr="00CA6988">
        <w:tab/>
        <w:t>církevní stavbou užívanou k církevním a náboženským účelům u poplatníka, který je neziskovou účetní jednotkou nebo by jí byl, kdyby byl účetní jednotkou,</w:t>
      </w:r>
    </w:p>
    <w:p w14:paraId="273A6DC0" w14:textId="77777777" w:rsidR="00CA6988" w:rsidRPr="00CA6988" w:rsidRDefault="00CA6988" w:rsidP="00CA6988">
      <w:pPr>
        <w:ind w:left="851" w:hanging="426"/>
        <w:outlineLvl w:val="8"/>
      </w:pPr>
      <w:r w:rsidRPr="00CA6988">
        <w:t>4.</w:t>
      </w:r>
      <w:r w:rsidRPr="00CA6988">
        <w:tab/>
        <w:t xml:space="preserve">nedokončeným hmotným aktivem a </w:t>
      </w:r>
    </w:p>
    <w:p w14:paraId="079128EF" w14:textId="77777777" w:rsidR="00CA6988" w:rsidRPr="00CA6988" w:rsidRDefault="00CA6988" w:rsidP="00CA6988">
      <w:pPr>
        <w:ind w:left="425" w:hanging="425"/>
        <w:outlineLvl w:val="7"/>
      </w:pPr>
      <w:r w:rsidRPr="00CA6988">
        <w:t>c)</w:t>
      </w:r>
      <w:r w:rsidRPr="00CA6988">
        <w:tab/>
        <w:t>jehož daňová hodnota převýšila 100 000 Kč.</w:t>
      </w:r>
    </w:p>
    <w:p w14:paraId="66DC058E" w14:textId="77777777" w:rsidR="00CA6988" w:rsidRPr="00CA6988" w:rsidRDefault="00CA6988" w:rsidP="00CA6988">
      <w:pPr>
        <w:spacing w:before="120"/>
        <w:ind w:firstLine="482"/>
        <w:rPr>
          <w:noProof/>
          <w:szCs w:val="24"/>
        </w:rPr>
      </w:pPr>
      <w:r w:rsidRPr="00CA6988">
        <w:rPr>
          <w:noProof/>
          <w:szCs w:val="24"/>
        </w:rPr>
        <w:lastRenderedPageBreak/>
        <w:t>(2) Daňově odpisovaným aktivem je také aktivum podle odstavce 1 písm. a) a b), jehož daňová hodnota byla snížena okamžitým výdajem a zvýšena následným pořizovacím výdajem, který je dodatečným zhodnocením na základě rozhodnutí poplatníka.</w:t>
      </w:r>
    </w:p>
    <w:p w14:paraId="21CE0349" w14:textId="77777777" w:rsidR="00CA6988" w:rsidRPr="00CA6988" w:rsidRDefault="00CA6988" w:rsidP="00CA6988">
      <w:pPr>
        <w:spacing w:before="120"/>
        <w:ind w:firstLine="482"/>
        <w:rPr>
          <w:szCs w:val="24"/>
        </w:rPr>
      </w:pPr>
      <w:r w:rsidRPr="00CA6988">
        <w:rPr>
          <w:szCs w:val="24"/>
        </w:rPr>
        <w:t>(3) Daňově odpisovaným aktivem poplatníka s akruálním základem daně není stavba, která je součástí práva stavby.</w:t>
      </w:r>
    </w:p>
    <w:p w14:paraId="7760D42B" w14:textId="77777777" w:rsidR="00CA6988" w:rsidRPr="00CA6988" w:rsidRDefault="00CA6988" w:rsidP="00CA6988">
      <w:pPr>
        <w:spacing w:before="120"/>
        <w:ind w:firstLine="482"/>
        <w:rPr>
          <w:szCs w:val="24"/>
        </w:rPr>
      </w:pPr>
      <w:r w:rsidRPr="00CA6988">
        <w:rPr>
          <w:szCs w:val="24"/>
        </w:rPr>
        <w:t>(4) Daňově odpisovaným aktivem není evidované aktivum poplatníka používajícího mezinárodní účetní standardy.</w:t>
      </w:r>
    </w:p>
    <w:p w14:paraId="58B86EDB" w14:textId="77777777" w:rsidR="00CA6988" w:rsidRPr="00CA6988" w:rsidRDefault="00CA6988" w:rsidP="00CA6988">
      <w:pPr>
        <w:keepNext/>
        <w:spacing w:before="240"/>
        <w:jc w:val="center"/>
        <w:rPr>
          <w:szCs w:val="24"/>
        </w:rPr>
      </w:pPr>
      <w:r w:rsidRPr="00CA6988">
        <w:rPr>
          <w:szCs w:val="24"/>
        </w:rPr>
        <w:t>§ 27</w:t>
      </w:r>
    </w:p>
    <w:p w14:paraId="36819D81" w14:textId="77777777" w:rsidR="00CA6988" w:rsidRPr="00CA6988" w:rsidRDefault="00CA6988" w:rsidP="00CA6988">
      <w:pPr>
        <w:keepNext/>
        <w:keepLines/>
        <w:spacing w:before="120"/>
        <w:jc w:val="center"/>
        <w:outlineLvl w:val="5"/>
        <w:rPr>
          <w:b/>
        </w:rPr>
      </w:pPr>
      <w:r w:rsidRPr="00CA6988">
        <w:rPr>
          <w:b/>
        </w:rPr>
        <w:t>Určování daňových odpisů</w:t>
      </w:r>
    </w:p>
    <w:p w14:paraId="25841E74" w14:textId="77777777" w:rsidR="00CA6988" w:rsidRPr="00CA6988" w:rsidRDefault="00CA6988" w:rsidP="00CA6988">
      <w:pPr>
        <w:spacing w:before="120"/>
        <w:ind w:firstLine="482"/>
        <w:rPr>
          <w:szCs w:val="24"/>
        </w:rPr>
      </w:pPr>
      <w:r w:rsidRPr="00CA6988">
        <w:rPr>
          <w:szCs w:val="24"/>
        </w:rPr>
        <w:t>(1) Daňovým odpisováním se rozumí určování daňových odpisů daňově odpisovaného aktiva.</w:t>
      </w:r>
    </w:p>
    <w:p w14:paraId="589111A5" w14:textId="77777777" w:rsidR="00CA6988" w:rsidRPr="00CA6988" w:rsidRDefault="00CA6988" w:rsidP="00CA6988">
      <w:pPr>
        <w:spacing w:before="120"/>
        <w:ind w:firstLine="482"/>
        <w:rPr>
          <w:szCs w:val="24"/>
        </w:rPr>
      </w:pPr>
      <w:r w:rsidRPr="00CA6988">
        <w:rPr>
          <w:szCs w:val="24"/>
        </w:rPr>
        <w:t xml:space="preserve">(2) Daňový odpis se určuje za jednotlivý kalendářní měsíc doby daňového odpisování od kalendářního měsíce bezprostředně následujícího po kalendářním měsíci, v němž byly splněny podmínky pro odpisování.  </w:t>
      </w:r>
    </w:p>
    <w:p w14:paraId="505EC80C" w14:textId="77777777" w:rsidR="00CA6988" w:rsidRPr="00CA6988" w:rsidRDefault="00CA6988" w:rsidP="00CA6988">
      <w:pPr>
        <w:spacing w:before="120"/>
        <w:ind w:firstLine="482"/>
        <w:rPr>
          <w:szCs w:val="24"/>
        </w:rPr>
      </w:pPr>
      <w:r w:rsidRPr="00CA6988">
        <w:rPr>
          <w:szCs w:val="24"/>
        </w:rPr>
        <w:t>(3) Daňové odpisování nelze přerušit.</w:t>
      </w:r>
    </w:p>
    <w:p w14:paraId="5F2D5DC8" w14:textId="77777777" w:rsidR="00CA6988" w:rsidRPr="00CA6988" w:rsidRDefault="00CA6988" w:rsidP="00CA6988">
      <w:pPr>
        <w:keepNext/>
        <w:spacing w:before="240"/>
        <w:jc w:val="center"/>
        <w:rPr>
          <w:szCs w:val="24"/>
        </w:rPr>
      </w:pPr>
      <w:r w:rsidRPr="00CA6988">
        <w:rPr>
          <w:szCs w:val="24"/>
        </w:rPr>
        <w:t>§ 28</w:t>
      </w:r>
    </w:p>
    <w:p w14:paraId="6A73B14C" w14:textId="77777777" w:rsidR="00CA6988" w:rsidRPr="00CA6988" w:rsidRDefault="00CA6988" w:rsidP="00CA6988">
      <w:pPr>
        <w:keepNext/>
        <w:keepLines/>
        <w:spacing w:before="120"/>
        <w:jc w:val="center"/>
        <w:outlineLvl w:val="5"/>
        <w:rPr>
          <w:b/>
        </w:rPr>
      </w:pPr>
      <w:r w:rsidRPr="00CA6988">
        <w:rPr>
          <w:b/>
        </w:rPr>
        <w:t>Výpočet daňového odpisu</w:t>
      </w:r>
    </w:p>
    <w:p w14:paraId="7365A32C" w14:textId="77777777" w:rsidR="00CA6988" w:rsidRPr="00CA6988" w:rsidRDefault="00CA6988" w:rsidP="00CA6988">
      <w:pPr>
        <w:spacing w:before="120"/>
        <w:ind w:firstLine="482"/>
        <w:rPr>
          <w:szCs w:val="24"/>
        </w:rPr>
      </w:pPr>
      <w:r w:rsidRPr="00CA6988">
        <w:rPr>
          <w:szCs w:val="24"/>
        </w:rPr>
        <w:t xml:space="preserve">(1) Daňový odpis se vypočítá jako podíl </w:t>
      </w:r>
    </w:p>
    <w:p w14:paraId="1D31C4C6" w14:textId="77777777" w:rsidR="00CA6988" w:rsidRPr="00CA6988" w:rsidRDefault="00CA6988" w:rsidP="00CA6988">
      <w:pPr>
        <w:ind w:left="425" w:hanging="425"/>
        <w:outlineLvl w:val="7"/>
      </w:pPr>
      <w:r w:rsidRPr="00CA6988">
        <w:t>a)</w:t>
      </w:r>
      <w:r w:rsidRPr="00CA6988">
        <w:tab/>
        <w:t xml:space="preserve">daňové hodnoty daňově odpisovaného aktiva v okamžiku, ve kterém se stane daňově odpisovaným aktivem, a </w:t>
      </w:r>
    </w:p>
    <w:p w14:paraId="1956A817" w14:textId="77777777" w:rsidR="00CA6988" w:rsidRPr="00CA6988" w:rsidRDefault="00CA6988" w:rsidP="00CA6988">
      <w:pPr>
        <w:ind w:left="425" w:hanging="425"/>
        <w:outlineLvl w:val="7"/>
      </w:pPr>
      <w:r w:rsidRPr="00CA6988">
        <w:t>b)</w:t>
      </w:r>
      <w:r w:rsidRPr="00CA6988">
        <w:tab/>
        <w:t xml:space="preserve">počtu kalendářních měsíců doby daňového odpisování.  </w:t>
      </w:r>
    </w:p>
    <w:p w14:paraId="2C7B2AC3" w14:textId="77777777" w:rsidR="00CA6988" w:rsidRPr="00CA6988" w:rsidRDefault="00CA6988" w:rsidP="00CA6988">
      <w:pPr>
        <w:spacing w:before="120"/>
        <w:ind w:firstLine="482"/>
        <w:rPr>
          <w:noProof/>
          <w:szCs w:val="24"/>
        </w:rPr>
      </w:pPr>
      <w:r w:rsidRPr="00CA6988">
        <w:rPr>
          <w:noProof/>
          <w:szCs w:val="24"/>
        </w:rPr>
        <w:t>(2) Daňový odpis se zaokrouhluje na celé koruny nahoru.</w:t>
      </w:r>
    </w:p>
    <w:p w14:paraId="0C243B5B" w14:textId="77777777" w:rsidR="00CA6988" w:rsidRPr="00CA6988" w:rsidRDefault="00CA6988" w:rsidP="00CA6988">
      <w:pPr>
        <w:keepNext/>
        <w:spacing w:before="240"/>
        <w:jc w:val="center"/>
        <w:rPr>
          <w:szCs w:val="24"/>
        </w:rPr>
      </w:pPr>
      <w:r w:rsidRPr="00CA6988">
        <w:rPr>
          <w:szCs w:val="24"/>
        </w:rPr>
        <w:t>§ 29</w:t>
      </w:r>
    </w:p>
    <w:p w14:paraId="6505D498" w14:textId="77777777" w:rsidR="00CA6988" w:rsidRPr="00CA6988" w:rsidRDefault="00CA6988" w:rsidP="00CA6988">
      <w:pPr>
        <w:keepNext/>
        <w:keepLines/>
        <w:spacing w:before="120"/>
        <w:jc w:val="center"/>
        <w:outlineLvl w:val="5"/>
        <w:rPr>
          <w:b/>
        </w:rPr>
      </w:pPr>
      <w:r w:rsidRPr="00CA6988">
        <w:rPr>
          <w:b/>
        </w:rPr>
        <w:t>Doba daňového odpisování</w:t>
      </w:r>
    </w:p>
    <w:p w14:paraId="2BB9B073" w14:textId="77777777" w:rsidR="00CA6988" w:rsidRPr="00CA6988" w:rsidRDefault="00CA6988" w:rsidP="00CA6988">
      <w:pPr>
        <w:spacing w:before="120"/>
        <w:ind w:firstLine="482"/>
        <w:rPr>
          <w:szCs w:val="24"/>
        </w:rPr>
      </w:pPr>
      <w:r w:rsidRPr="00CA6988">
        <w:rPr>
          <w:szCs w:val="24"/>
        </w:rPr>
        <w:t xml:space="preserve">(1) Poplatník zvolí dobu daňového odpisování jednotlivého daňově odpisovaného aktiva při určení prvního daňového odpisu tak, aby činila nejméně minimální dobu daňového odpisování, neuplatňuje-li se zvláštní doba daňového odpisování. </w:t>
      </w:r>
    </w:p>
    <w:p w14:paraId="0DB2EE78" w14:textId="77777777" w:rsidR="00CA6988" w:rsidRPr="00CA6988" w:rsidRDefault="00CA6988" w:rsidP="00CA6988">
      <w:pPr>
        <w:spacing w:before="120"/>
        <w:ind w:firstLine="482"/>
        <w:rPr>
          <w:szCs w:val="24"/>
        </w:rPr>
      </w:pPr>
      <w:r w:rsidRPr="00CA6988">
        <w:rPr>
          <w:szCs w:val="24"/>
        </w:rPr>
        <w:t>(2) Zvolenou dobu daňového odpisování nelze změnit.</w:t>
      </w:r>
    </w:p>
    <w:p w14:paraId="24731809" w14:textId="77777777" w:rsidR="00CA6988" w:rsidRPr="00CA6988" w:rsidRDefault="00CA6988" w:rsidP="00CA6988">
      <w:pPr>
        <w:spacing w:before="120"/>
        <w:ind w:firstLine="482"/>
        <w:rPr>
          <w:szCs w:val="24"/>
        </w:rPr>
      </w:pPr>
      <w:r w:rsidRPr="00CA6988">
        <w:rPr>
          <w:szCs w:val="24"/>
        </w:rPr>
        <w:t>(3) Minimální doba daňového odpisování činí</w:t>
      </w:r>
    </w:p>
    <w:p w14:paraId="6E6DCBB6" w14:textId="77777777" w:rsidR="00CA6988" w:rsidRPr="00CA6988" w:rsidRDefault="00CA6988" w:rsidP="00CA6988">
      <w:pPr>
        <w:ind w:left="425" w:hanging="425"/>
        <w:outlineLvl w:val="7"/>
      </w:pPr>
      <w:r w:rsidRPr="00CA6988">
        <w:t>a)</w:t>
      </w:r>
      <w:r w:rsidRPr="00CA6988">
        <w:tab/>
        <w:t xml:space="preserve">60 měsíců, </w:t>
      </w:r>
    </w:p>
    <w:p w14:paraId="052CF909" w14:textId="77777777" w:rsidR="00CA6988" w:rsidRPr="00CA6988" w:rsidRDefault="00CA6988" w:rsidP="00CA6988">
      <w:pPr>
        <w:ind w:left="425" w:hanging="425"/>
        <w:outlineLvl w:val="7"/>
      </w:pPr>
      <w:r w:rsidRPr="00CA6988">
        <w:t>b)</w:t>
      </w:r>
      <w:r w:rsidRPr="00CA6988">
        <w:tab/>
        <w:t>180 měsíců pro aktivum, které je goodwillem,</w:t>
      </w:r>
    </w:p>
    <w:p w14:paraId="295A81BF" w14:textId="77777777" w:rsidR="00CA6988" w:rsidRPr="00CA6988" w:rsidRDefault="00CA6988" w:rsidP="00CA6988">
      <w:pPr>
        <w:ind w:left="425" w:hanging="425"/>
        <w:outlineLvl w:val="7"/>
      </w:pPr>
      <w:r w:rsidRPr="00CA6988">
        <w:t>c)</w:t>
      </w:r>
      <w:r w:rsidRPr="00CA6988">
        <w:tab/>
        <w:t>360 měsíců pro aktivum, které je nemovité a jehož daňová hodnota převyšuje 2 000 000 Kč.</w:t>
      </w:r>
    </w:p>
    <w:p w14:paraId="10304E10" w14:textId="77777777" w:rsidR="00CA6988" w:rsidRPr="00CA6988" w:rsidRDefault="00CA6988" w:rsidP="00CA6988">
      <w:pPr>
        <w:spacing w:before="120"/>
        <w:ind w:firstLine="482"/>
        <w:rPr>
          <w:szCs w:val="24"/>
        </w:rPr>
      </w:pPr>
      <w:r w:rsidRPr="00CA6988">
        <w:rPr>
          <w:szCs w:val="24"/>
        </w:rPr>
        <w:t xml:space="preserve">(4) Pro určení minimální doby daňového odpisování se použije daňová hodnota aktiva v okamžiku, ve kterém se stane daňově odpisovaným aktivem. </w:t>
      </w:r>
    </w:p>
    <w:p w14:paraId="282F6ED7" w14:textId="77777777" w:rsidR="00CA6988" w:rsidRPr="00CA6988" w:rsidRDefault="00CA6988" w:rsidP="00CA6988">
      <w:pPr>
        <w:spacing w:before="120"/>
        <w:ind w:firstLine="482"/>
        <w:rPr>
          <w:szCs w:val="24"/>
        </w:rPr>
      </w:pPr>
      <w:r w:rsidRPr="00CA6988">
        <w:rPr>
          <w:szCs w:val="24"/>
        </w:rPr>
        <w:t>(5) Pěstitelský celek trvalého porostu se pro účely doby daňového odpisování považuje za movité aktivum.</w:t>
      </w:r>
    </w:p>
    <w:p w14:paraId="3EBBFC55" w14:textId="77777777" w:rsidR="00CA6988" w:rsidRPr="00CA6988" w:rsidRDefault="00CA6988" w:rsidP="00CA6988">
      <w:pPr>
        <w:keepNext/>
        <w:spacing w:before="240"/>
        <w:jc w:val="center"/>
        <w:rPr>
          <w:szCs w:val="24"/>
        </w:rPr>
      </w:pPr>
      <w:r w:rsidRPr="00CA6988">
        <w:rPr>
          <w:szCs w:val="24"/>
        </w:rPr>
        <w:lastRenderedPageBreak/>
        <w:t>§ 30</w:t>
      </w:r>
    </w:p>
    <w:p w14:paraId="4CCC14A2" w14:textId="77777777" w:rsidR="00CA6988" w:rsidRPr="00CA6988" w:rsidRDefault="00CA6988" w:rsidP="00CA6988">
      <w:pPr>
        <w:keepNext/>
        <w:keepLines/>
        <w:spacing w:before="120"/>
        <w:jc w:val="center"/>
        <w:outlineLvl w:val="5"/>
        <w:rPr>
          <w:b/>
        </w:rPr>
      </w:pPr>
      <w:r w:rsidRPr="00CA6988">
        <w:rPr>
          <w:b/>
        </w:rPr>
        <w:t>Daňové odpisování aktiva se zahraniční daňovou hodnotou</w:t>
      </w:r>
    </w:p>
    <w:p w14:paraId="4C4056D4" w14:textId="77777777" w:rsidR="00CA6988" w:rsidRPr="00CA6988" w:rsidRDefault="00CA6988" w:rsidP="00CA6988">
      <w:pPr>
        <w:spacing w:before="120"/>
        <w:ind w:firstLine="425"/>
        <w:rPr>
          <w:szCs w:val="24"/>
        </w:rPr>
      </w:pPr>
      <w:r w:rsidRPr="00CA6988">
        <w:rPr>
          <w:szCs w:val="24"/>
        </w:rPr>
        <w:t xml:space="preserve">(1) Minimální doba daňového odpisování aktiva, jehož prvotní daňová hodnota se rovná zahraniční daňové hodnotě přepočítané kurzem pro přepočet daně pro příslušný den, se zkrátí o počet měsíců, po které bylo aktivum odpisováno podle právních předpisů státu, ve kterém byly zdaňovány z něho plynoucí příjmy. </w:t>
      </w:r>
    </w:p>
    <w:p w14:paraId="5B4FE3E6" w14:textId="77777777" w:rsidR="00CA6988" w:rsidRPr="00CA6988" w:rsidRDefault="00CA6988" w:rsidP="00CA6988">
      <w:pPr>
        <w:spacing w:before="120"/>
        <w:ind w:firstLine="425"/>
        <w:rPr>
          <w:szCs w:val="24"/>
        </w:rPr>
      </w:pPr>
      <w:r w:rsidRPr="00CA6988">
        <w:rPr>
          <w:szCs w:val="24"/>
        </w:rPr>
        <w:t xml:space="preserve">(2) Zkrátí-li se minimální doba daňového odpisování podle odstavce 1 na nulu a nezvolí-li poplatník delší dobu daňového odpisování, částka ve výši prvotní daňové hodnoty aktiva je výdajem snižujícím jeho daňovou hodnotu v okamžiku, kdy se aktivum stalo daňově odpisovaným aktivem.  </w:t>
      </w:r>
    </w:p>
    <w:p w14:paraId="22E6C313" w14:textId="77777777" w:rsidR="00CA6988" w:rsidRPr="00CA6988" w:rsidRDefault="00CA6988" w:rsidP="00CA6988">
      <w:pPr>
        <w:keepNext/>
        <w:spacing w:before="240"/>
        <w:jc w:val="center"/>
        <w:rPr>
          <w:szCs w:val="24"/>
        </w:rPr>
      </w:pPr>
      <w:r w:rsidRPr="00CA6988">
        <w:rPr>
          <w:szCs w:val="24"/>
        </w:rPr>
        <w:t>§ 30a</w:t>
      </w:r>
    </w:p>
    <w:p w14:paraId="09D6858D" w14:textId="77777777" w:rsidR="00CA6988" w:rsidRPr="00CA6988" w:rsidRDefault="00CA6988" w:rsidP="00CA6988">
      <w:pPr>
        <w:keepNext/>
        <w:keepLines/>
        <w:spacing w:before="120"/>
        <w:jc w:val="center"/>
        <w:outlineLvl w:val="5"/>
        <w:rPr>
          <w:b/>
        </w:rPr>
      </w:pPr>
      <w:r w:rsidRPr="00CA6988">
        <w:rPr>
          <w:b/>
        </w:rPr>
        <w:t>Daňové odpisování při zvýšení daňové hodnoty</w:t>
      </w:r>
    </w:p>
    <w:p w14:paraId="05CE16F1" w14:textId="77777777" w:rsidR="00CA6988" w:rsidRPr="00CA6988" w:rsidRDefault="00CA6988" w:rsidP="00CA6988">
      <w:pPr>
        <w:spacing w:before="120"/>
        <w:ind w:firstLine="425"/>
        <w:rPr>
          <w:szCs w:val="24"/>
        </w:rPr>
      </w:pPr>
      <w:r w:rsidRPr="00CA6988">
        <w:rPr>
          <w:szCs w:val="24"/>
        </w:rPr>
        <w:t>(1) Zvýší-li se daňová hodnota daňově odpisovaného aktiva,</w:t>
      </w:r>
    </w:p>
    <w:p w14:paraId="4E52CF2D" w14:textId="77777777" w:rsidR="00CA6988" w:rsidRPr="00CA6988" w:rsidRDefault="00CA6988" w:rsidP="00CA6988">
      <w:pPr>
        <w:ind w:left="425" w:hanging="425"/>
        <w:outlineLvl w:val="7"/>
      </w:pPr>
      <w:r w:rsidRPr="00CA6988">
        <w:t>a)</w:t>
      </w:r>
      <w:r w:rsidRPr="00CA6988">
        <w:tab/>
        <w:t>neupravuje se výše daňového odpisu a</w:t>
      </w:r>
    </w:p>
    <w:p w14:paraId="59E2D0F4" w14:textId="77777777" w:rsidR="00CA6988" w:rsidRPr="00CA6988" w:rsidRDefault="00CA6988" w:rsidP="00CA6988">
      <w:pPr>
        <w:ind w:left="425" w:hanging="425"/>
        <w:outlineLvl w:val="7"/>
      </w:pPr>
      <w:r w:rsidRPr="00CA6988">
        <w:t>b)</w:t>
      </w:r>
      <w:r w:rsidRPr="00CA6988">
        <w:tab/>
        <w:t>prodlužuje se doba daňového odpisování o takový počet měsíců, aby byla odepsána celá daňová hodnota aktiva, a to od kalendářního měsíce následujícího po kalendářním měsíci, ve kterém došlo k tomuto zvýšení.</w:t>
      </w:r>
    </w:p>
    <w:p w14:paraId="6D771826" w14:textId="77777777" w:rsidR="00CA6988" w:rsidRPr="00CA6988" w:rsidDel="00642D6F" w:rsidRDefault="00CA6988" w:rsidP="00CA6988">
      <w:pPr>
        <w:spacing w:before="120"/>
        <w:ind w:firstLine="425"/>
        <w:rPr>
          <w:szCs w:val="24"/>
        </w:rPr>
      </w:pPr>
      <w:r w:rsidRPr="00CA6988" w:rsidDel="00642D6F">
        <w:rPr>
          <w:szCs w:val="24"/>
        </w:rPr>
        <w:t xml:space="preserve">(2) Dojde-li ke zkrácení nebo prodloužení prodloužené doby daňového odpisování aktiva, upraví se výše daňového odpisu od kalendářního měsíce následujícího po kalendářním měsíci, ve kterém se zvýší daňová hodnota daňově odpisovaného aktiva. </w:t>
      </w:r>
    </w:p>
    <w:p w14:paraId="0CE65F25" w14:textId="77777777" w:rsidR="00CA6988" w:rsidRPr="00CA6988" w:rsidDel="00642D6F" w:rsidRDefault="00CA6988" w:rsidP="00CA6988">
      <w:pPr>
        <w:spacing w:before="120"/>
        <w:ind w:firstLine="425"/>
        <w:rPr>
          <w:szCs w:val="24"/>
        </w:rPr>
      </w:pPr>
      <w:r w:rsidRPr="00CA6988" w:rsidDel="00642D6F">
        <w:rPr>
          <w:szCs w:val="24"/>
        </w:rPr>
        <w:t xml:space="preserve">(3) Výše daňového odpisu upravená podle odstavce 2 se vypočítá jako podíl </w:t>
      </w:r>
    </w:p>
    <w:p w14:paraId="7CDCD34C" w14:textId="77777777" w:rsidR="00CA6988" w:rsidRPr="00CA6988" w:rsidDel="00642D6F" w:rsidRDefault="00CA6988" w:rsidP="00CA6988">
      <w:pPr>
        <w:ind w:left="425" w:hanging="425"/>
        <w:outlineLvl w:val="7"/>
      </w:pPr>
      <w:r w:rsidRPr="00CA6988" w:rsidDel="00642D6F">
        <w:t>a)</w:t>
      </w:r>
      <w:r w:rsidRPr="00CA6988" w:rsidDel="00642D6F">
        <w:tab/>
        <w:t xml:space="preserve">zvýšené daňové hodnoty daňově odpisovaného aktiva a </w:t>
      </w:r>
    </w:p>
    <w:p w14:paraId="3EA3080A" w14:textId="77777777" w:rsidR="00CA6988" w:rsidRPr="00CA6988" w:rsidRDefault="00CA6988" w:rsidP="00CA6988">
      <w:pPr>
        <w:ind w:left="425" w:hanging="425"/>
        <w:outlineLvl w:val="7"/>
      </w:pPr>
      <w:r w:rsidRPr="00CA6988" w:rsidDel="00642D6F">
        <w:t>b)</w:t>
      </w:r>
      <w:r w:rsidRPr="00CA6988" w:rsidDel="00642D6F">
        <w:tab/>
        <w:t>počtu kalendářních měsíců zbývající doby daňového odpisování.</w:t>
      </w:r>
    </w:p>
    <w:p w14:paraId="0F78442C" w14:textId="77777777" w:rsidR="00CA6988" w:rsidRPr="00CA6988" w:rsidRDefault="00CA6988" w:rsidP="00CA6988">
      <w:pPr>
        <w:keepNext/>
        <w:spacing w:before="240"/>
        <w:jc w:val="center"/>
        <w:rPr>
          <w:szCs w:val="24"/>
        </w:rPr>
      </w:pPr>
      <w:r w:rsidRPr="00CA6988">
        <w:rPr>
          <w:szCs w:val="24"/>
        </w:rPr>
        <w:t>§ 30b</w:t>
      </w:r>
    </w:p>
    <w:p w14:paraId="13DC0BFA" w14:textId="77777777" w:rsidR="00CA6988" w:rsidRPr="00CA6988" w:rsidRDefault="00CA6988" w:rsidP="00CA6988">
      <w:pPr>
        <w:keepNext/>
        <w:keepLines/>
        <w:spacing w:before="120"/>
        <w:jc w:val="center"/>
        <w:outlineLvl w:val="5"/>
        <w:rPr>
          <w:b/>
        </w:rPr>
      </w:pPr>
      <w:r w:rsidRPr="00CA6988">
        <w:rPr>
          <w:b/>
        </w:rPr>
        <w:t>Úprava doby daňového odpisování při zvýšení daňové hodnoty</w:t>
      </w:r>
    </w:p>
    <w:p w14:paraId="7BC42DF0" w14:textId="77777777" w:rsidR="00CA6988" w:rsidRPr="00CA6988" w:rsidRDefault="00CA6988" w:rsidP="00CA6988">
      <w:pPr>
        <w:spacing w:before="120"/>
        <w:ind w:firstLine="425"/>
        <w:rPr>
          <w:szCs w:val="24"/>
        </w:rPr>
      </w:pPr>
      <w:r w:rsidRPr="00CA6988">
        <w:rPr>
          <w:szCs w:val="24"/>
        </w:rPr>
        <w:t xml:space="preserve">(1) Přesahuje-li v důsledku prodloužení doby daňového odpisování zbývající doba daňového odpisování aktiva minimální dobu daňového odpisování tohoto aktiva, může poplatník prodlouženou dobu daňového odpisování zkrátit. </w:t>
      </w:r>
    </w:p>
    <w:p w14:paraId="30235244" w14:textId="77777777" w:rsidR="00CA6988" w:rsidRPr="00CA6988" w:rsidRDefault="00CA6988" w:rsidP="00CA6988">
      <w:pPr>
        <w:spacing w:before="120"/>
        <w:ind w:firstLine="425"/>
        <w:rPr>
          <w:szCs w:val="24"/>
        </w:rPr>
      </w:pPr>
      <w:r w:rsidRPr="00CA6988">
        <w:rPr>
          <w:szCs w:val="24"/>
        </w:rPr>
        <w:t>(2) Prodlouženou dobu daňového odpisování nelze zkrátit tak, aby byla zbývající doba daňového odpisování kratší než minimální doba daňového odpisování.</w:t>
      </w:r>
    </w:p>
    <w:p w14:paraId="5617BAC4" w14:textId="77777777" w:rsidR="00CA6988" w:rsidRPr="00CA6988" w:rsidRDefault="00CA6988" w:rsidP="00CA6988">
      <w:pPr>
        <w:spacing w:before="120"/>
        <w:ind w:firstLine="425"/>
        <w:rPr>
          <w:szCs w:val="24"/>
        </w:rPr>
      </w:pPr>
      <w:r w:rsidRPr="00CA6988">
        <w:rPr>
          <w:szCs w:val="24"/>
        </w:rPr>
        <w:t xml:space="preserve">(3) Zvýší-li se daňová hodnota daňově odpisovaného aktiva tak, že vzroste jeho minimální doba daňového odpisování, prodlouží se doba daňového odpisování tak, aby odpovídala nejméně této minimální době daňového odpisování. </w:t>
      </w:r>
    </w:p>
    <w:p w14:paraId="6764D6A7" w14:textId="77777777" w:rsidR="00CA6988" w:rsidRPr="00CA6988" w:rsidRDefault="00CA6988" w:rsidP="00CA6988">
      <w:pPr>
        <w:spacing w:before="120"/>
        <w:ind w:firstLine="425"/>
        <w:rPr>
          <w:szCs w:val="24"/>
        </w:rPr>
      </w:pPr>
      <w:r w:rsidRPr="00CA6988">
        <w:rPr>
          <w:szCs w:val="24"/>
        </w:rPr>
        <w:t>(4) Vzroste-li v důsledku zvýšení daňové hodnoty daňově odpisovaného aktiva minimální doba daňového odpisování, použije se pro účely odstavců 1 a 2 vždy tato doba.</w:t>
      </w:r>
    </w:p>
    <w:p w14:paraId="228BC2A0" w14:textId="77777777" w:rsidR="00CA6988" w:rsidRPr="00CA6988" w:rsidRDefault="00CA6988" w:rsidP="00CA6988">
      <w:pPr>
        <w:keepNext/>
        <w:spacing w:before="240"/>
        <w:jc w:val="center"/>
        <w:rPr>
          <w:szCs w:val="24"/>
        </w:rPr>
      </w:pPr>
      <w:r w:rsidRPr="00CA6988">
        <w:rPr>
          <w:szCs w:val="24"/>
        </w:rPr>
        <w:t>§ 30c</w:t>
      </w:r>
    </w:p>
    <w:p w14:paraId="66B63490" w14:textId="77777777" w:rsidR="00CA6988" w:rsidRPr="00CA6988" w:rsidRDefault="00CA6988" w:rsidP="00CA6988">
      <w:pPr>
        <w:keepNext/>
        <w:keepLines/>
        <w:spacing w:before="120"/>
        <w:jc w:val="center"/>
        <w:outlineLvl w:val="5"/>
        <w:rPr>
          <w:b/>
        </w:rPr>
      </w:pPr>
      <w:r w:rsidRPr="00CA6988">
        <w:rPr>
          <w:b/>
        </w:rPr>
        <w:t>Daňové odpisování při snížení daňové hodnoty</w:t>
      </w:r>
    </w:p>
    <w:p w14:paraId="770B5A3E" w14:textId="77777777" w:rsidR="00CA6988" w:rsidRPr="00CA6988" w:rsidRDefault="00CA6988" w:rsidP="00CA6988">
      <w:pPr>
        <w:spacing w:before="120"/>
        <w:ind w:firstLine="425"/>
        <w:rPr>
          <w:szCs w:val="24"/>
        </w:rPr>
      </w:pPr>
      <w:r w:rsidRPr="00CA6988">
        <w:rPr>
          <w:szCs w:val="24"/>
        </w:rPr>
        <w:t>(1) Sníží-li se daňová hodnota daňově odpisovaného aktiva jinak než daňovým odpisováním, upraví se výše daňového odpisu od kalendářního měsíce následujícího po kalendářním měsíci, ve kterém ke snížení došlo.</w:t>
      </w:r>
    </w:p>
    <w:p w14:paraId="0991E5E0" w14:textId="77777777" w:rsidR="00CA6988" w:rsidRPr="00CA6988" w:rsidRDefault="00CA6988" w:rsidP="00CA6988">
      <w:pPr>
        <w:spacing w:before="120"/>
        <w:ind w:firstLine="425"/>
        <w:rPr>
          <w:szCs w:val="24"/>
        </w:rPr>
      </w:pPr>
      <w:r w:rsidRPr="00CA6988">
        <w:rPr>
          <w:szCs w:val="24"/>
        </w:rPr>
        <w:t xml:space="preserve">(2) Výše daňového dopisu upravená podle odstavce 1 se vypočítá jako podíl </w:t>
      </w:r>
    </w:p>
    <w:p w14:paraId="3D2C84D6" w14:textId="77777777" w:rsidR="00CA6988" w:rsidRPr="00CA6988" w:rsidRDefault="00CA6988" w:rsidP="00CA6988">
      <w:pPr>
        <w:ind w:left="425" w:hanging="425"/>
        <w:outlineLvl w:val="7"/>
      </w:pPr>
      <w:r w:rsidRPr="00CA6988">
        <w:lastRenderedPageBreak/>
        <w:t>a)</w:t>
      </w:r>
      <w:r w:rsidRPr="00CA6988">
        <w:tab/>
        <w:t xml:space="preserve">snížené daňové hodnoty daňově odpisovaného aktiva a </w:t>
      </w:r>
    </w:p>
    <w:p w14:paraId="6FF0E400" w14:textId="77777777" w:rsidR="00CA6988" w:rsidRPr="00CA6988" w:rsidRDefault="00CA6988" w:rsidP="00CA6988">
      <w:pPr>
        <w:ind w:left="425" w:hanging="425"/>
        <w:outlineLvl w:val="7"/>
      </w:pPr>
      <w:r w:rsidRPr="00CA6988">
        <w:t>b)</w:t>
      </w:r>
      <w:r w:rsidRPr="00CA6988">
        <w:tab/>
        <w:t>počtu kalendářních měsíců zbývající doby daňového odpisování.</w:t>
      </w:r>
    </w:p>
    <w:p w14:paraId="0767C12D" w14:textId="77777777" w:rsidR="00CA6988" w:rsidRPr="00CA6988" w:rsidRDefault="00CA6988" w:rsidP="00CA6988">
      <w:pPr>
        <w:keepNext/>
        <w:spacing w:before="240"/>
        <w:jc w:val="center"/>
        <w:rPr>
          <w:szCs w:val="24"/>
        </w:rPr>
      </w:pPr>
      <w:r w:rsidRPr="00CA6988">
        <w:rPr>
          <w:szCs w:val="24"/>
        </w:rPr>
        <w:t>§ 30d</w:t>
      </w:r>
    </w:p>
    <w:p w14:paraId="326A817D" w14:textId="77777777" w:rsidR="00CA6988" w:rsidRPr="00CA6988" w:rsidRDefault="00CA6988" w:rsidP="00CA6988">
      <w:pPr>
        <w:keepNext/>
        <w:keepLines/>
        <w:spacing w:before="120"/>
        <w:jc w:val="center"/>
        <w:outlineLvl w:val="5"/>
        <w:rPr>
          <w:b/>
        </w:rPr>
      </w:pPr>
      <w:r w:rsidRPr="00CA6988">
        <w:rPr>
          <w:b/>
        </w:rPr>
        <w:t>Zvláštní doba daňového odpisování</w:t>
      </w:r>
    </w:p>
    <w:p w14:paraId="3AF65D58" w14:textId="77777777" w:rsidR="00CA6988" w:rsidRPr="00CA6988" w:rsidRDefault="00CA6988" w:rsidP="00CA6988">
      <w:pPr>
        <w:spacing w:before="120"/>
        <w:ind w:firstLine="482"/>
        <w:rPr>
          <w:szCs w:val="24"/>
        </w:rPr>
      </w:pPr>
      <w:r w:rsidRPr="00CA6988">
        <w:rPr>
          <w:szCs w:val="24"/>
        </w:rPr>
        <w:t xml:space="preserve">(1) Zvláštní doba daňového odpisování se uplatňuje u daňově odpisovaného aktiva, jehož životnost nebo doba trvání je stanovena právním předpisem nebo orgánem veřejné moci; takovým aktivem může být zejména otvírka nového lomu, pískovna, hliniště, technická rekultivace, dočasná stavba nebo důlní dílo. </w:t>
      </w:r>
    </w:p>
    <w:p w14:paraId="1867D702" w14:textId="77777777" w:rsidR="00CA6988" w:rsidRPr="00CA6988" w:rsidRDefault="00CA6988" w:rsidP="00CA6988">
      <w:pPr>
        <w:spacing w:before="120"/>
        <w:ind w:firstLine="482"/>
        <w:rPr>
          <w:szCs w:val="24"/>
        </w:rPr>
      </w:pPr>
      <w:r w:rsidRPr="00CA6988">
        <w:rPr>
          <w:szCs w:val="24"/>
        </w:rPr>
        <w:t>(2) Zvláštní doba odpisování se rovná životnosti nebo době trvání stanovené právním předpisem nebo orgánem veřejné moci.</w:t>
      </w:r>
    </w:p>
    <w:p w14:paraId="62B019A1" w14:textId="77777777" w:rsidR="00CA6988" w:rsidRPr="00CA6988" w:rsidRDefault="00CA6988" w:rsidP="00CA6988">
      <w:pPr>
        <w:spacing w:before="120"/>
        <w:ind w:firstLine="482"/>
        <w:rPr>
          <w:szCs w:val="24"/>
        </w:rPr>
      </w:pPr>
      <w:r w:rsidRPr="00CA6988">
        <w:rPr>
          <w:szCs w:val="24"/>
        </w:rPr>
        <w:t>(3) Zvláštní dobu daňového odpisování uplatňuje poplatník s hotovostním základem daně u práva stavby a stavby, která je součástí práva stavby a byla zřízena před zřízením práva stavby. Tato zvláštní doba odpisování se rovná době trvání práva stavby.</w:t>
      </w:r>
    </w:p>
    <w:p w14:paraId="18D40E48" w14:textId="77777777" w:rsidR="00CA6988" w:rsidRPr="00CA6988" w:rsidRDefault="00CA6988" w:rsidP="00CA6988">
      <w:pPr>
        <w:spacing w:before="120"/>
        <w:ind w:firstLine="482"/>
        <w:rPr>
          <w:szCs w:val="24"/>
        </w:rPr>
      </w:pPr>
      <w:r w:rsidRPr="00CA6988">
        <w:rPr>
          <w:szCs w:val="24"/>
        </w:rPr>
        <w:t xml:space="preserve">(4) Daňový odpis daňově odpisovaného aktiva se zvláštní dobou daňového odpisování se vypočítá za jednotlivý kalendářní měsíc, a to jako podíl </w:t>
      </w:r>
    </w:p>
    <w:p w14:paraId="1A349D00" w14:textId="77777777" w:rsidR="00CA6988" w:rsidRPr="00CA6988" w:rsidRDefault="00CA6988" w:rsidP="00CA6988">
      <w:pPr>
        <w:ind w:left="425" w:hanging="425"/>
        <w:outlineLvl w:val="7"/>
      </w:pPr>
      <w:r w:rsidRPr="00CA6988">
        <w:t>a)</w:t>
      </w:r>
      <w:r w:rsidRPr="00CA6988">
        <w:tab/>
        <w:t xml:space="preserve">daňové hodnoty aktiva a </w:t>
      </w:r>
    </w:p>
    <w:p w14:paraId="6F77CF5B" w14:textId="77777777" w:rsidR="00CA6988" w:rsidRPr="00CA6988" w:rsidRDefault="00CA6988" w:rsidP="00CA6988">
      <w:pPr>
        <w:spacing w:after="120"/>
        <w:ind w:left="425" w:hanging="425"/>
        <w:outlineLvl w:val="7"/>
      </w:pPr>
      <w:r w:rsidRPr="00CA6988">
        <w:t>b)</w:t>
      </w:r>
      <w:r w:rsidRPr="00CA6988">
        <w:tab/>
        <w:t>počtu kalendářních měsíců zbývající zvláštní doby daňového odpisování.“.</w:t>
      </w:r>
    </w:p>
    <w:p w14:paraId="625AC566" w14:textId="77777777" w:rsidR="00CA6988" w:rsidRPr="00CA6988" w:rsidRDefault="00CA6988" w:rsidP="00CA6988">
      <w:r w:rsidRPr="00CA6988">
        <w:t>Poznámka pod čarou č. 29b, 29a, 124, 99, 31c, 7 a 78 se zrušují, a to včetně odkazů na poznámky pod čarou.</w:t>
      </w:r>
    </w:p>
    <w:p w14:paraId="4F53D742" w14:textId="77777777" w:rsidR="00CA6988" w:rsidRPr="00CA6988" w:rsidRDefault="00CA6988" w:rsidP="0022224A">
      <w:pPr>
        <w:pStyle w:val="Novelizanbod"/>
        <w:keepNext w:val="0"/>
        <w:keepLines w:val="0"/>
        <w:numPr>
          <w:ilvl w:val="0"/>
          <w:numId w:val="87"/>
        </w:numPr>
        <w:tabs>
          <w:tab w:val="num" w:pos="567"/>
        </w:tabs>
      </w:pPr>
      <w:r w:rsidRPr="00CA6988">
        <w:t>Za § 30d se vkládá § 30da, který včetně nadpisu zní:</w:t>
      </w:r>
    </w:p>
    <w:p w14:paraId="5E75ECD2" w14:textId="77777777" w:rsidR="00CA6988" w:rsidRPr="00CA6988" w:rsidRDefault="00CA6988" w:rsidP="00CA6988">
      <w:pPr>
        <w:keepNext/>
        <w:spacing w:before="240"/>
        <w:jc w:val="center"/>
        <w:rPr>
          <w:szCs w:val="24"/>
        </w:rPr>
      </w:pPr>
      <w:r w:rsidRPr="00CA6988">
        <w:rPr>
          <w:szCs w:val="24"/>
        </w:rPr>
        <w:t>„§ 30da</w:t>
      </w:r>
    </w:p>
    <w:p w14:paraId="6D0B1911" w14:textId="77777777" w:rsidR="00CA6988" w:rsidRPr="00CA6988" w:rsidRDefault="00CA6988" w:rsidP="00CA6988">
      <w:pPr>
        <w:keepNext/>
        <w:keepLines/>
        <w:spacing w:before="120"/>
        <w:jc w:val="center"/>
        <w:outlineLvl w:val="5"/>
        <w:rPr>
          <w:b/>
        </w:rPr>
      </w:pPr>
      <w:r w:rsidRPr="00CA6988">
        <w:rPr>
          <w:b/>
        </w:rPr>
        <w:t xml:space="preserve">Změna režimu daňového odpisování </w:t>
      </w:r>
    </w:p>
    <w:p w14:paraId="5DCD86C7" w14:textId="77777777" w:rsidR="00CA6988" w:rsidRPr="00CA6988" w:rsidRDefault="00CA6988" w:rsidP="00CA6988">
      <w:pPr>
        <w:spacing w:before="120"/>
        <w:ind w:firstLine="425"/>
        <w:rPr>
          <w:szCs w:val="24"/>
        </w:rPr>
      </w:pPr>
      <w:r w:rsidRPr="00CA6988">
        <w:rPr>
          <w:szCs w:val="24"/>
        </w:rPr>
        <w:t xml:space="preserve">(1) Byla-li u daňově odpisovaného aktiva zrušena zvláštní doba daňového odpisování, výše daňového odpisu se neupravuje. </w:t>
      </w:r>
    </w:p>
    <w:p w14:paraId="30B865D2" w14:textId="77777777" w:rsidR="00CA6988" w:rsidRPr="00CA6988" w:rsidRDefault="00CA6988" w:rsidP="00CA6988">
      <w:pPr>
        <w:spacing w:before="120"/>
        <w:ind w:firstLine="426"/>
        <w:rPr>
          <w:szCs w:val="24"/>
        </w:rPr>
      </w:pPr>
      <w:r w:rsidRPr="00CA6988">
        <w:rPr>
          <w:szCs w:val="24"/>
        </w:rPr>
        <w:t xml:space="preserve">(2) Pokud je celková doba daňového odpisování aktiva, u kterého byla zrušena zvláštní doba odpisování, </w:t>
      </w:r>
    </w:p>
    <w:p w14:paraId="2D2707DA" w14:textId="77777777" w:rsidR="00CA6988" w:rsidRPr="00CA6988" w:rsidRDefault="00CA6988" w:rsidP="00CA6988">
      <w:pPr>
        <w:ind w:left="425" w:hanging="425"/>
        <w:outlineLvl w:val="7"/>
      </w:pPr>
      <w:r w:rsidRPr="00CA6988">
        <w:t>a)</w:t>
      </w:r>
      <w:r w:rsidRPr="00CA6988">
        <w:tab/>
        <w:t>kratší než minimální doba daňového odpisování, prodlouží se tak, aby odpovídala nejméně minimální době daňového odpisování,</w:t>
      </w:r>
    </w:p>
    <w:p w14:paraId="4D64F283" w14:textId="77777777" w:rsidR="00CA6988" w:rsidRPr="00CA6988" w:rsidRDefault="00CA6988" w:rsidP="00CA6988">
      <w:pPr>
        <w:ind w:left="425" w:hanging="425"/>
        <w:outlineLvl w:val="7"/>
      </w:pPr>
      <w:r w:rsidRPr="00CA6988">
        <w:t>b)</w:t>
      </w:r>
      <w:r w:rsidRPr="00CA6988">
        <w:tab/>
        <w:t xml:space="preserve">delší než minimální doba daňového odpisování, může ji poplatník zkrátit, nejvíce však na minimální dobu daňového odpisování. </w:t>
      </w:r>
    </w:p>
    <w:p w14:paraId="34B86DE6" w14:textId="77777777" w:rsidR="00CA6988" w:rsidRPr="00CA6988" w:rsidRDefault="00CA6988" w:rsidP="00CA6988">
      <w:pPr>
        <w:spacing w:before="120"/>
        <w:ind w:firstLine="425"/>
        <w:rPr>
          <w:szCs w:val="24"/>
        </w:rPr>
      </w:pPr>
      <w:r w:rsidRPr="00CA6988">
        <w:rPr>
          <w:szCs w:val="24"/>
        </w:rPr>
        <w:t xml:space="preserve">(3) Pokud daňové odpisování aktiva trvalo před zrušením zvláštní doby odpisování alespoň po dobu, která odpovídá minimální době daňového odpisování, vzniká výdaj ve výši daňové hodnoty aktiva, a to v okamžiku tohoto zrušení. </w:t>
      </w:r>
    </w:p>
    <w:p w14:paraId="225CD005" w14:textId="77777777" w:rsidR="00CA6988" w:rsidRPr="00CA6988" w:rsidRDefault="00CA6988" w:rsidP="00CA6988">
      <w:pPr>
        <w:spacing w:before="120"/>
        <w:ind w:firstLine="426"/>
        <w:rPr>
          <w:szCs w:val="24"/>
        </w:rPr>
      </w:pPr>
      <w:r w:rsidRPr="00CA6988">
        <w:rPr>
          <w:szCs w:val="24"/>
        </w:rPr>
        <w:t>(4) Dojde-li ke zkrácení nebo prodloužení celkové doby daňového odpisování aktiva, upraví se výše daňového odpisu od kalendářního měsíce následujícího po kalendářním měsíci, ve kterém došlo ke zrušení zvláštní doby daňového odpisování.</w:t>
      </w:r>
    </w:p>
    <w:p w14:paraId="5DA523E2" w14:textId="77777777" w:rsidR="00CA6988" w:rsidRPr="00CA6988" w:rsidRDefault="00CA6988" w:rsidP="00CA6988">
      <w:pPr>
        <w:spacing w:before="120"/>
        <w:ind w:firstLine="426"/>
        <w:rPr>
          <w:szCs w:val="24"/>
        </w:rPr>
      </w:pPr>
      <w:r w:rsidRPr="00CA6988">
        <w:rPr>
          <w:szCs w:val="24"/>
        </w:rPr>
        <w:t xml:space="preserve"> (5) Výše daňového odpisu upravená podle odstavce 4 se vypočítá jako podíl </w:t>
      </w:r>
    </w:p>
    <w:p w14:paraId="235E8DAA" w14:textId="77777777" w:rsidR="00CA6988" w:rsidRPr="00CA6988" w:rsidRDefault="00CA6988" w:rsidP="00CA6988">
      <w:pPr>
        <w:ind w:left="425" w:hanging="425"/>
        <w:outlineLvl w:val="7"/>
      </w:pPr>
      <w:r w:rsidRPr="00CA6988">
        <w:t>a)</w:t>
      </w:r>
      <w:r w:rsidRPr="00CA6988">
        <w:tab/>
        <w:t xml:space="preserve">daňové hodnoty daňově odpisovaného aktiva a </w:t>
      </w:r>
    </w:p>
    <w:p w14:paraId="7D6D7032" w14:textId="77777777" w:rsidR="00CA6988" w:rsidRPr="00CA6988" w:rsidRDefault="00CA6988" w:rsidP="00CA6988">
      <w:pPr>
        <w:ind w:left="425" w:hanging="425"/>
        <w:outlineLvl w:val="7"/>
      </w:pPr>
      <w:r w:rsidRPr="00CA6988">
        <w:t>b)</w:t>
      </w:r>
      <w:r w:rsidRPr="00CA6988">
        <w:tab/>
        <w:t>počtu kalendářních měsíců zbývající doby daňového odpisování.“.</w:t>
      </w:r>
    </w:p>
    <w:p w14:paraId="6A762C44" w14:textId="77777777" w:rsidR="00CA6988" w:rsidRPr="00CA6988" w:rsidRDefault="00CA6988" w:rsidP="0022224A">
      <w:pPr>
        <w:pStyle w:val="Novelizanbod"/>
        <w:keepNext w:val="0"/>
        <w:keepLines w:val="0"/>
        <w:numPr>
          <w:ilvl w:val="0"/>
          <w:numId w:val="87"/>
        </w:numPr>
        <w:tabs>
          <w:tab w:val="num" w:pos="567"/>
        </w:tabs>
      </w:pPr>
      <w:r w:rsidRPr="00CA6988">
        <w:t>§ 30f, 31 a 32 se zrušují.</w:t>
      </w:r>
    </w:p>
    <w:p w14:paraId="528D2184" w14:textId="77777777" w:rsidR="00CA6988" w:rsidRPr="00CA6988" w:rsidRDefault="00CA6988" w:rsidP="0022224A">
      <w:pPr>
        <w:pStyle w:val="Novelizanbod"/>
        <w:keepNext w:val="0"/>
        <w:keepLines w:val="0"/>
        <w:numPr>
          <w:ilvl w:val="0"/>
          <w:numId w:val="87"/>
        </w:numPr>
        <w:tabs>
          <w:tab w:val="num" w:pos="567"/>
        </w:tabs>
      </w:pPr>
      <w:r w:rsidRPr="00CA6988">
        <w:lastRenderedPageBreak/>
        <w:t>Za § 30g se vkládá označení a nadpis hlavy IX, které znějí:</w:t>
      </w:r>
    </w:p>
    <w:p w14:paraId="0B4BA59D" w14:textId="77777777" w:rsidR="00CA6988" w:rsidRPr="00CA6988" w:rsidRDefault="00CA6988" w:rsidP="00CA6988">
      <w:pPr>
        <w:keepNext/>
        <w:spacing w:before="120"/>
        <w:jc w:val="center"/>
        <w:outlineLvl w:val="7"/>
        <w:rPr>
          <w:b/>
          <w:bCs/>
        </w:rPr>
      </w:pPr>
      <w:r w:rsidRPr="00CA6988">
        <w:t>„Hlava IX</w:t>
      </w:r>
    </w:p>
    <w:p w14:paraId="701D37A6" w14:textId="77777777" w:rsidR="00CA6988" w:rsidRPr="00CA6988" w:rsidRDefault="00CA6988" w:rsidP="00CA6988">
      <w:pPr>
        <w:keepNext/>
        <w:spacing w:before="120"/>
        <w:jc w:val="center"/>
        <w:outlineLvl w:val="7"/>
      </w:pPr>
      <w:r w:rsidRPr="00CA6988">
        <w:rPr>
          <w:b/>
          <w:bCs/>
        </w:rPr>
        <w:t>Zvláštní ustanovení o pachtu obchodního závodu</w:t>
      </w:r>
      <w:r w:rsidRPr="00CA6988">
        <w:t>“.</w:t>
      </w:r>
    </w:p>
    <w:p w14:paraId="2BECBD50" w14:textId="77777777" w:rsidR="00CA6988" w:rsidRPr="00CA6988" w:rsidRDefault="00CA6988" w:rsidP="0022224A">
      <w:pPr>
        <w:pStyle w:val="Novelizanbod"/>
        <w:keepNext w:val="0"/>
        <w:keepLines w:val="0"/>
        <w:numPr>
          <w:ilvl w:val="0"/>
          <w:numId w:val="87"/>
        </w:numPr>
        <w:tabs>
          <w:tab w:val="num" w:pos="567"/>
        </w:tabs>
      </w:pPr>
      <w:r w:rsidRPr="00CA6988">
        <w:t>V § 32b se odstavec 1 zrušuje.</w:t>
      </w:r>
    </w:p>
    <w:p w14:paraId="34277005" w14:textId="77777777" w:rsidR="00CA6988" w:rsidRPr="00CA6988" w:rsidRDefault="00CA6988" w:rsidP="00CA6988">
      <w:r w:rsidRPr="00CA6988">
        <w:t>Dosavadní odstavce 2 až 4 se označují jako odstavce 1 až 3.</w:t>
      </w:r>
    </w:p>
    <w:p w14:paraId="68012E01" w14:textId="77777777" w:rsidR="00CA6988" w:rsidRPr="00CA6988" w:rsidRDefault="00CA6988" w:rsidP="00CA6988"/>
    <w:p w14:paraId="104ED36D" w14:textId="77777777" w:rsidR="00CA6988" w:rsidRPr="00CA6988" w:rsidRDefault="00CA6988" w:rsidP="0022224A">
      <w:pPr>
        <w:pStyle w:val="Novelizanbod"/>
        <w:keepNext w:val="0"/>
        <w:keepLines w:val="0"/>
        <w:numPr>
          <w:ilvl w:val="0"/>
          <w:numId w:val="87"/>
        </w:numPr>
        <w:tabs>
          <w:tab w:val="num" w:pos="567"/>
        </w:tabs>
      </w:pPr>
      <w:r w:rsidRPr="00CA6988">
        <w:t>V § 32b odst. 1 písm. a) se na začátek bodu 1 vkládá slovo „kladný“ a slova „právního předpisu upravujícího“ se nahrazují slovy „právních předpisů upravujících“.</w:t>
      </w:r>
    </w:p>
    <w:p w14:paraId="3B11C820" w14:textId="77777777" w:rsidR="00CA6988" w:rsidRPr="00CA6988" w:rsidRDefault="00CA6988" w:rsidP="0022224A">
      <w:pPr>
        <w:pStyle w:val="Novelizanbod"/>
        <w:keepNext w:val="0"/>
        <w:keepLines w:val="0"/>
        <w:numPr>
          <w:ilvl w:val="0"/>
          <w:numId w:val="87"/>
        </w:numPr>
        <w:tabs>
          <w:tab w:val="num" w:pos="567"/>
        </w:tabs>
      </w:pPr>
      <w:r w:rsidRPr="00CA6988">
        <w:t>V § 32b odst. 1 písm. a) bodě 2 se slova „výši pohledávky“ nahrazují slovy „částku odpovídající daňové hodnotě pohledávky“.</w:t>
      </w:r>
    </w:p>
    <w:p w14:paraId="34375110" w14:textId="77777777" w:rsidR="00CA6988" w:rsidRPr="00CA6988" w:rsidRDefault="00CA6988" w:rsidP="0022224A">
      <w:pPr>
        <w:pStyle w:val="Novelizanbod"/>
        <w:keepNext w:val="0"/>
        <w:keepLines w:val="0"/>
        <w:numPr>
          <w:ilvl w:val="0"/>
          <w:numId w:val="87"/>
        </w:numPr>
        <w:tabs>
          <w:tab w:val="num" w:pos="567"/>
        </w:tabs>
      </w:pPr>
      <w:r w:rsidRPr="00CA6988">
        <w:t>V § 32b odst. 1 písm. b) se slova „částku ve výši dluhu zachyceného na rozvahových účtech“ nahrazují slovy „účetní hodnotu dluhu“.</w:t>
      </w:r>
    </w:p>
    <w:p w14:paraId="492D99B2" w14:textId="77777777" w:rsidR="00CA6988" w:rsidRPr="00CA6988" w:rsidRDefault="00CA6988" w:rsidP="0022224A">
      <w:pPr>
        <w:pStyle w:val="Novelizanbod"/>
        <w:keepNext w:val="0"/>
        <w:keepLines w:val="0"/>
        <w:numPr>
          <w:ilvl w:val="0"/>
          <w:numId w:val="87"/>
        </w:numPr>
        <w:tabs>
          <w:tab w:val="num" w:pos="567"/>
        </w:tabs>
      </w:pPr>
      <w:r w:rsidRPr="00CA6988">
        <w:t>V § 32b odst. 2 úvodní části ustanovení se číslo „2“ nahrazuje číslem „1“.</w:t>
      </w:r>
    </w:p>
    <w:p w14:paraId="756E150E" w14:textId="77777777" w:rsidR="00CA6988" w:rsidRPr="00CA6988" w:rsidRDefault="00CA6988" w:rsidP="0022224A">
      <w:pPr>
        <w:pStyle w:val="Novelizanbod"/>
        <w:keepNext w:val="0"/>
        <w:keepLines w:val="0"/>
        <w:numPr>
          <w:ilvl w:val="0"/>
          <w:numId w:val="87"/>
        </w:numPr>
        <w:tabs>
          <w:tab w:val="num" w:pos="567"/>
        </w:tabs>
      </w:pPr>
      <w:r w:rsidRPr="00CA6988">
        <w:t>V § 32b odst. 2 písm. a) se slova „zaúčtována ve prospěch příjmů“ nahrazují slovy „vykázaná ve výnosech“.</w:t>
      </w:r>
    </w:p>
    <w:p w14:paraId="1B2AC0A9" w14:textId="77777777" w:rsidR="00CA6988" w:rsidRPr="00CA6988" w:rsidRDefault="00CA6988" w:rsidP="0022224A">
      <w:pPr>
        <w:pStyle w:val="Novelizanbod"/>
        <w:keepNext w:val="0"/>
        <w:keepLines w:val="0"/>
        <w:numPr>
          <w:ilvl w:val="0"/>
          <w:numId w:val="87"/>
        </w:numPr>
        <w:tabs>
          <w:tab w:val="num" w:pos="567"/>
        </w:tabs>
      </w:pPr>
      <w:r w:rsidRPr="00CA6988">
        <w:t>V § 32b odst. 3 se slova „právního předpisu upravujícího účetnictví“ nahrazují slovy „účetních předpisů“, slovo „účtování“ se nahrazuje slovem „vykázání“ a slovo „závazku“ se nahrazuje slovy „dluhu podle účetních předpisů“.</w:t>
      </w:r>
    </w:p>
    <w:p w14:paraId="522DCF90" w14:textId="77777777" w:rsidR="00CA6988" w:rsidRPr="00CA6988" w:rsidRDefault="00CA6988" w:rsidP="0022224A">
      <w:pPr>
        <w:pStyle w:val="Novelizanbod"/>
        <w:keepNext w:val="0"/>
        <w:keepLines w:val="0"/>
        <w:numPr>
          <w:ilvl w:val="0"/>
          <w:numId w:val="87"/>
        </w:numPr>
        <w:tabs>
          <w:tab w:val="num" w:pos="567"/>
        </w:tabs>
      </w:pPr>
      <w:r w:rsidRPr="00CA6988">
        <w:t>V § 32b se doplňují odstavce 4 a 5, které znějí:</w:t>
      </w:r>
    </w:p>
    <w:p w14:paraId="42809BAF" w14:textId="77777777" w:rsidR="00CA6988" w:rsidRPr="00CA6988" w:rsidRDefault="00CA6988" w:rsidP="00CA6988">
      <w:pPr>
        <w:spacing w:before="120"/>
        <w:ind w:firstLine="426"/>
        <w:rPr>
          <w:szCs w:val="24"/>
        </w:rPr>
      </w:pPr>
      <w:r w:rsidRPr="00CA6988">
        <w:rPr>
          <w:szCs w:val="24"/>
        </w:rPr>
        <w:t xml:space="preserve">„(4) Při pachtu obchodního závodu je výdajem na dosažení, zajištění a udržení příjmů část </w:t>
      </w:r>
      <w:proofErr w:type="spellStart"/>
      <w:r w:rsidRPr="00CA6988">
        <w:rPr>
          <w:szCs w:val="24"/>
        </w:rPr>
        <w:t>pachtovného</w:t>
      </w:r>
      <w:proofErr w:type="spellEnd"/>
      <w:r w:rsidRPr="00CA6988">
        <w:rPr>
          <w:szCs w:val="24"/>
        </w:rPr>
        <w:t xml:space="preserve"> převyšující účetní odpisy.</w:t>
      </w:r>
    </w:p>
    <w:p w14:paraId="5AE15047" w14:textId="77777777" w:rsidR="00CA6988" w:rsidRPr="00CA6988" w:rsidRDefault="00CA6988" w:rsidP="00CA6988">
      <w:pPr>
        <w:spacing w:before="120"/>
        <w:ind w:firstLine="426"/>
        <w:rPr>
          <w:szCs w:val="24"/>
        </w:rPr>
      </w:pPr>
      <w:r w:rsidRPr="00CA6988">
        <w:rPr>
          <w:szCs w:val="24"/>
        </w:rPr>
        <w:t>(5) Při pachtu obchodního závodu se základ daně poplatníka používajícího mezinárodní účetní standardy upraví o rozdíl mezi daňovou hodnotou obchodního závodu a jeho účetní hodnotou. Ustanovení odstavců 1 až 3 se na poplatníka používajícího mezinárodní účetní standardy nepoužijí.“.</w:t>
      </w:r>
    </w:p>
    <w:p w14:paraId="10D1AD7B" w14:textId="77777777" w:rsidR="00CA6988" w:rsidRPr="00CA6988" w:rsidRDefault="00CA6988" w:rsidP="0022224A">
      <w:pPr>
        <w:pStyle w:val="Novelizanbod"/>
        <w:keepNext w:val="0"/>
        <w:keepLines w:val="0"/>
        <w:numPr>
          <w:ilvl w:val="0"/>
          <w:numId w:val="87"/>
        </w:numPr>
        <w:tabs>
          <w:tab w:val="num" w:pos="567"/>
        </w:tabs>
      </w:pPr>
      <w:r w:rsidRPr="00CA6988">
        <w:t>§ 32c až 33a se zrušují.</w:t>
      </w:r>
    </w:p>
    <w:p w14:paraId="56F8FA8F" w14:textId="77777777" w:rsidR="00CA6988" w:rsidRPr="00CA6988" w:rsidRDefault="00CA6988" w:rsidP="0022224A">
      <w:pPr>
        <w:pStyle w:val="Novelizanbod"/>
        <w:keepNext w:val="0"/>
        <w:keepLines w:val="0"/>
        <w:numPr>
          <w:ilvl w:val="0"/>
          <w:numId w:val="87"/>
        </w:numPr>
        <w:tabs>
          <w:tab w:val="num" w:pos="567"/>
        </w:tabs>
      </w:pPr>
      <w:r w:rsidRPr="00CA6988">
        <w:t>Za § 32b se vkládá označení a nadpis hlavy X, které znějí:</w:t>
      </w:r>
    </w:p>
    <w:p w14:paraId="28B1269A" w14:textId="77777777" w:rsidR="00CA6988" w:rsidRPr="00CA6988" w:rsidRDefault="00CA6988" w:rsidP="00CA6988">
      <w:pPr>
        <w:keepNext/>
        <w:spacing w:before="120"/>
        <w:jc w:val="center"/>
        <w:outlineLvl w:val="7"/>
        <w:rPr>
          <w:b/>
          <w:bCs/>
        </w:rPr>
      </w:pPr>
      <w:r w:rsidRPr="00CA6988">
        <w:lastRenderedPageBreak/>
        <w:t>„Hlava X</w:t>
      </w:r>
    </w:p>
    <w:p w14:paraId="2F22B5F1" w14:textId="77777777" w:rsidR="00CA6988" w:rsidRPr="00CA6988" w:rsidRDefault="00CA6988" w:rsidP="00CA6988">
      <w:pPr>
        <w:keepNext/>
        <w:spacing w:before="120"/>
        <w:jc w:val="center"/>
        <w:outlineLvl w:val="7"/>
      </w:pPr>
      <w:r w:rsidRPr="00CA6988">
        <w:rPr>
          <w:b/>
          <w:bCs/>
        </w:rPr>
        <w:t>Položky odčitatelné od základu daně</w:t>
      </w:r>
      <w:r w:rsidRPr="00CA6988">
        <w:t>“.</w:t>
      </w:r>
    </w:p>
    <w:p w14:paraId="61AAA9C7" w14:textId="77777777" w:rsidR="00CA6988" w:rsidRPr="00CA6988" w:rsidRDefault="00CA6988" w:rsidP="0022224A">
      <w:pPr>
        <w:pStyle w:val="Novelizanbod"/>
        <w:keepNext w:val="0"/>
        <w:keepLines w:val="0"/>
        <w:numPr>
          <w:ilvl w:val="0"/>
          <w:numId w:val="87"/>
        </w:numPr>
        <w:tabs>
          <w:tab w:val="num" w:pos="567"/>
        </w:tabs>
      </w:pPr>
      <w:r w:rsidRPr="00CA6988">
        <w:t>V nadpisu § 34 se slova „Položky odčitatelné“ nahrazují slovy „Vymezení položek odčitatelných“.</w:t>
      </w:r>
    </w:p>
    <w:p w14:paraId="6B401F37" w14:textId="77777777" w:rsidR="00CA6988" w:rsidRPr="00CA6988" w:rsidRDefault="00CA6988" w:rsidP="0022224A">
      <w:pPr>
        <w:pStyle w:val="Novelizanbod"/>
        <w:keepNext w:val="0"/>
        <w:keepLines w:val="0"/>
        <w:numPr>
          <w:ilvl w:val="0"/>
          <w:numId w:val="87"/>
        </w:numPr>
        <w:tabs>
          <w:tab w:val="num" w:pos="567"/>
        </w:tabs>
      </w:pPr>
      <w:r w:rsidRPr="00CA6988">
        <w:t xml:space="preserve">V § 34 odst. 1 se věty první a druhá nahrazují větami „Od základu daně lze odečíst pravomocně stanovenou daňovou ztrátu nebo její část, a to ve zdaňovacích obdobích, která započala v období 2 let před začátkem zdaňovacího období, za které se daňová ztráta stanoví, nebo v období 5 let po skončení tohoto období. Období 2 let a období 5 let počíná běžet dnem, kdy došlo ke skutečnosti určující počátek běhu doby, a připadne-li poslední den na sobotu, neděli nebo svátek, končí toto období v tento den.“ a věty třetí a čtvrtá se zrušují. </w:t>
      </w:r>
    </w:p>
    <w:p w14:paraId="15FA7EB7" w14:textId="77777777" w:rsidR="00CA6988" w:rsidRPr="00CA6988" w:rsidRDefault="00CA6988" w:rsidP="0022224A">
      <w:pPr>
        <w:pStyle w:val="Novelizanbod"/>
        <w:keepNext w:val="0"/>
        <w:keepLines w:val="0"/>
        <w:numPr>
          <w:ilvl w:val="0"/>
          <w:numId w:val="87"/>
        </w:numPr>
        <w:tabs>
          <w:tab w:val="num" w:pos="567"/>
        </w:tabs>
      </w:pPr>
      <w:proofErr w:type="gramStart"/>
      <w:r w:rsidRPr="00CA6988">
        <w:t>V § 34</w:t>
      </w:r>
      <w:proofErr w:type="gramEnd"/>
      <w:r w:rsidRPr="00CA6988">
        <w:t xml:space="preserve"> odst. 1 větě sedmé se slova „nebo období, za které se podává daňové přiznání, za která“ nahrazují slovy „, za </w:t>
      </w:r>
      <w:proofErr w:type="gramStart"/>
      <w:r w:rsidRPr="00CA6988">
        <w:t>které“.</w:t>
      </w:r>
      <w:proofErr w:type="gramEnd"/>
    </w:p>
    <w:p w14:paraId="45DBDE2A" w14:textId="77777777" w:rsidR="00CA6988" w:rsidRPr="00CA6988" w:rsidRDefault="00CA6988" w:rsidP="0022224A">
      <w:pPr>
        <w:pStyle w:val="Novelizanbod"/>
        <w:keepNext w:val="0"/>
        <w:keepLines w:val="0"/>
        <w:numPr>
          <w:ilvl w:val="0"/>
          <w:numId w:val="87"/>
        </w:numPr>
        <w:tabs>
          <w:tab w:val="num" w:pos="567"/>
        </w:tabs>
      </w:pPr>
      <w:r w:rsidRPr="00CA6988">
        <w:t>V § 34 se za odst. 1 se vkládá nový odstavec 2, který zní:</w:t>
      </w:r>
    </w:p>
    <w:p w14:paraId="1EE6C721" w14:textId="77777777" w:rsidR="00CA6988" w:rsidRPr="00CA6988" w:rsidRDefault="00CA6988" w:rsidP="00CA6988">
      <w:pPr>
        <w:tabs>
          <w:tab w:val="left" w:pos="851"/>
        </w:tabs>
        <w:spacing w:before="120" w:after="120"/>
        <w:ind w:firstLine="425"/>
        <w:outlineLvl w:val="6"/>
      </w:pPr>
      <w:r w:rsidRPr="00CA6988">
        <w:t>„(2) Poplatník se může vzdát práva na uplatnění daňové ztráty pro zdaňovací období následující po období, za které se tato daňová ztráta stanoví, oznámením správci daně ve lhůtě pro podání daňového přiznání za období, za které se daňová ztráta stanoví; lhůtu pro podání tohoto oznámení nelze navrátit v předešlý stav. Vzdání se práva má účinky pro všechna období následující po období, za které se tato daňová ztráta stanoví. Vzdání se práva na uplatnění daňové ztráty nelze vzít zpět.“.</w:t>
      </w:r>
    </w:p>
    <w:p w14:paraId="1671F69C" w14:textId="77777777" w:rsidR="00CA6988" w:rsidRPr="00CA6988" w:rsidRDefault="00CA6988" w:rsidP="00CA6988">
      <w:r w:rsidRPr="00CA6988">
        <w:t>Dosavadní odstavce 2 až 5 se označují jako odstavce 3 až 6.</w:t>
      </w:r>
    </w:p>
    <w:p w14:paraId="2D0E8C4D" w14:textId="77777777" w:rsidR="00CA6988" w:rsidRPr="00CA6988" w:rsidRDefault="00CA6988" w:rsidP="0022224A">
      <w:pPr>
        <w:pStyle w:val="Novelizanbod"/>
        <w:keepNext w:val="0"/>
        <w:keepLines w:val="0"/>
        <w:numPr>
          <w:ilvl w:val="0"/>
          <w:numId w:val="87"/>
        </w:numPr>
        <w:tabs>
          <w:tab w:val="num" w:pos="567"/>
        </w:tabs>
      </w:pPr>
      <w:r w:rsidRPr="00CA6988">
        <w:t xml:space="preserve"> V § 34 odst. 4 se slova „a 2“ nahrazují slovy „až 3“.</w:t>
      </w:r>
    </w:p>
    <w:p w14:paraId="22292058" w14:textId="77777777" w:rsidR="00CA6988" w:rsidRPr="00CA6988" w:rsidRDefault="00CA6988" w:rsidP="0022224A">
      <w:pPr>
        <w:pStyle w:val="Novelizanbod"/>
        <w:keepNext w:val="0"/>
        <w:keepLines w:val="0"/>
        <w:numPr>
          <w:ilvl w:val="0"/>
          <w:numId w:val="87"/>
        </w:numPr>
        <w:tabs>
          <w:tab w:val="num" w:pos="567"/>
        </w:tabs>
      </w:pPr>
      <w:r w:rsidRPr="00CA6988">
        <w:t>V § 34a odstavec 3 zní:</w:t>
      </w:r>
    </w:p>
    <w:p w14:paraId="1ECA968E" w14:textId="77777777" w:rsidR="00CA6988" w:rsidRPr="00CA6988" w:rsidRDefault="00CA6988" w:rsidP="00CA6988">
      <w:pPr>
        <w:tabs>
          <w:tab w:val="left" w:pos="851"/>
        </w:tabs>
        <w:spacing w:before="120" w:after="120"/>
        <w:ind w:firstLine="425"/>
        <w:outlineLvl w:val="6"/>
      </w:pPr>
      <w:r w:rsidRPr="00CA6988">
        <w:t>„(3) Obdobím se pro účely odpočtu na podporu výzkumu a vývoje rozumí zdaňovací období.“.</w:t>
      </w:r>
    </w:p>
    <w:p w14:paraId="5CFE7D1B" w14:textId="77777777" w:rsidR="00CA6988" w:rsidRPr="00CA6988" w:rsidRDefault="00CA6988" w:rsidP="0022224A">
      <w:pPr>
        <w:pStyle w:val="Novelizanbod"/>
        <w:keepNext w:val="0"/>
        <w:keepLines w:val="0"/>
        <w:numPr>
          <w:ilvl w:val="0"/>
          <w:numId w:val="87"/>
        </w:numPr>
        <w:tabs>
          <w:tab w:val="num" w:pos="567"/>
        </w:tabs>
      </w:pPr>
      <w:r w:rsidRPr="00CA6988">
        <w:t>V § 34b odst. 2 písm. b) se na konci bodu 2 čárka nahrazuje tečkou a bod 3 se zrušuje.</w:t>
      </w:r>
    </w:p>
    <w:p w14:paraId="2A126581" w14:textId="77777777" w:rsidR="00CA6988" w:rsidRPr="00CA6988" w:rsidRDefault="00CA6988" w:rsidP="0022224A">
      <w:pPr>
        <w:pStyle w:val="Novelizanbod"/>
        <w:keepNext w:val="0"/>
        <w:keepLines w:val="0"/>
        <w:numPr>
          <w:ilvl w:val="0"/>
          <w:numId w:val="87"/>
        </w:numPr>
        <w:tabs>
          <w:tab w:val="num" w:pos="567"/>
        </w:tabs>
      </w:pPr>
      <w:r w:rsidRPr="00CA6988">
        <w:t>V § 34f odst. 1 a 3 se slovo „majetku“ nahrazuje slovem „aktiv“.</w:t>
      </w:r>
    </w:p>
    <w:p w14:paraId="1ECCC089" w14:textId="77777777" w:rsidR="00CA6988" w:rsidRPr="00CA6988" w:rsidRDefault="00CA6988" w:rsidP="0022224A">
      <w:pPr>
        <w:pStyle w:val="Novelizanbod"/>
        <w:keepNext w:val="0"/>
        <w:keepLines w:val="0"/>
        <w:numPr>
          <w:ilvl w:val="0"/>
          <w:numId w:val="87"/>
        </w:numPr>
        <w:tabs>
          <w:tab w:val="num" w:pos="567"/>
        </w:tabs>
      </w:pPr>
      <w:r w:rsidRPr="00CA6988">
        <w:t>V § 34f odstavec 4 zní:</w:t>
      </w:r>
    </w:p>
    <w:p w14:paraId="300303DD" w14:textId="77777777" w:rsidR="00CA6988" w:rsidRPr="00CA6988" w:rsidRDefault="00CA6988" w:rsidP="00CA6988">
      <w:pPr>
        <w:tabs>
          <w:tab w:val="left" w:pos="851"/>
        </w:tabs>
        <w:spacing w:before="120" w:after="120"/>
        <w:ind w:firstLine="425"/>
        <w:outlineLvl w:val="6"/>
      </w:pPr>
      <w:r w:rsidRPr="00CA6988">
        <w:t>„(4) Obdobím se pro účely odpočtu na podporu odborného vzdělávání rozumí zdaňovací období.“.</w:t>
      </w:r>
    </w:p>
    <w:p w14:paraId="7EB802AF" w14:textId="77777777" w:rsidR="00CA6988" w:rsidRPr="00CA6988" w:rsidRDefault="00CA6988" w:rsidP="0022224A">
      <w:pPr>
        <w:pStyle w:val="Novelizanbod"/>
        <w:keepNext w:val="0"/>
        <w:keepLines w:val="0"/>
        <w:numPr>
          <w:ilvl w:val="0"/>
          <w:numId w:val="87"/>
        </w:numPr>
        <w:tabs>
          <w:tab w:val="num" w:pos="567"/>
        </w:tabs>
      </w:pPr>
      <w:r w:rsidRPr="00CA6988">
        <w:lastRenderedPageBreak/>
        <w:t>V nadpisu § 34g a v § 34g odst. 1 úvodní části ustanovení se slovo „majetku“ nahrazuje slovem „aktiv“.</w:t>
      </w:r>
    </w:p>
    <w:p w14:paraId="744BE5C3" w14:textId="77777777" w:rsidR="00CA6988" w:rsidRPr="00CA6988" w:rsidRDefault="00CA6988" w:rsidP="0022224A">
      <w:pPr>
        <w:pStyle w:val="Novelizanbod"/>
        <w:keepNext w:val="0"/>
        <w:keepLines w:val="0"/>
        <w:numPr>
          <w:ilvl w:val="0"/>
          <w:numId w:val="87"/>
        </w:numPr>
        <w:tabs>
          <w:tab w:val="num" w:pos="567"/>
        </w:tabs>
      </w:pPr>
      <w:r w:rsidRPr="00CA6988">
        <w:t>V § 34g odst. 1 písm. a) úvodní části ustanovení se slova „vstupní ceny majetku“ nahrazují slovy „prvotní daňové hodnoty aktiva“.</w:t>
      </w:r>
    </w:p>
    <w:p w14:paraId="1EBA6327" w14:textId="77777777" w:rsidR="00CA6988" w:rsidRPr="00CA6988" w:rsidRDefault="00CA6988" w:rsidP="0022224A">
      <w:pPr>
        <w:pStyle w:val="Novelizanbod"/>
        <w:keepNext w:val="0"/>
        <w:keepLines w:val="0"/>
        <w:numPr>
          <w:ilvl w:val="0"/>
          <w:numId w:val="87"/>
        </w:numPr>
        <w:tabs>
          <w:tab w:val="num" w:pos="567"/>
        </w:tabs>
      </w:pPr>
      <w:r w:rsidRPr="00CA6988">
        <w:t>V § 34g odst. 1 písm. a) bod 1 zní:</w:t>
      </w:r>
    </w:p>
    <w:p w14:paraId="6F7A85A3" w14:textId="77777777" w:rsidR="00CA6988" w:rsidRPr="00CA6988" w:rsidRDefault="00CA6988" w:rsidP="00CA6988">
      <w:pPr>
        <w:ind w:left="851" w:hanging="426"/>
        <w:outlineLvl w:val="8"/>
      </w:pPr>
      <w:r w:rsidRPr="00CA6988">
        <w:t xml:space="preserve">„1. </w:t>
      </w:r>
      <w:r w:rsidRPr="00CA6988">
        <w:tab/>
        <w:t>u kterého je poplatník prvním poplatníkem, který aktivum uznal jako stálé aktivum,“</w:t>
      </w:r>
    </w:p>
    <w:p w14:paraId="4A65C071" w14:textId="77777777" w:rsidR="00CA6988" w:rsidRPr="00CA6988" w:rsidRDefault="00CA6988" w:rsidP="0022224A">
      <w:pPr>
        <w:pStyle w:val="Novelizanbod"/>
        <w:keepNext w:val="0"/>
        <w:keepLines w:val="0"/>
        <w:numPr>
          <w:ilvl w:val="0"/>
          <w:numId w:val="87"/>
        </w:numPr>
        <w:tabs>
          <w:tab w:val="num" w:pos="567"/>
        </w:tabs>
      </w:pPr>
      <w:r w:rsidRPr="00CA6988">
        <w:t>V § 34g odst. 1 se na konci písmene a) čárka nahrazuje slovem „a“.</w:t>
      </w:r>
    </w:p>
    <w:p w14:paraId="3C947D34" w14:textId="77777777" w:rsidR="00CA6988" w:rsidRPr="00CA6988" w:rsidRDefault="00CA6988" w:rsidP="0022224A">
      <w:pPr>
        <w:pStyle w:val="Novelizanbod"/>
        <w:keepNext w:val="0"/>
        <w:keepLines w:val="0"/>
        <w:numPr>
          <w:ilvl w:val="0"/>
          <w:numId w:val="87"/>
        </w:numPr>
        <w:tabs>
          <w:tab w:val="num" w:pos="567"/>
        </w:tabs>
      </w:pPr>
      <w:r w:rsidRPr="00CA6988">
        <w:t>V § 34g odst. 1 písm. b) úvodní části ustanovení se slova „vstupní ceny majetku“ nahrazují slovy „prvotní daňové hodnoty aktiva“.</w:t>
      </w:r>
    </w:p>
    <w:p w14:paraId="2793F8AD" w14:textId="77777777" w:rsidR="00CA6988" w:rsidRPr="00CA6988" w:rsidRDefault="00CA6988" w:rsidP="0022224A">
      <w:pPr>
        <w:pStyle w:val="Novelizanbod"/>
        <w:keepNext w:val="0"/>
        <w:keepLines w:val="0"/>
        <w:numPr>
          <w:ilvl w:val="0"/>
          <w:numId w:val="87"/>
        </w:numPr>
        <w:tabs>
          <w:tab w:val="num" w:pos="567"/>
        </w:tabs>
      </w:pPr>
      <w:r w:rsidRPr="00CA6988">
        <w:t>V § 34g odst. 1 písm. b) bod 1 zní:</w:t>
      </w:r>
    </w:p>
    <w:p w14:paraId="72B7D4F1" w14:textId="77777777" w:rsidR="00CA6988" w:rsidRPr="00CA6988" w:rsidRDefault="00CA6988" w:rsidP="00CA6988">
      <w:pPr>
        <w:ind w:left="851" w:hanging="426"/>
        <w:outlineLvl w:val="8"/>
      </w:pPr>
      <w:r w:rsidRPr="00CA6988">
        <w:t xml:space="preserve">„1. </w:t>
      </w:r>
      <w:r w:rsidRPr="00CA6988">
        <w:tab/>
        <w:t>u kterého je poplatník prvním poplatníkem, který aktivum uznal jako stálé aktivum,“</w:t>
      </w:r>
    </w:p>
    <w:p w14:paraId="1171286D" w14:textId="77777777" w:rsidR="00CA6988" w:rsidRPr="00CA6988" w:rsidRDefault="00CA6988" w:rsidP="0022224A">
      <w:pPr>
        <w:pStyle w:val="Novelizanbod"/>
        <w:keepNext w:val="0"/>
        <w:keepLines w:val="0"/>
        <w:numPr>
          <w:ilvl w:val="0"/>
          <w:numId w:val="87"/>
        </w:numPr>
        <w:tabs>
          <w:tab w:val="num" w:pos="567"/>
        </w:tabs>
      </w:pPr>
      <w:r w:rsidRPr="00CA6988">
        <w:t xml:space="preserve">V § 34g odst. 1 </w:t>
      </w:r>
      <w:proofErr w:type="gramStart"/>
      <w:r w:rsidRPr="00CA6988">
        <w:t>se  písmena</w:t>
      </w:r>
      <w:proofErr w:type="gramEnd"/>
      <w:r w:rsidRPr="00CA6988">
        <w:t xml:space="preserve"> c) a d) zrušují.</w:t>
      </w:r>
    </w:p>
    <w:p w14:paraId="3D288F47" w14:textId="77777777" w:rsidR="00CA6988" w:rsidRPr="00CA6988" w:rsidRDefault="00CA6988" w:rsidP="0022224A">
      <w:pPr>
        <w:pStyle w:val="Novelizanbod"/>
        <w:keepNext w:val="0"/>
        <w:keepLines w:val="0"/>
        <w:numPr>
          <w:ilvl w:val="0"/>
          <w:numId w:val="87"/>
        </w:numPr>
        <w:tabs>
          <w:tab w:val="num" w:pos="567"/>
        </w:tabs>
      </w:pPr>
      <w:r w:rsidRPr="00CA6988">
        <w:t xml:space="preserve">V § 34g odst. 2 a 3 </w:t>
      </w:r>
      <w:proofErr w:type="gramStart"/>
      <w:r w:rsidRPr="00CA6988">
        <w:t>se  slova</w:t>
      </w:r>
      <w:proofErr w:type="gramEnd"/>
      <w:r w:rsidRPr="00CA6988">
        <w:t xml:space="preserve"> „pořízení majetku“ nahrazují slovy „pořízení aktiva“ a slova „nebo přenechání majetku podle odstavce 1 písm. c) a d) uživateli do užívání“ se zrušují.</w:t>
      </w:r>
    </w:p>
    <w:p w14:paraId="580D5AAD" w14:textId="77777777" w:rsidR="00CA6988" w:rsidRPr="00CA6988" w:rsidRDefault="00CA6988" w:rsidP="0022224A">
      <w:pPr>
        <w:pStyle w:val="Novelizanbod"/>
        <w:keepNext w:val="0"/>
        <w:keepLines w:val="0"/>
        <w:numPr>
          <w:ilvl w:val="0"/>
          <w:numId w:val="87"/>
        </w:numPr>
        <w:tabs>
          <w:tab w:val="num" w:pos="567"/>
        </w:tabs>
      </w:pPr>
      <w:r w:rsidRPr="00CA6988">
        <w:t>V § 34g odst. 4 úvodní části ustanovení se slova „Majetkem pořízeným nebo pořizovaným“ nahrazují slovy „Aktivem pořízeným“ a slovo „majetek“ se nahrazuje slovem „aktivum“.</w:t>
      </w:r>
    </w:p>
    <w:p w14:paraId="135C8E6B" w14:textId="77777777" w:rsidR="00CA6988" w:rsidRPr="00CA6988" w:rsidRDefault="00CA6988" w:rsidP="0022224A">
      <w:pPr>
        <w:pStyle w:val="Novelizanbod"/>
        <w:keepNext w:val="0"/>
        <w:keepLines w:val="0"/>
        <w:numPr>
          <w:ilvl w:val="0"/>
          <w:numId w:val="87"/>
        </w:numPr>
        <w:tabs>
          <w:tab w:val="num" w:pos="567"/>
        </w:tabs>
      </w:pPr>
      <w:r w:rsidRPr="00CA6988">
        <w:t>V § 34g odst. 4 písm. a) úvodní části ustanovení se slova „který je vymezen“ nahrazují slovy „které je vymezeno“ a slova „majetek, který bude využíván“ se nahrazují slovem „aktivum, které bude využíváno“.</w:t>
      </w:r>
    </w:p>
    <w:p w14:paraId="60D0641A" w14:textId="77777777" w:rsidR="00CA6988" w:rsidRPr="00CA6988" w:rsidRDefault="00CA6988" w:rsidP="0022224A">
      <w:pPr>
        <w:pStyle w:val="Novelizanbod"/>
        <w:keepNext w:val="0"/>
        <w:keepLines w:val="0"/>
        <w:numPr>
          <w:ilvl w:val="0"/>
          <w:numId w:val="87"/>
        </w:numPr>
        <w:tabs>
          <w:tab w:val="num" w:pos="567"/>
        </w:tabs>
      </w:pPr>
      <w:r w:rsidRPr="00CA6988">
        <w:t>V § 34g odst. 4 písmeno b) zní:</w:t>
      </w:r>
    </w:p>
    <w:p w14:paraId="359D335B" w14:textId="77777777" w:rsidR="00CA6988" w:rsidRPr="00CA6988" w:rsidRDefault="00CA6988" w:rsidP="00CA6988">
      <w:pPr>
        <w:ind w:left="425" w:hanging="425"/>
        <w:outlineLvl w:val="7"/>
      </w:pPr>
      <w:r w:rsidRPr="00CA6988">
        <w:t xml:space="preserve">„b) </w:t>
      </w:r>
      <w:r w:rsidRPr="00CA6988">
        <w:tab/>
        <w:t>u kterého je prvotní daňová hodnota rovna pořizovacímu výdaji a“.</w:t>
      </w:r>
    </w:p>
    <w:p w14:paraId="6AC7F1D6" w14:textId="77777777" w:rsidR="00CA6988" w:rsidRPr="00CA6988" w:rsidRDefault="00CA6988" w:rsidP="0022224A">
      <w:pPr>
        <w:pStyle w:val="Novelizanbod"/>
        <w:keepNext w:val="0"/>
        <w:keepLines w:val="0"/>
        <w:numPr>
          <w:ilvl w:val="0"/>
          <w:numId w:val="87"/>
        </w:numPr>
        <w:tabs>
          <w:tab w:val="num" w:pos="567"/>
        </w:tabs>
      </w:pPr>
      <w:r w:rsidRPr="00CA6988">
        <w:t>V § 34g odst. 5 úvodní části ustanovení se slovo „Majetkem“ nahrazuje slovem „Aktivem“ a slova „nebo pořizovaným“ se zrušují.</w:t>
      </w:r>
    </w:p>
    <w:p w14:paraId="13959F66" w14:textId="77777777" w:rsidR="00CA6988" w:rsidRPr="00CA6988" w:rsidRDefault="00CA6988" w:rsidP="0022224A">
      <w:pPr>
        <w:pStyle w:val="Novelizanbod"/>
        <w:keepNext w:val="0"/>
        <w:keepLines w:val="0"/>
        <w:numPr>
          <w:ilvl w:val="0"/>
          <w:numId w:val="87"/>
        </w:numPr>
        <w:tabs>
          <w:tab w:val="num" w:pos="567"/>
        </w:tabs>
      </w:pPr>
      <w:r w:rsidRPr="00CA6988">
        <w:t>V § 34g odst. 5 písmeno a) zní:</w:t>
      </w:r>
    </w:p>
    <w:p w14:paraId="6E10BAE2" w14:textId="77777777" w:rsidR="00CA6988" w:rsidRPr="00CA6988" w:rsidRDefault="00CA6988" w:rsidP="00CA6988">
      <w:pPr>
        <w:ind w:left="425" w:hanging="425"/>
        <w:outlineLvl w:val="7"/>
      </w:pPr>
      <w:r w:rsidRPr="00CA6988">
        <w:t xml:space="preserve">„a) </w:t>
      </w:r>
      <w:r w:rsidRPr="00CA6988">
        <w:tab/>
        <w:t>movité aktivum, které by bylo daňově odepisované, pokud by poplatník byl malou účetní jednotkou,“.</w:t>
      </w:r>
    </w:p>
    <w:p w14:paraId="12DE5E19" w14:textId="77777777" w:rsidR="00CA6988" w:rsidRPr="00CA6988" w:rsidRDefault="00CA6988" w:rsidP="0022224A">
      <w:pPr>
        <w:pStyle w:val="Novelizanbod"/>
        <w:keepNext w:val="0"/>
        <w:keepLines w:val="0"/>
        <w:numPr>
          <w:ilvl w:val="0"/>
          <w:numId w:val="87"/>
        </w:numPr>
        <w:tabs>
          <w:tab w:val="num" w:pos="567"/>
        </w:tabs>
      </w:pPr>
      <w:r w:rsidRPr="00CA6988">
        <w:lastRenderedPageBreak/>
        <w:t>V § 34g odst. 5 písm. b) se slova „dlouhodobým nehmotným majetkem“ nahrazují slovy „stálým nehmotným aktivem“.</w:t>
      </w:r>
    </w:p>
    <w:p w14:paraId="77CCB16E" w14:textId="77777777" w:rsidR="00CA6988" w:rsidRPr="00CA6988" w:rsidRDefault="00CA6988" w:rsidP="0022224A">
      <w:pPr>
        <w:pStyle w:val="Novelizanbod"/>
        <w:keepNext w:val="0"/>
        <w:keepLines w:val="0"/>
        <w:numPr>
          <w:ilvl w:val="0"/>
          <w:numId w:val="87"/>
        </w:numPr>
        <w:tabs>
          <w:tab w:val="num" w:pos="567"/>
        </w:tabs>
      </w:pPr>
      <w:r w:rsidRPr="00CA6988">
        <w:t>V § 34g se odstavec 6 zrušuje.</w:t>
      </w:r>
    </w:p>
    <w:p w14:paraId="02BFCCB0" w14:textId="77777777" w:rsidR="00CA6988" w:rsidRPr="00CA6988" w:rsidRDefault="00CA6988" w:rsidP="0022224A">
      <w:pPr>
        <w:pStyle w:val="Novelizanbod"/>
        <w:keepNext w:val="0"/>
        <w:keepLines w:val="0"/>
        <w:numPr>
          <w:ilvl w:val="0"/>
          <w:numId w:val="87"/>
        </w:numPr>
        <w:tabs>
          <w:tab w:val="num" w:pos="567"/>
        </w:tabs>
      </w:pPr>
      <w:r w:rsidRPr="00CA6988">
        <w:t>Za § 34h se vkládá označení a nadpis hlavy XI, které znějí:</w:t>
      </w:r>
    </w:p>
    <w:p w14:paraId="131C3C01" w14:textId="77777777" w:rsidR="00CA6988" w:rsidRPr="00CA6988" w:rsidRDefault="00CA6988" w:rsidP="00CA6988">
      <w:pPr>
        <w:keepNext/>
        <w:spacing w:before="120"/>
        <w:jc w:val="center"/>
        <w:outlineLvl w:val="7"/>
        <w:rPr>
          <w:b/>
          <w:bCs/>
        </w:rPr>
      </w:pPr>
      <w:r w:rsidRPr="00CA6988">
        <w:t>„Hlava XI</w:t>
      </w:r>
    </w:p>
    <w:p w14:paraId="3D36B175" w14:textId="77777777" w:rsidR="00CA6988" w:rsidRPr="00CA6988" w:rsidRDefault="00CA6988" w:rsidP="00CA6988">
      <w:pPr>
        <w:keepNext/>
        <w:spacing w:before="120"/>
        <w:jc w:val="center"/>
        <w:outlineLvl w:val="7"/>
      </w:pPr>
      <w:r w:rsidRPr="00CA6988">
        <w:rPr>
          <w:b/>
          <w:bCs/>
        </w:rPr>
        <w:t>Slevy na dani a daňové zvýhodnění</w:t>
      </w:r>
      <w:r w:rsidRPr="00CA6988">
        <w:t>“.</w:t>
      </w:r>
    </w:p>
    <w:p w14:paraId="76429DBB" w14:textId="77777777" w:rsidR="00CA6988" w:rsidRPr="00CA6988" w:rsidRDefault="00CA6988" w:rsidP="0022224A">
      <w:pPr>
        <w:pStyle w:val="Novelizanbod"/>
        <w:keepNext w:val="0"/>
        <w:keepLines w:val="0"/>
        <w:numPr>
          <w:ilvl w:val="0"/>
          <w:numId w:val="87"/>
        </w:numPr>
        <w:tabs>
          <w:tab w:val="num" w:pos="567"/>
        </w:tabs>
      </w:pPr>
      <w:r w:rsidRPr="00CA6988">
        <w:t>V § 35 odst. 1 úvodní část ustanovení zní: „Daň poplatníka vypočtená za zdaňovací období nebo za část zdaňovacího období, jejichž začátek i konec spadají do stejného kalendářního roku, se snižuje o“.</w:t>
      </w:r>
    </w:p>
    <w:p w14:paraId="74AA1307" w14:textId="77777777" w:rsidR="00CA6988" w:rsidRPr="00CA6988" w:rsidRDefault="00CA6988" w:rsidP="0022224A">
      <w:pPr>
        <w:pStyle w:val="Novelizanbod"/>
        <w:keepNext w:val="0"/>
        <w:keepLines w:val="0"/>
        <w:numPr>
          <w:ilvl w:val="0"/>
          <w:numId w:val="87"/>
        </w:numPr>
        <w:tabs>
          <w:tab w:val="num" w:pos="567"/>
        </w:tabs>
      </w:pPr>
      <w:r w:rsidRPr="00CA6988">
        <w:t>V § 35 odst. 2 větě čtvrté se za slovo „mateřská“ vkládá slovo „, otcovská“.</w:t>
      </w:r>
    </w:p>
    <w:p w14:paraId="3BA8FCBD" w14:textId="77777777" w:rsidR="00CA6988" w:rsidRPr="00CA6988" w:rsidRDefault="00CA6988" w:rsidP="0022224A">
      <w:pPr>
        <w:pStyle w:val="Novelizanbod"/>
        <w:keepNext w:val="0"/>
        <w:keepLines w:val="0"/>
        <w:numPr>
          <w:ilvl w:val="0"/>
          <w:numId w:val="87"/>
        </w:numPr>
        <w:tabs>
          <w:tab w:val="num" w:pos="567"/>
        </w:tabs>
      </w:pPr>
      <w:r w:rsidRPr="00CA6988">
        <w:t>V § 35 odst. 3 se věta první nahrazuje větou „Slevy na dani podle odstavce 1 písm. a) a b) lze uplatnit také za zdaňovací období, jehož začátek a konec spadají do dvou různých kalendářních roků; v takovém případě se zjistí celková částka slevy jako součet dílčích částek těchto slev vypočtených samostatně za každý kalendářní rok, do kterého zdaňovací období spadá.“.</w:t>
      </w:r>
    </w:p>
    <w:p w14:paraId="5CF4A89D" w14:textId="77777777" w:rsidR="00CA6988" w:rsidRPr="00CA6988" w:rsidRDefault="00CA6988" w:rsidP="0022224A">
      <w:pPr>
        <w:pStyle w:val="Novelizanbod"/>
        <w:keepNext w:val="0"/>
        <w:keepLines w:val="0"/>
        <w:numPr>
          <w:ilvl w:val="0"/>
          <w:numId w:val="87"/>
        </w:numPr>
        <w:tabs>
          <w:tab w:val="num" w:pos="567"/>
        </w:tabs>
      </w:pPr>
      <w:r w:rsidRPr="00CA6988">
        <w:t>V § 35 odst. 3 větě druhé se slova „období, za které se podává daňové přiznání“ nahrazují slovy „zdaňovacího období“.</w:t>
      </w:r>
    </w:p>
    <w:p w14:paraId="30F57397" w14:textId="77777777" w:rsidR="00CA6988" w:rsidRPr="00CA6988" w:rsidRDefault="00CA6988" w:rsidP="0022224A">
      <w:pPr>
        <w:pStyle w:val="Novelizanbod"/>
        <w:keepNext w:val="0"/>
        <w:keepLines w:val="0"/>
        <w:numPr>
          <w:ilvl w:val="0"/>
          <w:numId w:val="87"/>
        </w:numPr>
        <w:tabs>
          <w:tab w:val="num" w:pos="567"/>
        </w:tabs>
      </w:pPr>
      <w:r w:rsidRPr="00CA6988">
        <w:t>V § 35 odst. 4 se slova „nebo období, za které se podává daňové přiznání,“ zrušují.</w:t>
      </w:r>
    </w:p>
    <w:p w14:paraId="5360388D" w14:textId="77777777" w:rsidR="00CA6988" w:rsidRPr="00CA6988" w:rsidRDefault="00CA6988" w:rsidP="0022224A">
      <w:pPr>
        <w:pStyle w:val="Novelizanbod"/>
        <w:keepNext w:val="0"/>
        <w:keepLines w:val="0"/>
        <w:numPr>
          <w:ilvl w:val="0"/>
          <w:numId w:val="87"/>
        </w:numPr>
        <w:tabs>
          <w:tab w:val="num" w:pos="567"/>
        </w:tabs>
      </w:pPr>
      <w:r w:rsidRPr="00CA6988">
        <w:t>V § 35a odst. 2 písm. a) bodě 1 se slova „podle § 26 až 33“ a slova „(§ 26 odst. 8)“ zrušují.</w:t>
      </w:r>
    </w:p>
    <w:p w14:paraId="2D666B1D" w14:textId="77777777" w:rsidR="00CA6988" w:rsidRPr="00CA6988" w:rsidRDefault="00CA6988" w:rsidP="0022224A">
      <w:pPr>
        <w:pStyle w:val="Novelizanbod"/>
        <w:keepNext w:val="0"/>
        <w:keepLines w:val="0"/>
        <w:numPr>
          <w:ilvl w:val="0"/>
          <w:numId w:val="87"/>
        </w:numPr>
        <w:tabs>
          <w:tab w:val="num" w:pos="567"/>
        </w:tabs>
      </w:pPr>
      <w:r w:rsidRPr="00CA6988">
        <w:t xml:space="preserve">V § 35a odst. 2 písm. b) se slova „dlouhodobého hmotného </w:t>
      </w:r>
      <w:proofErr w:type="gramStart"/>
      <w:r w:rsidRPr="00CA6988">
        <w:t>majetku,</w:t>
      </w:r>
      <w:r w:rsidRPr="00CA6988">
        <w:rPr>
          <w:vertAlign w:val="superscript"/>
        </w:rPr>
        <w:t>26</w:t>
      </w:r>
      <w:proofErr w:type="gramEnd"/>
      <w:r w:rsidRPr="00CA6988">
        <w:rPr>
          <w:vertAlign w:val="superscript"/>
        </w:rPr>
        <w:t>)</w:t>
      </w:r>
      <w:r w:rsidRPr="00CA6988">
        <w:t>“ nahrazují slovy „stálých hmotných aktiv“, slovo „pořízeného“ se nahrazuje slovem „pořízených“ a slovo „majetek nabytý“ se nahrazují slovy „aktivum nabyté“.</w:t>
      </w:r>
    </w:p>
    <w:p w14:paraId="4D2814F8" w14:textId="77777777" w:rsidR="00CA6988" w:rsidRPr="00CA6988" w:rsidRDefault="00CA6988" w:rsidP="0022224A">
      <w:pPr>
        <w:pStyle w:val="Novelizanbod"/>
        <w:keepNext w:val="0"/>
        <w:keepLines w:val="0"/>
        <w:numPr>
          <w:ilvl w:val="0"/>
          <w:numId w:val="87"/>
        </w:numPr>
        <w:tabs>
          <w:tab w:val="num" w:pos="567"/>
        </w:tabs>
      </w:pPr>
      <w:r w:rsidRPr="00CA6988">
        <w:t>V § 35a odst. 2 písm. e) se slova „majetku dlouhodobý hmotný a nehmotný majetek</w:t>
      </w:r>
      <w:r w:rsidRPr="00CA6988">
        <w:rPr>
          <w:vertAlign w:val="superscript"/>
        </w:rPr>
        <w:t>20)</w:t>
      </w:r>
      <w:r w:rsidRPr="00CA6988">
        <w:t>“ nahrazují slovy „aktivech stálá hmotná i nehmotná aktiva“.</w:t>
      </w:r>
    </w:p>
    <w:p w14:paraId="15B95B58" w14:textId="77777777" w:rsidR="00CA6988" w:rsidRPr="00CA6988" w:rsidRDefault="00CA6988" w:rsidP="0022224A">
      <w:pPr>
        <w:pStyle w:val="Novelizanbod"/>
        <w:keepNext w:val="0"/>
        <w:keepLines w:val="0"/>
        <w:numPr>
          <w:ilvl w:val="0"/>
          <w:numId w:val="87"/>
        </w:numPr>
        <w:tabs>
          <w:tab w:val="num" w:pos="567"/>
        </w:tabs>
      </w:pPr>
      <w:r w:rsidRPr="00CA6988">
        <w:t>V § 35c odst. 7 se slova „; maximální výše daňového bonusu podle odstavce 3 zůstává zachována“ zrušují.</w:t>
      </w:r>
    </w:p>
    <w:p w14:paraId="02F1EC01" w14:textId="77777777" w:rsidR="00CA6988" w:rsidRPr="00CA6988" w:rsidRDefault="00CA6988" w:rsidP="0022224A">
      <w:pPr>
        <w:pStyle w:val="Novelizanbod"/>
        <w:keepNext w:val="0"/>
        <w:keepLines w:val="0"/>
        <w:numPr>
          <w:ilvl w:val="0"/>
          <w:numId w:val="87"/>
        </w:numPr>
        <w:tabs>
          <w:tab w:val="num" w:pos="567"/>
        </w:tabs>
      </w:pPr>
      <w:r w:rsidRPr="00CA6988">
        <w:t>Za § 35d se vkládá označení a nadpis hlavy XII, které znějí:</w:t>
      </w:r>
    </w:p>
    <w:p w14:paraId="15F79C36" w14:textId="77777777" w:rsidR="00CA6988" w:rsidRPr="00CA6988" w:rsidRDefault="00CA6988" w:rsidP="00CA6988">
      <w:pPr>
        <w:keepNext/>
        <w:spacing w:before="120"/>
        <w:jc w:val="center"/>
        <w:outlineLvl w:val="7"/>
        <w:rPr>
          <w:b/>
          <w:bCs/>
        </w:rPr>
      </w:pPr>
      <w:r w:rsidRPr="00CA6988">
        <w:lastRenderedPageBreak/>
        <w:t>„Hlava XII</w:t>
      </w:r>
    </w:p>
    <w:p w14:paraId="57307FC9" w14:textId="77777777" w:rsidR="00CA6988" w:rsidRPr="00CA6988" w:rsidRDefault="00CA6988" w:rsidP="00CA6988">
      <w:pPr>
        <w:keepNext/>
        <w:spacing w:before="120"/>
        <w:jc w:val="center"/>
        <w:outlineLvl w:val="7"/>
      </w:pPr>
      <w:r w:rsidRPr="00CA6988">
        <w:rPr>
          <w:b/>
          <w:bCs/>
        </w:rPr>
        <w:t>Ostatní společná ustanovení</w:t>
      </w:r>
      <w:r w:rsidRPr="00CA6988">
        <w:t>“.</w:t>
      </w:r>
    </w:p>
    <w:p w14:paraId="7AA32D63" w14:textId="77777777" w:rsidR="00CA6988" w:rsidRPr="00CA6988" w:rsidRDefault="00CA6988" w:rsidP="0022224A">
      <w:pPr>
        <w:pStyle w:val="Novelizanbod"/>
        <w:keepNext w:val="0"/>
        <w:keepLines w:val="0"/>
        <w:numPr>
          <w:ilvl w:val="0"/>
          <w:numId w:val="87"/>
        </w:numPr>
        <w:tabs>
          <w:tab w:val="num" w:pos="567"/>
        </w:tabs>
      </w:pPr>
      <w:r w:rsidRPr="00CA6988">
        <w:t>V § 36 odst. 2 písm. e) se za slovo „kapitál“ vkládají slova „, z příjmu společníka společnosti s ručením omezeným nebo akciové společnosti při snížení základního kapitálu o částku, o kterou nebyl zvýšen vklad společníka ani jmenovitá hodnota akcie při zvýšení základního kapitálu z vlastních zdrojů,“, slova „těmto plněním obdobná plnění“ se nahrazují slovy „z plnění obdobného těmto plněním, které plyne od poplatníka, na kterém má poplatník kapitálový podíl“ a slova „nabývací cenu podílu na obchodní korporaci“ se nahrazují slovy „daňovou hodnotu kapitálového podílu“.</w:t>
      </w:r>
    </w:p>
    <w:p w14:paraId="61113A54" w14:textId="77777777" w:rsidR="00CA6988" w:rsidRPr="00CA6988" w:rsidRDefault="00CA6988" w:rsidP="0022224A">
      <w:pPr>
        <w:pStyle w:val="Novelizanbod"/>
        <w:keepNext w:val="0"/>
        <w:keepLines w:val="0"/>
        <w:numPr>
          <w:ilvl w:val="0"/>
          <w:numId w:val="87"/>
        </w:numPr>
        <w:tabs>
          <w:tab w:val="num" w:pos="567"/>
        </w:tabs>
      </w:pPr>
      <w:r w:rsidRPr="00CA6988">
        <w:t>V § 36 odst. 2 písm. f) se slova „sníženého o nabývací cenu podílu na obchodní korporaci“ nahrazují slovy „nebo z plnění obdobného tomuto plněním, které plyne od poplatníka, na kterém má poplatník kapitálový podíl“ a za slovo „o“ se vkládají slova „daňovou hodnotu kapitálového podílu“.</w:t>
      </w:r>
    </w:p>
    <w:p w14:paraId="6CF7A305" w14:textId="77777777" w:rsidR="00CA6988" w:rsidRPr="00CA6988" w:rsidRDefault="00CA6988" w:rsidP="0022224A">
      <w:pPr>
        <w:pStyle w:val="Novelizanbod"/>
        <w:keepNext w:val="0"/>
        <w:keepLines w:val="0"/>
        <w:numPr>
          <w:ilvl w:val="0"/>
          <w:numId w:val="87"/>
        </w:numPr>
        <w:tabs>
          <w:tab w:val="num" w:pos="567"/>
        </w:tabs>
      </w:pPr>
      <w:r w:rsidRPr="00CA6988">
        <w:t>V § 36 odst. 2 písm. g) se slova „u poplatníka daně z příjmů fyzických osob“ zrušují a slova „pořizovací cenu</w:t>
      </w:r>
      <w:r w:rsidRPr="00CA6988">
        <w:rPr>
          <w:vertAlign w:val="superscript"/>
        </w:rPr>
        <w:t>20)</w:t>
      </w:r>
      <w:r w:rsidRPr="00CA6988">
        <w:t xml:space="preserve"> podílového listu“ se nahrazují slovy „daňovou hodnotu kapitálového podílu“.</w:t>
      </w:r>
    </w:p>
    <w:p w14:paraId="7335F657" w14:textId="77777777" w:rsidR="00CA6988" w:rsidRPr="00CA6988" w:rsidRDefault="00CA6988" w:rsidP="0022224A">
      <w:pPr>
        <w:pStyle w:val="Novelizanbod"/>
        <w:keepNext w:val="0"/>
        <w:keepLines w:val="0"/>
        <w:numPr>
          <w:ilvl w:val="0"/>
          <w:numId w:val="87"/>
        </w:numPr>
        <w:tabs>
          <w:tab w:val="num" w:pos="567"/>
        </w:tabs>
      </w:pPr>
      <w:r w:rsidRPr="00CA6988">
        <w:t>V § 36 odst. 2 písm. h) se slova „, byl-li zdrojem tohoto zvýšení zisk obchodní společnosti nebo fond vytvořený ze zisku“ nahrazují slovy „z vlastních zdrojů“ a slova „ze zisku obchodní společnosti nebo z fondu vytvořeného ze zisku“ se nahrazují slovy „z vlastních zdrojů“.</w:t>
      </w:r>
    </w:p>
    <w:p w14:paraId="78386DCD" w14:textId="77777777" w:rsidR="00CA6988" w:rsidRPr="00CA6988" w:rsidRDefault="00CA6988" w:rsidP="0022224A">
      <w:pPr>
        <w:pStyle w:val="Novelizanbod"/>
        <w:keepNext w:val="0"/>
        <w:keepLines w:val="0"/>
        <w:numPr>
          <w:ilvl w:val="0"/>
          <w:numId w:val="87"/>
        </w:numPr>
        <w:tabs>
          <w:tab w:val="num" w:pos="567"/>
        </w:tabs>
      </w:pPr>
      <w:r w:rsidRPr="00CA6988">
        <w:t>V § 38 odst. 1 úvodní části ustanovení se slova „poplatník, který“ zrušují.</w:t>
      </w:r>
    </w:p>
    <w:p w14:paraId="27D9379A" w14:textId="77777777" w:rsidR="00CA6988" w:rsidRPr="00E26CFD" w:rsidRDefault="00CA6988" w:rsidP="0022224A">
      <w:pPr>
        <w:pStyle w:val="Novelizanbod"/>
        <w:keepNext w:val="0"/>
        <w:keepLines w:val="0"/>
        <w:numPr>
          <w:ilvl w:val="0"/>
          <w:numId w:val="87"/>
        </w:numPr>
        <w:tabs>
          <w:tab w:val="num" w:pos="567"/>
        </w:tabs>
      </w:pPr>
      <w:r w:rsidRPr="00E26CFD">
        <w:t>V § 38 odst. 1 úvodní části ustanovení se slovo „cizí” nahrazuje slovem „jiné” a slova „českou měnu” se nahrazují slovy” měnu výpočtu daně”.</w:t>
      </w:r>
    </w:p>
    <w:p w14:paraId="5336D899" w14:textId="77777777" w:rsidR="00CA6988" w:rsidRPr="00CA6988" w:rsidRDefault="00CA6988" w:rsidP="0022224A">
      <w:pPr>
        <w:pStyle w:val="Novelizanbod"/>
        <w:keepNext w:val="0"/>
        <w:keepLines w:val="0"/>
        <w:numPr>
          <w:ilvl w:val="0"/>
          <w:numId w:val="87"/>
        </w:numPr>
        <w:tabs>
          <w:tab w:val="num" w:pos="567"/>
        </w:tabs>
      </w:pPr>
      <w:r w:rsidRPr="00CA6988">
        <w:t>V § 38 odst. 1 písm. a) úvodní části ustanovení se slova „je účetní jednotkou podle zákona upravujícího účetnictví” nahrazují slovy „poplatník s akruálním základem daně“.</w:t>
      </w:r>
    </w:p>
    <w:p w14:paraId="7A20549F" w14:textId="77777777" w:rsidR="00CA6988" w:rsidRPr="00E26CFD" w:rsidRDefault="00CA6988" w:rsidP="0022224A">
      <w:pPr>
        <w:pStyle w:val="Novelizanbod"/>
        <w:keepNext w:val="0"/>
        <w:keepLines w:val="0"/>
        <w:numPr>
          <w:ilvl w:val="0"/>
          <w:numId w:val="87"/>
        </w:numPr>
        <w:tabs>
          <w:tab w:val="num" w:pos="567"/>
        </w:tabs>
      </w:pPr>
      <w:r w:rsidRPr="00E26CFD">
        <w:t>V § 38 odst. 1 písm. a) bodě 1 se slova „a měnou účetnictví poplatníka je česká měna,” zrušují.</w:t>
      </w:r>
    </w:p>
    <w:p w14:paraId="455B5F4F" w14:textId="77777777" w:rsidR="00CA6988" w:rsidRPr="00CA6988" w:rsidRDefault="00CA6988" w:rsidP="0022224A">
      <w:pPr>
        <w:pStyle w:val="Novelizanbod"/>
        <w:keepNext w:val="0"/>
        <w:keepLines w:val="0"/>
        <w:numPr>
          <w:ilvl w:val="0"/>
          <w:numId w:val="87"/>
        </w:numPr>
        <w:tabs>
          <w:tab w:val="num" w:pos="567"/>
        </w:tabs>
      </w:pPr>
      <w:r w:rsidRPr="00CA6988">
        <w:t>V § 38 odst. 1 písm. a) bodě 2 se slova „období, za které se podává daňové přiznání,” zrušují.</w:t>
      </w:r>
    </w:p>
    <w:p w14:paraId="5D6423CD" w14:textId="77777777" w:rsidR="00CA6988" w:rsidRPr="00E26CFD" w:rsidRDefault="00CA6988" w:rsidP="0022224A">
      <w:pPr>
        <w:pStyle w:val="Novelizanbod"/>
        <w:keepNext w:val="0"/>
        <w:keepLines w:val="0"/>
        <w:numPr>
          <w:ilvl w:val="0"/>
          <w:numId w:val="87"/>
        </w:numPr>
        <w:tabs>
          <w:tab w:val="num" w:pos="567"/>
        </w:tabs>
      </w:pPr>
      <w:r w:rsidRPr="00E26CFD">
        <w:t>V § 38 odst. 1 písm. a) bodě 2 se slova „pro přepočet daně” nahrazují slovy „přepočtu na měnu účetnictví”.</w:t>
      </w:r>
    </w:p>
    <w:p w14:paraId="65BE61F6" w14:textId="77777777" w:rsidR="00CA6988" w:rsidRPr="00CA6988" w:rsidRDefault="00CA6988" w:rsidP="0022224A">
      <w:pPr>
        <w:pStyle w:val="Novelizanbod"/>
        <w:keepNext w:val="0"/>
        <w:keepLines w:val="0"/>
        <w:numPr>
          <w:ilvl w:val="0"/>
          <w:numId w:val="87"/>
        </w:numPr>
        <w:tabs>
          <w:tab w:val="num" w:pos="567"/>
        </w:tabs>
      </w:pPr>
      <w:r w:rsidRPr="00CA6988">
        <w:lastRenderedPageBreak/>
        <w:t>V § 38 odst. 1 písm. b) se slova „není účetní jednotkou podle zákona upravujícího účetnictví” nahrazují slovy „poplatník s hotovostním základem daně”.</w:t>
      </w:r>
    </w:p>
    <w:p w14:paraId="53C1092F" w14:textId="77777777" w:rsidR="00CA6988" w:rsidRPr="00E26CFD" w:rsidRDefault="00CA6988" w:rsidP="0022224A">
      <w:pPr>
        <w:pStyle w:val="Novelizanbod"/>
        <w:keepNext w:val="0"/>
        <w:keepLines w:val="0"/>
        <w:numPr>
          <w:ilvl w:val="0"/>
          <w:numId w:val="87"/>
        </w:numPr>
        <w:tabs>
          <w:tab w:val="num" w:pos="567"/>
        </w:tabs>
      </w:pPr>
      <w:r w:rsidRPr="00E26CFD">
        <w:t>V § 38 odstavce 5 a 6 znějí:</w:t>
      </w:r>
    </w:p>
    <w:p w14:paraId="2F8A42B7" w14:textId="77777777" w:rsidR="00CA6988" w:rsidRPr="00E26CFD" w:rsidRDefault="00CA6988" w:rsidP="00CA6988">
      <w:pPr>
        <w:spacing w:before="120"/>
        <w:ind w:firstLine="426"/>
        <w:rPr>
          <w:rFonts w:eastAsia="Arial Unicode MS"/>
          <w:noProof/>
          <w:szCs w:val="22"/>
          <w:bdr w:val="nil"/>
          <w14:textOutline w14:w="0" w14:cap="flat" w14:cmpd="sng" w14:algn="ctr">
            <w14:noFill/>
            <w14:prstDash w14:val="solid"/>
            <w14:bevel/>
          </w14:textOutline>
        </w:rPr>
      </w:pPr>
      <w:r w:rsidRPr="00E26CFD">
        <w:rPr>
          <w:rFonts w:eastAsia="Arial Unicode MS"/>
          <w:noProof/>
          <w:szCs w:val="22"/>
          <w:bdr w:val="nil"/>
          <w14:textOutline w14:w="0" w14:cap="flat" w14:cmpd="sng" w14:algn="ctr">
            <w14:noFill/>
            <w14:prstDash w14:val="solid"/>
            <w14:bevel/>
          </w14:textOutline>
        </w:rPr>
        <w:t>„(5) Kurzem pro přepoč</w:t>
      </w:r>
      <w:r w:rsidRPr="00E26CFD">
        <w:rPr>
          <w:rFonts w:eastAsia="Arial Unicode MS"/>
          <w:noProof/>
          <w:szCs w:val="22"/>
          <w:bdr w:val="nil"/>
          <w:lang w:val="fr-FR"/>
          <w14:textOutline w14:w="0" w14:cap="flat" w14:cmpd="sng" w14:algn="ctr">
            <w14:noFill/>
            <w14:prstDash w14:val="solid"/>
            <w14:bevel/>
          </w14:textOutline>
        </w:rPr>
        <w:t>et dan</w:t>
      </w:r>
      <w:r w:rsidRPr="00E26CFD">
        <w:rPr>
          <w:rFonts w:eastAsia="Arial Unicode MS"/>
          <w:noProof/>
          <w:szCs w:val="22"/>
          <w:bdr w:val="nil"/>
          <w14:textOutline w14:w="0" w14:cap="flat" w14:cmpd="sng" w14:algn="ctr">
            <w14:noFill/>
            <w14:prstDash w14:val="solid"/>
            <w14:bevel/>
          </w14:textOutline>
        </w:rPr>
        <w:t>ě se pro účely daní z příjmů rozumí kurz</w:t>
      </w:r>
    </w:p>
    <w:p w14:paraId="662E3CDF" w14:textId="77777777" w:rsidR="00CA6988" w:rsidRPr="00E26CFD"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E26CFD">
        <w:rPr>
          <w:rFonts w:eastAsia="Arial Unicode MS"/>
          <w:szCs w:val="22"/>
          <w:bdr w:val="nil"/>
          <w14:textOutline w14:w="0" w14:cap="flat" w14:cmpd="sng" w14:algn="ctr">
            <w14:noFill/>
            <w14:prstDash w14:val="solid"/>
            <w14:bevel/>
          </w14:textOutline>
        </w:rPr>
        <w:t xml:space="preserve">a) </w:t>
      </w:r>
      <w:r w:rsidRPr="00E26CFD">
        <w:rPr>
          <w:rFonts w:eastAsia="Arial Unicode MS"/>
          <w:szCs w:val="22"/>
          <w:bdr w:val="nil"/>
          <w14:textOutline w14:w="0" w14:cap="flat" w14:cmpd="sng" w14:algn="ctr">
            <w14:noFill/>
            <w14:prstDash w14:val="solid"/>
            <w14:bevel/>
          </w14:textOutline>
        </w:rPr>
        <w:tab/>
      </w:r>
      <w:proofErr w:type="spellStart"/>
      <w:r w:rsidRPr="00E26CFD">
        <w:rPr>
          <w:rFonts w:eastAsia="Arial Unicode MS"/>
          <w:szCs w:val="22"/>
          <w:bdr w:val="nil"/>
          <w14:textOutline w14:w="0" w14:cap="flat" w14:cmpd="sng" w14:algn="ctr">
            <w14:noFill/>
            <w14:prstDash w14:val="solid"/>
            <w14:bevel/>
          </w14:textOutline>
        </w:rPr>
        <w:t>devizov</w:t>
      </w:r>
      <w:proofErr w:type="spellEnd"/>
      <w:r w:rsidRPr="00E26CFD">
        <w:rPr>
          <w:rFonts w:eastAsia="Arial Unicode MS"/>
          <w:szCs w:val="22"/>
          <w:bdr w:val="nil"/>
          <w:lang w:val="fr-FR"/>
          <w14:textOutline w14:w="0" w14:cap="flat" w14:cmpd="sng" w14:algn="ctr">
            <w14:noFill/>
            <w14:prstDash w14:val="solid"/>
            <w14:bevel/>
          </w14:textOutline>
        </w:rPr>
        <w:t>é</w:t>
      </w:r>
      <w:r w:rsidRPr="00E26CFD">
        <w:rPr>
          <w:rFonts w:eastAsia="Arial Unicode MS"/>
          <w:szCs w:val="22"/>
          <w:bdr w:val="nil"/>
          <w14:textOutline w14:w="0" w14:cap="flat" w14:cmpd="sng" w14:algn="ctr">
            <w14:noFill/>
            <w14:prstDash w14:val="solid"/>
            <w14:bevel/>
          </w14:textOutline>
        </w:rPr>
        <w:t xml:space="preserve">ho trhu vyhlášený Českou národní bankou, jedná-li se o </w:t>
      </w:r>
      <w:proofErr w:type="spellStart"/>
      <w:r w:rsidRPr="00E26CFD">
        <w:rPr>
          <w:rFonts w:eastAsia="Arial Unicode MS"/>
          <w:szCs w:val="22"/>
          <w:bdr w:val="nil"/>
          <w14:textOutline w14:w="0" w14:cap="flat" w14:cmpd="sng" w14:algn="ctr">
            <w14:noFill/>
            <w14:prstDash w14:val="solid"/>
            <w14:bevel/>
          </w14:textOutline>
        </w:rPr>
        <w:t>přepoč</w:t>
      </w:r>
      <w:proofErr w:type="spellEnd"/>
      <w:r w:rsidRPr="00E26CFD">
        <w:rPr>
          <w:rFonts w:eastAsia="Arial Unicode MS"/>
          <w:szCs w:val="22"/>
          <w:bdr w:val="nil"/>
          <w:lang w:val="nl-NL"/>
          <w14:textOutline w14:w="0" w14:cap="flat" w14:cmpd="sng" w14:algn="ctr">
            <w14:noFill/>
            <w14:prstDash w14:val="solid"/>
            <w14:bevel/>
          </w14:textOutline>
        </w:rPr>
        <w:t xml:space="preserve">et </w:t>
      </w:r>
      <w:proofErr w:type="spellStart"/>
      <w:r w:rsidRPr="00E26CFD">
        <w:rPr>
          <w:rFonts w:eastAsia="Arial Unicode MS"/>
          <w:szCs w:val="22"/>
          <w:bdr w:val="nil"/>
          <w14:textOutline w14:w="0" w14:cap="flat" w14:cmpd="sng" w14:algn="ctr">
            <w14:noFill/>
            <w14:prstDash w14:val="solid"/>
            <w14:bevel/>
          </w14:textOutline>
        </w:rPr>
        <w:t>česk</w:t>
      </w:r>
      <w:proofErr w:type="spellEnd"/>
      <w:r w:rsidRPr="00E26CFD">
        <w:rPr>
          <w:rFonts w:eastAsia="Arial Unicode MS"/>
          <w:szCs w:val="22"/>
          <w:bdr w:val="nil"/>
          <w:lang w:val="fr-FR"/>
          <w14:textOutline w14:w="0" w14:cap="flat" w14:cmpd="sng" w14:algn="ctr">
            <w14:noFill/>
            <w14:prstDash w14:val="solid"/>
            <w14:bevel/>
          </w14:textOutline>
        </w:rPr>
        <w:t xml:space="preserve">é </w:t>
      </w:r>
      <w:r w:rsidRPr="00E26CFD">
        <w:rPr>
          <w:rFonts w:eastAsia="Arial Unicode MS"/>
          <w:szCs w:val="22"/>
          <w:bdr w:val="nil"/>
          <w14:textOutline w14:w="0" w14:cap="flat" w14:cmpd="sng" w14:algn="ctr">
            <w14:noFill/>
            <w14:prstDash w14:val="solid"/>
            <w14:bevel/>
          </w14:textOutline>
        </w:rPr>
        <w:t>měny na cizí měnu nebo cizí měny na českou měnu, nebo</w:t>
      </w:r>
    </w:p>
    <w:p w14:paraId="16E2216A" w14:textId="77777777" w:rsidR="00CA6988" w:rsidRPr="00E26CFD"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E26CFD">
        <w:rPr>
          <w:rFonts w:eastAsia="Arial Unicode MS"/>
          <w:szCs w:val="22"/>
          <w:bdr w:val="nil"/>
          <w14:textOutline w14:w="0" w14:cap="flat" w14:cmpd="sng" w14:algn="ctr">
            <w14:noFill/>
            <w14:prstDash w14:val="solid"/>
            <w14:bevel/>
          </w14:textOutline>
        </w:rPr>
        <w:t xml:space="preserve">b) </w:t>
      </w:r>
      <w:r w:rsidRPr="00E26CFD">
        <w:rPr>
          <w:rFonts w:eastAsia="Arial Unicode MS"/>
          <w:szCs w:val="22"/>
          <w:bdr w:val="nil"/>
          <w14:textOutline w14:w="0" w14:cap="flat" w14:cmpd="sng" w14:algn="ctr">
            <w14:noFill/>
            <w14:prstDash w14:val="solid"/>
            <w14:bevel/>
          </w14:textOutline>
        </w:rPr>
        <w:tab/>
        <w:t>cizí měny, ve které se spravuje daň, vyhlašovaný centrální bankou příslušnou pro tuto měnu každý pracovní den nebo každý týden, jedná-li se o přepočet cizí měny na jinou cizí měnu.</w:t>
      </w:r>
    </w:p>
    <w:p w14:paraId="7C289048" w14:textId="77777777" w:rsidR="00CA6988" w:rsidRPr="00E26CFD" w:rsidRDefault="00CA6988" w:rsidP="00CA6988">
      <w:pPr>
        <w:spacing w:before="120"/>
        <w:ind w:firstLine="426"/>
        <w:rPr>
          <w:rFonts w:eastAsia="Arial Unicode MS"/>
          <w:noProof/>
          <w:szCs w:val="22"/>
          <w:bdr w:val="nil"/>
          <w14:textOutline w14:w="0" w14:cap="flat" w14:cmpd="sng" w14:algn="ctr">
            <w14:noFill/>
            <w14:prstDash w14:val="solid"/>
            <w14:bevel/>
          </w14:textOutline>
        </w:rPr>
      </w:pPr>
      <w:r w:rsidRPr="00E26CFD">
        <w:rPr>
          <w:rFonts w:eastAsia="Arial Unicode MS"/>
          <w:noProof/>
          <w:szCs w:val="22"/>
          <w:bdr w:val="nil"/>
          <w14:textOutline w14:w="0" w14:cap="flat" w14:cmpd="sng" w14:algn="ctr">
            <w14:noFill/>
            <w14:prstDash w14:val="solid"/>
            <w14:bevel/>
          </w14:textOutline>
        </w:rPr>
        <w:t xml:space="preserve"> (6) Má-li být pro účely daní použit kurz vyhlašovaný centrální bankou každý pracovní den nebo každý týden a centrální banka takový kurz nevyhlašuje, použije se </w:t>
      </w:r>
    </w:p>
    <w:p w14:paraId="3B3423E0" w14:textId="77777777" w:rsidR="00CA6988" w:rsidRPr="00E26CFD"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E26CFD">
        <w:rPr>
          <w:rFonts w:eastAsia="Arial Unicode MS"/>
          <w:szCs w:val="22"/>
          <w:bdr w:val="nil"/>
          <w14:textOutline w14:w="0" w14:cap="flat" w14:cmpd="sng" w14:algn="ctr">
            <w14:noFill/>
            <w14:prstDash w14:val="solid"/>
            <w14:bevel/>
          </w14:textOutline>
        </w:rPr>
        <w:t>a)</w:t>
      </w:r>
      <w:r w:rsidRPr="00E26CFD">
        <w:rPr>
          <w:rFonts w:eastAsia="Arial Unicode MS"/>
          <w:szCs w:val="22"/>
          <w:bdr w:val="nil"/>
          <w14:textOutline w14:w="0" w14:cap="flat" w14:cmpd="sng" w14:algn="ctr">
            <w14:noFill/>
            <w14:prstDash w14:val="solid"/>
            <w14:bevel/>
          </w14:textOutline>
        </w:rPr>
        <w:tab/>
        <w:t>kurz vyhlašovaný centrální bankou cizí měny, ve které se nespravuje daň, každý pracovní den nebo každý týden,</w:t>
      </w:r>
    </w:p>
    <w:p w14:paraId="5A511CD1" w14:textId="77777777" w:rsidR="00CA6988" w:rsidRPr="00E26CFD"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E26CFD">
        <w:rPr>
          <w:rFonts w:eastAsia="Arial Unicode MS"/>
          <w:szCs w:val="22"/>
          <w:bdr w:val="nil"/>
          <w14:textOutline w14:w="0" w14:cap="flat" w14:cmpd="sng" w14:algn="ctr">
            <w14:noFill/>
            <w14:prstDash w14:val="solid"/>
            <w14:bevel/>
          </w14:textOutline>
        </w:rPr>
        <w:t>b)</w:t>
      </w:r>
      <w:r w:rsidRPr="00E26CFD">
        <w:rPr>
          <w:rFonts w:eastAsia="Arial Unicode MS"/>
          <w:szCs w:val="22"/>
          <w:bdr w:val="nil"/>
          <w14:textOutline w14:w="0" w14:cap="flat" w14:cmpd="sng" w14:algn="ctr">
            <w14:noFill/>
            <w14:prstDash w14:val="solid"/>
            <w14:bevel/>
          </w14:textOutline>
        </w:rPr>
        <w:tab/>
        <w:t xml:space="preserve">kurz vyhlašovaný centrální bankou cizí měny, ve které se nespravuje daň, každý pracovní den nebo každý týden k euru nebo americkému dolaru a devizový kurz vyhlášený Českou národní bankou k euru nebo americkému dolaru, nebo </w:t>
      </w:r>
    </w:p>
    <w:p w14:paraId="74CB72F6" w14:textId="77777777" w:rsidR="00CA6988" w:rsidRPr="00E26CFD"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E26CFD">
        <w:rPr>
          <w:rFonts w:eastAsia="Arial Unicode MS"/>
          <w:szCs w:val="22"/>
          <w:bdr w:val="nil"/>
          <w14:textOutline w14:w="0" w14:cap="flat" w14:cmpd="sng" w14:algn="ctr">
            <w14:noFill/>
            <w14:prstDash w14:val="solid"/>
            <w14:bevel/>
          </w14:textOutline>
        </w:rPr>
        <w:t>c)</w:t>
      </w:r>
      <w:r w:rsidRPr="00E26CFD">
        <w:rPr>
          <w:rFonts w:eastAsia="Arial Unicode MS"/>
          <w:szCs w:val="22"/>
          <w:bdr w:val="nil"/>
          <w14:textOutline w14:w="0" w14:cap="flat" w14:cmpd="sng" w14:algn="ctr">
            <w14:noFill/>
            <w14:prstDash w14:val="solid"/>
            <w14:bevel/>
          </w14:textOutline>
        </w:rPr>
        <w:tab/>
        <w:t>kurz ostatních měn vyhlášený Českou národní bankou k cizí měně, jsou-li obtížně zjistitelné kurzy podle písmen a) a b).”.</w:t>
      </w:r>
    </w:p>
    <w:p w14:paraId="3C063CEE" w14:textId="77777777" w:rsidR="00CA6988" w:rsidRPr="00CA6988" w:rsidRDefault="00CA6988" w:rsidP="0022224A">
      <w:pPr>
        <w:pStyle w:val="Novelizanbod"/>
        <w:keepNext w:val="0"/>
        <w:keepLines w:val="0"/>
        <w:numPr>
          <w:ilvl w:val="0"/>
          <w:numId w:val="87"/>
        </w:numPr>
        <w:tabs>
          <w:tab w:val="num" w:pos="567"/>
        </w:tabs>
      </w:pPr>
      <w:r w:rsidRPr="00CA6988">
        <w:t>V § 38 odst. 7 se slova „období, za které se podává daňové přiznání,” zrušují.</w:t>
      </w:r>
    </w:p>
    <w:p w14:paraId="565C5026" w14:textId="77777777" w:rsidR="00CA6988" w:rsidRPr="00CA6988" w:rsidRDefault="00CA6988" w:rsidP="0022224A">
      <w:pPr>
        <w:pStyle w:val="Novelizanbod"/>
        <w:keepNext w:val="0"/>
        <w:keepLines w:val="0"/>
        <w:numPr>
          <w:ilvl w:val="0"/>
          <w:numId w:val="87"/>
        </w:numPr>
        <w:tabs>
          <w:tab w:val="num" w:pos="567"/>
        </w:tabs>
      </w:pPr>
      <w:r w:rsidRPr="00CA6988">
        <w:t>V § 38 odst. 8 úvodní části ustanovení se slova „daně z příjmů právnických osob, který je účetní jednotkou podle zákona upravujícího účetnictví a“ nahrazují slovy „s akruálním základem daně,“.</w:t>
      </w:r>
    </w:p>
    <w:p w14:paraId="2E7BABE8" w14:textId="77777777" w:rsidR="00CA6988" w:rsidRPr="00CA6988" w:rsidRDefault="00CA6988" w:rsidP="0022224A">
      <w:pPr>
        <w:pStyle w:val="Novelizanbod"/>
        <w:keepNext w:val="0"/>
        <w:keepLines w:val="0"/>
        <w:numPr>
          <w:ilvl w:val="0"/>
          <w:numId w:val="87"/>
        </w:numPr>
        <w:tabs>
          <w:tab w:val="num" w:pos="567"/>
        </w:tabs>
      </w:pPr>
      <w:r w:rsidRPr="00CA6988">
        <w:t>V § 38 odst. 8 písm. b) se slova „období, za které se podává daňové přiznání,” zrušují.</w:t>
      </w:r>
    </w:p>
    <w:p w14:paraId="597E9E8C" w14:textId="77777777" w:rsidR="00CA6988" w:rsidRPr="00CA6988" w:rsidRDefault="00CA6988" w:rsidP="0022224A">
      <w:pPr>
        <w:pStyle w:val="Novelizanbod"/>
        <w:keepNext w:val="0"/>
        <w:keepLines w:val="0"/>
        <w:numPr>
          <w:ilvl w:val="0"/>
          <w:numId w:val="87"/>
        </w:numPr>
        <w:tabs>
          <w:tab w:val="num" w:pos="567"/>
        </w:tabs>
      </w:pPr>
      <w:r w:rsidRPr="00CA6988">
        <w:t>V § 38 odst. 8 písm. c) se slovo „majetku” nahrazuje slovy „ evidovaných aktiv”, slova „obecným kurzem podle zákona upravujícího účetnictví” se nahrazují slovy „kurzem pro přepočet na měnu účetnictví” a slova „období, za které se podává daňové přiznání,” se zrušují.</w:t>
      </w:r>
    </w:p>
    <w:p w14:paraId="699554B2" w14:textId="77777777" w:rsidR="00CA6988" w:rsidRPr="00CA6988" w:rsidRDefault="00CA6988" w:rsidP="0022224A">
      <w:pPr>
        <w:pStyle w:val="Novelizanbod"/>
        <w:keepNext w:val="0"/>
        <w:keepLines w:val="0"/>
        <w:numPr>
          <w:ilvl w:val="0"/>
          <w:numId w:val="87"/>
        </w:numPr>
        <w:tabs>
          <w:tab w:val="num" w:pos="567"/>
        </w:tabs>
      </w:pPr>
      <w:r w:rsidRPr="00CA6988">
        <w:t>V § 38 se odstavec 9 zrušuje.</w:t>
      </w:r>
    </w:p>
    <w:p w14:paraId="20DF29D3" w14:textId="77777777" w:rsidR="00CA6988" w:rsidRPr="00E26CFD" w:rsidRDefault="00CA6988" w:rsidP="0022224A">
      <w:pPr>
        <w:pStyle w:val="Novelizanbod"/>
        <w:keepNext w:val="0"/>
        <w:keepLines w:val="0"/>
        <w:numPr>
          <w:ilvl w:val="0"/>
          <w:numId w:val="87"/>
        </w:numPr>
        <w:tabs>
          <w:tab w:val="num" w:pos="567"/>
        </w:tabs>
      </w:pPr>
      <w:r w:rsidRPr="00E26CFD">
        <w:t>V § 38 se odstavec 8 zrušuje.</w:t>
      </w:r>
    </w:p>
    <w:p w14:paraId="2C54527A" w14:textId="77777777" w:rsidR="00CA6988" w:rsidRPr="00CA6988" w:rsidRDefault="00CA6988" w:rsidP="0022224A">
      <w:pPr>
        <w:pStyle w:val="Novelizanbod"/>
        <w:keepNext w:val="0"/>
        <w:keepLines w:val="0"/>
        <w:numPr>
          <w:ilvl w:val="0"/>
          <w:numId w:val="87"/>
        </w:numPr>
        <w:tabs>
          <w:tab w:val="num" w:pos="567"/>
        </w:tabs>
      </w:pPr>
      <w:r w:rsidRPr="00CA6988">
        <w:t>V § 38a odst. 1 větě šesté se slova „nebo období, za něž je podáváno daňové přiznání,“ zrušují.</w:t>
      </w:r>
    </w:p>
    <w:p w14:paraId="39ECEF75" w14:textId="77777777" w:rsidR="00CA6988" w:rsidRPr="00CA6988" w:rsidRDefault="00CA6988" w:rsidP="0022224A">
      <w:pPr>
        <w:pStyle w:val="Novelizanbod"/>
        <w:keepNext w:val="0"/>
        <w:keepLines w:val="0"/>
        <w:numPr>
          <w:ilvl w:val="0"/>
          <w:numId w:val="87"/>
        </w:numPr>
        <w:tabs>
          <w:tab w:val="num" w:pos="567"/>
        </w:tabs>
      </w:pPr>
      <w:r w:rsidRPr="00CA6988">
        <w:t xml:space="preserve">V § 38a odst. 6 zní: </w:t>
      </w:r>
    </w:p>
    <w:p w14:paraId="51AB2CE0" w14:textId="77777777" w:rsidR="00CA6988" w:rsidRPr="00CA6988" w:rsidRDefault="00CA6988" w:rsidP="00CA6988">
      <w:pPr>
        <w:tabs>
          <w:tab w:val="left" w:pos="851"/>
        </w:tabs>
        <w:spacing w:before="120" w:after="120"/>
        <w:ind w:firstLine="425"/>
        <w:outlineLvl w:val="6"/>
      </w:pPr>
      <w:r w:rsidRPr="00CA6988">
        <w:t xml:space="preserve">„(6) Je-li poslední známá daňová povinnost poplatníka daně z příjmů právnických osob jen za část zdaňovacího období nebo za zdaňovací období, které netrvá 12 měsíců nebo 52 nebo 53 </w:t>
      </w:r>
      <w:r w:rsidRPr="00CA6988">
        <w:lastRenderedPageBreak/>
        <w:t>týdnů, přepočítá se tato poslední známá daňová povinnost na zdaňovací období trvající 365 dnů.“.</w:t>
      </w:r>
    </w:p>
    <w:p w14:paraId="2EE57141" w14:textId="77777777" w:rsidR="00CA6988" w:rsidRPr="00CA6988" w:rsidRDefault="00CA6988" w:rsidP="0022224A">
      <w:pPr>
        <w:pStyle w:val="Novelizanbod"/>
        <w:keepNext w:val="0"/>
        <w:keepLines w:val="0"/>
        <w:numPr>
          <w:ilvl w:val="0"/>
          <w:numId w:val="87"/>
        </w:numPr>
        <w:tabs>
          <w:tab w:val="num" w:pos="567"/>
        </w:tabs>
      </w:pPr>
      <w:r w:rsidRPr="00CA6988">
        <w:t xml:space="preserve">V § 38a odst. 10 zní: </w:t>
      </w:r>
    </w:p>
    <w:p w14:paraId="3336A953" w14:textId="77777777" w:rsidR="00CA6988" w:rsidRPr="00CA6988" w:rsidRDefault="00CA6988" w:rsidP="00CA6988">
      <w:pPr>
        <w:tabs>
          <w:tab w:val="left" w:pos="851"/>
        </w:tabs>
        <w:spacing w:before="120" w:after="120"/>
        <w:ind w:firstLine="425"/>
        <w:outlineLvl w:val="6"/>
      </w:pPr>
      <w:r w:rsidRPr="00CA6988">
        <w:t>„(10) Zálohou nástupnického poplatníka při přeměně, který je účetní jednotkou, je i záloha jeho právního předchůdce, jehož jmění a jednání s ním související přechází podle zákona upravujícího účetnictví na nástupnického poplatníka rozhodným dnem, která byla splatná od rozhodného dne přeměny do dne předcházejícího dni, ve kterém nastanou právní účinky přeměny; to neplatí v případě převodu jmění na společníka, který je fyzickou osobou. Nástupnický poplatník při fúzi a převodu jmění na společníka, který je poplatníkem daně z příjmů právnických osob, platí ode dne, ve kterém nastanou právní účinky této přeměny, zálohy ve výši a periodicitě odvozených ze součtu posledních známých daňových povinností poplatníků zúčastněných na přeměně. Při převodu jmění na společníka stanoví výši a periodicitu záloh přejímajícího společníka, který je fyzickou osobou, ode dne, ve kterém nastanou právní účinky tohoto převodu, správce daně. Při rozdělení stanoví výši a periodicitu záloh rozdělovaného poplatníka a nástupnického poplatníka ode dne, ve kterém nastanou právní účinky tohoto rozdělení, správce daně, který též rozhodne, v jakém rozsahu jsou zálohy právního předchůdce splatné od rozhodného dne přeměny zálohami nástupnického poplatníka.“.</w:t>
      </w:r>
    </w:p>
    <w:p w14:paraId="530A9F68" w14:textId="77777777" w:rsidR="00CA6988" w:rsidRPr="00CA6988" w:rsidRDefault="00CA6988" w:rsidP="0022224A">
      <w:pPr>
        <w:pStyle w:val="Novelizanbod"/>
        <w:keepNext w:val="0"/>
        <w:keepLines w:val="0"/>
        <w:numPr>
          <w:ilvl w:val="0"/>
          <w:numId w:val="87"/>
        </w:numPr>
        <w:tabs>
          <w:tab w:val="num" w:pos="567"/>
        </w:tabs>
      </w:pPr>
      <w:r w:rsidRPr="00CA6988">
        <w:t>V § 38aa odst. 3 se slova „nebo období, za které se podává daňové přiznání,“ zrušují.</w:t>
      </w:r>
    </w:p>
    <w:p w14:paraId="599232D8" w14:textId="77777777" w:rsidR="00CA6988" w:rsidRPr="00E26CFD" w:rsidRDefault="00CA6988" w:rsidP="0022224A">
      <w:pPr>
        <w:pStyle w:val="Novelizanbod"/>
        <w:keepNext w:val="0"/>
        <w:keepLines w:val="0"/>
        <w:numPr>
          <w:ilvl w:val="0"/>
          <w:numId w:val="87"/>
        </w:numPr>
        <w:tabs>
          <w:tab w:val="num" w:pos="567"/>
        </w:tabs>
      </w:pPr>
      <w:r w:rsidRPr="00CA6988">
        <w:t>V § 38ab odst. 1 se slova „nebo období, za které se podává daňové přiznání, skončená před 1. lednem 2023 spadala“ nahrazují slovy „skončené před 1. lednem 2023 spadalo“ a slova „nebo období, za které se podává daňové přiznání,“ se zrušují.</w:t>
      </w:r>
    </w:p>
    <w:p w14:paraId="58B56F0B" w14:textId="77777777" w:rsidR="00CA6988" w:rsidRPr="00CA6988" w:rsidRDefault="00CA6988" w:rsidP="0022224A">
      <w:pPr>
        <w:pStyle w:val="Novelizanbod"/>
        <w:keepNext w:val="0"/>
        <w:keepLines w:val="0"/>
        <w:numPr>
          <w:ilvl w:val="0"/>
          <w:numId w:val="87"/>
        </w:numPr>
        <w:tabs>
          <w:tab w:val="num" w:pos="567"/>
        </w:tabs>
      </w:pPr>
      <w:r w:rsidRPr="00CA6988">
        <w:t>V 38ab odst. 2 písm. a) se slova „nebo období, za které se podává daňové přiznání, skončená před 1. lednem 2023 spadala“ nahrazují slovy „skončené před 1. lednem 2023 spadalo“.</w:t>
      </w:r>
    </w:p>
    <w:p w14:paraId="4371EC63" w14:textId="77777777" w:rsidR="00CA6988" w:rsidRPr="00CA6988" w:rsidRDefault="00CA6988" w:rsidP="0022224A">
      <w:pPr>
        <w:pStyle w:val="Novelizanbod"/>
        <w:keepNext w:val="0"/>
        <w:keepLines w:val="0"/>
        <w:numPr>
          <w:ilvl w:val="0"/>
          <w:numId w:val="87"/>
        </w:numPr>
        <w:tabs>
          <w:tab w:val="num" w:pos="567"/>
        </w:tabs>
      </w:pPr>
      <w:r w:rsidRPr="00CA6988">
        <w:t>V § 38ab odst. 3 větě první, odst. 4 a odst. 7 větě druhé se slova „nebo období, za které se podává daňové přiznání,“ zrušují.</w:t>
      </w:r>
    </w:p>
    <w:p w14:paraId="04866151" w14:textId="77777777" w:rsidR="00CA6988" w:rsidRPr="00CA6988" w:rsidRDefault="00CA6988" w:rsidP="0022224A">
      <w:pPr>
        <w:pStyle w:val="Novelizanbod"/>
        <w:keepNext w:val="0"/>
        <w:keepLines w:val="0"/>
        <w:numPr>
          <w:ilvl w:val="0"/>
          <w:numId w:val="87"/>
        </w:numPr>
        <w:tabs>
          <w:tab w:val="num" w:pos="567"/>
        </w:tabs>
      </w:pPr>
      <w:r w:rsidRPr="00CA6988">
        <w:t>V § 38ab odst. 7 větě poslední se slova „nebo období, za které se podává daňové přiznání, než do kterých“ nahrazují slovy „, než do kterého“.</w:t>
      </w:r>
    </w:p>
    <w:p w14:paraId="3250219D" w14:textId="77777777" w:rsidR="00CA6988" w:rsidRPr="00CA6988" w:rsidRDefault="00CA6988" w:rsidP="0022224A">
      <w:pPr>
        <w:pStyle w:val="Novelizanbod"/>
        <w:keepNext w:val="0"/>
        <w:keepLines w:val="0"/>
        <w:numPr>
          <w:ilvl w:val="0"/>
          <w:numId w:val="87"/>
        </w:numPr>
        <w:tabs>
          <w:tab w:val="num" w:pos="567"/>
        </w:tabs>
      </w:pPr>
      <w:r w:rsidRPr="00CA6988">
        <w:t>V § 38ba odstavec 1 zní:</w:t>
      </w:r>
    </w:p>
    <w:p w14:paraId="47265EEC" w14:textId="77777777" w:rsidR="00CA6988" w:rsidRPr="00CA6988" w:rsidRDefault="00CA6988" w:rsidP="00CA6988">
      <w:pPr>
        <w:spacing w:before="120"/>
        <w:ind w:firstLine="426"/>
        <w:rPr>
          <w:rFonts w:eastAsia="Arial Unicode MS"/>
          <w:noProof/>
          <w:color w:val="000000"/>
          <w:szCs w:val="22"/>
          <w:bdr w:val="nil"/>
          <w14:textOutline w14:w="0" w14:cap="flat" w14:cmpd="sng" w14:algn="ctr">
            <w14:noFill/>
            <w14:prstDash w14:val="solid"/>
            <w14:bevel/>
          </w14:textOutline>
        </w:rPr>
      </w:pPr>
      <w:r w:rsidRPr="00CA6988">
        <w:rPr>
          <w:rFonts w:eastAsia="Arial Unicode MS"/>
          <w:noProof/>
          <w:color w:val="000000"/>
          <w:szCs w:val="22"/>
          <w:bdr w:val="nil"/>
          <w14:textOutline w14:w="0" w14:cap="flat" w14:cmpd="sng" w14:algn="ctr">
            <w14:noFill/>
            <w14:prstDash w14:val="solid"/>
            <w14:bevel/>
          </w14:textOutline>
        </w:rPr>
        <w:t>„(1) Evidovaná aktiva, dluhy, rezervy vytvářen</w:t>
      </w:r>
      <w:r w:rsidRPr="00CA6988">
        <w:rPr>
          <w:rFonts w:eastAsia="Arial Unicode MS"/>
          <w:noProof/>
          <w:color w:val="000000"/>
          <w:szCs w:val="22"/>
          <w:bdr w:val="nil"/>
          <w:lang w:val="fr-FR"/>
          <w14:textOutline w14:w="0" w14:cap="flat" w14:cmpd="sng" w14:algn="ctr">
            <w14:noFill/>
            <w14:prstDash w14:val="solid"/>
            <w14:bevel/>
          </w14:textOutline>
        </w:rPr>
        <w:t xml:space="preserve">é </w:t>
      </w:r>
      <w:r w:rsidRPr="00CA6988">
        <w:rPr>
          <w:rFonts w:eastAsia="Arial Unicode MS"/>
          <w:noProof/>
          <w:color w:val="000000"/>
          <w:szCs w:val="22"/>
          <w:bdr w:val="nil"/>
          <w14:textOutline w14:w="0" w14:cap="flat" w14:cmpd="sng" w14:algn="ctr">
            <w14:noFill/>
            <w14:prstDash w14:val="solid"/>
            <w14:bevel/>
          </w14:textOutline>
        </w:rPr>
        <w:t>pro daňové účely a jin</w:t>
      </w:r>
      <w:r w:rsidRPr="00CA6988">
        <w:rPr>
          <w:rFonts w:eastAsia="Arial Unicode MS"/>
          <w:noProof/>
          <w:color w:val="000000"/>
          <w:szCs w:val="22"/>
          <w:bdr w:val="nil"/>
          <w:lang w:val="fr-FR"/>
          <w14:textOutline w14:w="0" w14:cap="flat" w14:cmpd="sng" w14:algn="ctr">
            <w14:noFill/>
            <w14:prstDash w14:val="solid"/>
            <w14:bevel/>
          </w14:textOutline>
        </w:rPr>
        <w:t xml:space="preserve">é </w:t>
      </w:r>
      <w:r w:rsidRPr="00CA6988">
        <w:rPr>
          <w:rFonts w:eastAsia="Arial Unicode MS"/>
          <w:noProof/>
          <w:color w:val="000000"/>
          <w:szCs w:val="22"/>
          <w:bdr w:val="nil"/>
          <w14:textOutline w14:w="0" w14:cap="flat" w14:cmpd="sng" w14:algn="ctr">
            <w14:noFill/>
            <w14:prstDash w14:val="solid"/>
            <w14:bevel/>
          </w14:textOutline>
        </w:rPr>
        <w:t>položky, jejichž způsob tvorby nebo uplatnění je upraven zákonem upravujícím daně z příjmů, se evidují v</w:t>
      </w:r>
    </w:p>
    <w:p w14:paraId="26146A3D" w14:textId="77777777" w:rsidR="00CA6988" w:rsidRPr="00CA6988" w:rsidRDefault="00CA6988" w:rsidP="00CA6988">
      <w:pPr>
        <w:ind w:left="425" w:hanging="425"/>
        <w:outlineLvl w:val="7"/>
      </w:pPr>
      <w:r w:rsidRPr="00CA6988">
        <w:t xml:space="preserve">a) </w:t>
      </w:r>
      <w:r w:rsidRPr="00CA6988">
        <w:tab/>
        <w:t>měně účetnictví, jde-li o poplatníka s akruálním základem daně,</w:t>
      </w:r>
    </w:p>
    <w:p w14:paraId="783C6C37" w14:textId="77777777" w:rsidR="00CA6988" w:rsidRPr="00CA6988" w:rsidRDefault="00CA6988" w:rsidP="00CA6988">
      <w:pPr>
        <w:ind w:left="425" w:hanging="425"/>
        <w:outlineLvl w:val="7"/>
      </w:pPr>
      <w:r w:rsidRPr="00CA6988">
        <w:t xml:space="preserve">b) </w:t>
      </w:r>
      <w:r w:rsidRPr="00CA6988">
        <w:tab/>
        <w:t>české měně, jde-li o poplatníka s hotovostním základem daně.”.</w:t>
      </w:r>
    </w:p>
    <w:p w14:paraId="411073D0" w14:textId="77777777" w:rsidR="00CA6988" w:rsidRPr="00CA6988" w:rsidRDefault="00CA6988" w:rsidP="0022224A">
      <w:pPr>
        <w:pStyle w:val="Novelizanbod"/>
        <w:keepNext w:val="0"/>
        <w:keepLines w:val="0"/>
        <w:numPr>
          <w:ilvl w:val="0"/>
          <w:numId w:val="87"/>
        </w:numPr>
        <w:tabs>
          <w:tab w:val="num" w:pos="567"/>
        </w:tabs>
      </w:pPr>
      <w:r w:rsidRPr="00CA6988">
        <w:lastRenderedPageBreak/>
        <w:t>V § 38ba odst. 2 se slova „obecným kurzem podle zákona upravujícího účetnictví” nahrazují slovy „kurzem přepočtu na měnu účetnictví”, slova „nebo období, za které se podává daňové přiznání,” se zrušují a slova „ve kterých” se nahrazují slovy „, ve kterém”.</w:t>
      </w:r>
    </w:p>
    <w:p w14:paraId="2F37D9E4" w14:textId="77777777" w:rsidR="00CA6988" w:rsidRPr="00CA6988" w:rsidRDefault="00CA6988" w:rsidP="0022224A">
      <w:pPr>
        <w:pStyle w:val="Novelizanbod"/>
        <w:keepNext w:val="0"/>
        <w:keepLines w:val="0"/>
        <w:numPr>
          <w:ilvl w:val="0"/>
          <w:numId w:val="87"/>
        </w:numPr>
        <w:tabs>
          <w:tab w:val="num" w:pos="567"/>
        </w:tabs>
      </w:pPr>
      <w:r w:rsidRPr="00CA6988">
        <w:t>V § 38bb odst. 1 se slovo „majetku” nahrazuje slovy „evidovanému aktivu” a slova „nebo období, za které se podává daňové přiznání” se zrušují.</w:t>
      </w:r>
    </w:p>
    <w:p w14:paraId="0CAEC5D1" w14:textId="77777777" w:rsidR="00CA6988" w:rsidRPr="00CA6988" w:rsidRDefault="00CA6988" w:rsidP="0022224A">
      <w:pPr>
        <w:pStyle w:val="Novelizanbod"/>
        <w:keepNext w:val="0"/>
        <w:keepLines w:val="0"/>
        <w:numPr>
          <w:ilvl w:val="0"/>
          <w:numId w:val="87"/>
        </w:numPr>
        <w:tabs>
          <w:tab w:val="num" w:pos="567"/>
        </w:tabs>
      </w:pPr>
      <w:r w:rsidRPr="00CA6988">
        <w:t>V § 38bb odst. 3 se slova „období, za které se podává daňové přiznání,” zrušují.</w:t>
      </w:r>
    </w:p>
    <w:p w14:paraId="27E78911" w14:textId="77777777" w:rsidR="00CA6988" w:rsidRPr="00CA6988" w:rsidRDefault="00CA6988" w:rsidP="0022224A">
      <w:pPr>
        <w:pStyle w:val="Novelizanbod"/>
        <w:keepNext w:val="0"/>
        <w:keepLines w:val="0"/>
        <w:numPr>
          <w:ilvl w:val="0"/>
          <w:numId w:val="87"/>
        </w:numPr>
        <w:tabs>
          <w:tab w:val="num" w:pos="567"/>
        </w:tabs>
      </w:pPr>
      <w:r w:rsidRPr="00CA6988">
        <w:t>V § 38bc odst. 1 písm. a) se číslo „6“ nahrazuje číslem „7“.</w:t>
      </w:r>
    </w:p>
    <w:p w14:paraId="7882161B" w14:textId="77777777" w:rsidR="00CA6988" w:rsidRPr="00CA6988" w:rsidRDefault="00CA6988" w:rsidP="0022224A">
      <w:pPr>
        <w:pStyle w:val="Novelizanbod"/>
        <w:keepNext w:val="0"/>
        <w:keepLines w:val="0"/>
        <w:numPr>
          <w:ilvl w:val="0"/>
          <w:numId w:val="87"/>
        </w:numPr>
        <w:tabs>
          <w:tab w:val="num" w:pos="567"/>
        </w:tabs>
      </w:pPr>
      <w:r w:rsidRPr="00CA6988">
        <w:t xml:space="preserve">V § 38bc odst. 1 písm. c) se slova „nebo období, za které se podává daňové přiznání” zrušují. </w:t>
      </w:r>
    </w:p>
    <w:p w14:paraId="31970E35" w14:textId="77777777" w:rsidR="00CA6988" w:rsidRPr="00CA6988" w:rsidRDefault="00CA6988" w:rsidP="0022224A">
      <w:pPr>
        <w:pStyle w:val="Novelizanbod"/>
        <w:keepNext w:val="0"/>
        <w:keepLines w:val="0"/>
        <w:numPr>
          <w:ilvl w:val="0"/>
          <w:numId w:val="87"/>
        </w:numPr>
        <w:tabs>
          <w:tab w:val="num" w:pos="567"/>
        </w:tabs>
      </w:pPr>
      <w:r w:rsidRPr="00CA6988">
        <w:t>V § 38bc odstavec 2 zní:</w:t>
      </w:r>
    </w:p>
    <w:p w14:paraId="0B08DF99" w14:textId="77777777" w:rsidR="00CA6988" w:rsidRPr="00CA6988" w:rsidRDefault="00CA6988" w:rsidP="00CA6988">
      <w:pPr>
        <w:tabs>
          <w:tab w:val="left" w:pos="851"/>
        </w:tabs>
        <w:spacing w:before="120" w:after="120"/>
        <w:ind w:firstLine="425"/>
        <w:outlineLvl w:val="6"/>
      </w:pPr>
      <w:r w:rsidRPr="00CA6988">
        <w:t>„(2) Výše přenositelné daňové položky, která vznikla ve zdaňovacím období, ve kterém byla měnou účetnictví cizí měna, pro účely jejího uplatnění nebo jiného zohlednění v jiném zdaňovacím období, než ve kterém vznikla, odpovídá výši přenositelné daňové položky v měně účetnictví ve zdaňovacím období, ve kterém tato položka vznikla, přepočtené na českou měnu kurzem pro přepočet daně pro poslední den tohoto období.”.</w:t>
      </w:r>
    </w:p>
    <w:p w14:paraId="6E76A9F9" w14:textId="77777777" w:rsidR="00CA6988" w:rsidRPr="00CA6988" w:rsidRDefault="00CA6988" w:rsidP="0022224A">
      <w:pPr>
        <w:pStyle w:val="Novelizanbod"/>
        <w:keepNext w:val="0"/>
        <w:keepLines w:val="0"/>
        <w:numPr>
          <w:ilvl w:val="0"/>
          <w:numId w:val="87"/>
        </w:numPr>
        <w:tabs>
          <w:tab w:val="num" w:pos="567"/>
        </w:tabs>
      </w:pPr>
      <w:r w:rsidRPr="00CA6988">
        <w:t>§ 38ba až 38bc včetně nadpisů znějí:</w:t>
      </w:r>
    </w:p>
    <w:p w14:paraId="5963BAE7" w14:textId="77777777" w:rsidR="00CA6988" w:rsidRPr="00CA6988" w:rsidRDefault="00CA6988" w:rsidP="00CA6988">
      <w:pPr>
        <w:pBdr>
          <w:top w:val="nil"/>
          <w:left w:val="nil"/>
          <w:bottom w:val="nil"/>
          <w:right w:val="nil"/>
          <w:between w:val="nil"/>
          <w:bar w:val="nil"/>
        </w:pBdr>
        <w:spacing w:after="100"/>
        <w:jc w:val="center"/>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38ba</w:t>
      </w:r>
    </w:p>
    <w:p w14:paraId="62061D16" w14:textId="77777777" w:rsidR="00CA6988" w:rsidRPr="00CA6988" w:rsidRDefault="00CA6988" w:rsidP="00CA6988">
      <w:pPr>
        <w:pBdr>
          <w:top w:val="nil"/>
          <w:left w:val="nil"/>
          <w:bottom w:val="nil"/>
          <w:right w:val="nil"/>
          <w:between w:val="nil"/>
          <w:bar w:val="nil"/>
        </w:pBdr>
        <w:spacing w:after="100"/>
        <w:jc w:val="center"/>
        <w:rPr>
          <w:rFonts w:eastAsia="Arial Unicode MS"/>
          <w:b/>
          <w:szCs w:val="22"/>
          <w:bdr w:val="nil"/>
          <w14:textOutline w14:w="0" w14:cap="flat" w14:cmpd="sng" w14:algn="ctr">
            <w14:noFill/>
            <w14:prstDash w14:val="solid"/>
            <w14:bevel/>
          </w14:textOutline>
        </w:rPr>
      </w:pPr>
      <w:r w:rsidRPr="00CA6988">
        <w:rPr>
          <w:rFonts w:eastAsia="Arial Unicode MS"/>
          <w:b/>
          <w:szCs w:val="22"/>
          <w:bdr w:val="nil"/>
          <w14:textOutline w14:w="0" w14:cap="flat" w14:cmpd="sng" w14:algn="ctr">
            <w14:noFill/>
            <w14:prstDash w14:val="solid"/>
            <w14:bevel/>
          </w14:textOutline>
        </w:rPr>
        <w:t>Daň z příjmů v cizí měně</w:t>
      </w:r>
    </w:p>
    <w:p w14:paraId="1F96C7C9" w14:textId="77777777" w:rsidR="00CA6988" w:rsidRPr="00CA6988" w:rsidRDefault="00CA6988" w:rsidP="00CA6988">
      <w:pPr>
        <w:tabs>
          <w:tab w:val="left" w:pos="851"/>
        </w:tabs>
        <w:spacing w:before="120" w:after="120"/>
        <w:ind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xml:space="preserve"> (1) Daň poplatníka s akruálním základem daně, jehož měnou účetnictví je cizí měna, se vypočte v této cizí měně. </w:t>
      </w:r>
    </w:p>
    <w:p w14:paraId="767B27FB" w14:textId="77777777" w:rsidR="00CA6988" w:rsidRPr="00CA6988" w:rsidRDefault="00CA6988" w:rsidP="00CA6988">
      <w:pPr>
        <w:tabs>
          <w:tab w:val="left" w:pos="851"/>
        </w:tabs>
        <w:spacing w:before="120" w:after="120"/>
        <w:ind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xml:space="preserve"> (2) Daň poplatníka vypočtená v eurech se </w:t>
      </w:r>
      <w:proofErr w:type="gramStart"/>
      <w:r w:rsidRPr="00CA6988">
        <w:rPr>
          <w:rFonts w:eastAsia="Arial Unicode MS"/>
          <w:szCs w:val="22"/>
          <w:bdr w:val="nil"/>
          <w14:textOutline w14:w="0" w14:cap="flat" w14:cmpd="sng" w14:algn="ctr">
            <w14:noFill/>
            <w14:prstDash w14:val="solid"/>
            <w14:bevel/>
          </w14:textOutline>
        </w:rPr>
        <w:t>spravuje v  eurech</w:t>
      </w:r>
      <w:proofErr w:type="gramEnd"/>
      <w:r w:rsidRPr="00CA6988">
        <w:rPr>
          <w:rFonts w:eastAsia="Arial Unicode MS"/>
          <w:szCs w:val="22"/>
          <w:bdr w:val="nil"/>
          <w14:textOutline w14:w="0" w14:cap="flat" w14:cmpd="sng" w14:algn="ctr">
            <w14:noFill/>
            <w14:prstDash w14:val="solid"/>
            <w14:bevel/>
          </w14:textOutline>
        </w:rPr>
        <w:t>.</w:t>
      </w:r>
    </w:p>
    <w:p w14:paraId="6DB9D0B3" w14:textId="77777777" w:rsidR="00CA6988" w:rsidRPr="00CA6988" w:rsidRDefault="00CA6988" w:rsidP="00CA6988">
      <w:pPr>
        <w:pBdr>
          <w:top w:val="nil"/>
          <w:left w:val="nil"/>
          <w:bottom w:val="nil"/>
          <w:right w:val="nil"/>
          <w:between w:val="nil"/>
          <w:bar w:val="nil"/>
        </w:pBdr>
        <w:spacing w:after="100"/>
        <w:jc w:val="center"/>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xml:space="preserve"> § </w:t>
      </w:r>
      <w:r w:rsidRPr="00CA6988">
        <w:rPr>
          <w:rFonts w:eastAsia="Arial Unicode MS"/>
          <w:szCs w:val="22"/>
          <w:bdr w:val="nil"/>
          <w:lang w:val="it-IT"/>
          <w14:textOutline w14:w="0" w14:cap="flat" w14:cmpd="sng" w14:algn="ctr">
            <w14:noFill/>
            <w14:prstDash w14:val="solid"/>
            <w14:bevel/>
          </w14:textOutline>
        </w:rPr>
        <w:t>38bb</w:t>
      </w:r>
    </w:p>
    <w:p w14:paraId="0C88616F" w14:textId="77777777" w:rsidR="00CA6988" w:rsidRPr="00CA6988" w:rsidRDefault="00CA6988" w:rsidP="00CA6988">
      <w:pPr>
        <w:pBdr>
          <w:top w:val="nil"/>
          <w:left w:val="nil"/>
          <w:bottom w:val="nil"/>
          <w:right w:val="nil"/>
          <w:between w:val="nil"/>
          <w:bar w:val="nil"/>
        </w:pBdr>
        <w:spacing w:after="100"/>
        <w:jc w:val="center"/>
        <w:rPr>
          <w:rFonts w:eastAsia="Arial Unicode MS"/>
          <w:b/>
          <w:szCs w:val="22"/>
          <w:bdr w:val="nil"/>
          <w14:textOutline w14:w="0" w14:cap="flat" w14:cmpd="sng" w14:algn="ctr">
            <w14:noFill/>
            <w14:prstDash w14:val="solid"/>
            <w14:bevel/>
          </w14:textOutline>
        </w:rPr>
      </w:pPr>
      <w:r w:rsidRPr="00CA6988">
        <w:rPr>
          <w:rFonts w:eastAsia="Arial Unicode MS"/>
          <w:b/>
          <w:szCs w:val="22"/>
          <w:bdr w:val="nil"/>
          <w:lang w:val="it-IT"/>
          <w14:textOutline w14:w="0" w14:cap="flat" w14:cmpd="sng" w14:algn="ctr">
            <w14:noFill/>
            <w14:prstDash w14:val="solid"/>
            <w14:bevel/>
          </w14:textOutline>
        </w:rPr>
        <w:t>Polo</w:t>
      </w:r>
      <w:proofErr w:type="spellStart"/>
      <w:r w:rsidRPr="00CA6988">
        <w:rPr>
          <w:rFonts w:eastAsia="Arial Unicode MS"/>
          <w:b/>
          <w:szCs w:val="22"/>
          <w:bdr w:val="nil"/>
          <w14:textOutline w14:w="0" w14:cap="flat" w14:cmpd="sng" w14:algn="ctr">
            <w14:noFill/>
            <w14:prstDash w14:val="solid"/>
            <w14:bevel/>
          </w14:textOutline>
        </w:rPr>
        <w:t>žky</w:t>
      </w:r>
      <w:proofErr w:type="spellEnd"/>
      <w:r w:rsidRPr="00CA6988">
        <w:rPr>
          <w:rFonts w:eastAsia="Arial Unicode MS"/>
          <w:b/>
          <w:szCs w:val="22"/>
          <w:bdr w:val="nil"/>
          <w14:textOutline w14:w="0" w14:cap="flat" w14:cmpd="sng" w14:algn="ctr">
            <w14:noFill/>
            <w14:prstDash w14:val="solid"/>
            <w14:bevel/>
          </w14:textOutline>
        </w:rPr>
        <w:t xml:space="preserve"> </w:t>
      </w:r>
      <w:proofErr w:type="spellStart"/>
      <w:r w:rsidRPr="00CA6988">
        <w:rPr>
          <w:rFonts w:eastAsia="Arial Unicode MS"/>
          <w:b/>
          <w:szCs w:val="22"/>
          <w:bdr w:val="nil"/>
          <w14:textOutline w14:w="0" w14:cap="flat" w14:cmpd="sng" w14:algn="ctr">
            <w14:noFill/>
            <w14:prstDash w14:val="solid"/>
            <w14:bevel/>
          </w14:textOutline>
        </w:rPr>
        <w:t>evidovan</w:t>
      </w:r>
      <w:proofErr w:type="spellEnd"/>
      <w:r w:rsidRPr="00CA6988">
        <w:rPr>
          <w:rFonts w:eastAsia="Arial Unicode MS"/>
          <w:b/>
          <w:szCs w:val="22"/>
          <w:bdr w:val="nil"/>
          <w:lang w:val="fr-FR"/>
          <w14:textOutline w14:w="0" w14:cap="flat" w14:cmpd="sng" w14:algn="ctr">
            <w14:noFill/>
            <w14:prstDash w14:val="solid"/>
            <w14:bevel/>
          </w14:textOutline>
        </w:rPr>
        <w:t xml:space="preserve">é </w:t>
      </w:r>
      <w:r w:rsidRPr="00CA6988">
        <w:rPr>
          <w:rFonts w:eastAsia="Arial Unicode MS"/>
          <w:b/>
          <w:szCs w:val="22"/>
          <w:bdr w:val="nil"/>
          <w14:textOutline w14:w="0" w14:cap="flat" w14:cmpd="sng" w14:algn="ctr">
            <w14:noFill/>
            <w14:prstDash w14:val="solid"/>
            <w14:bevel/>
          </w14:textOutline>
        </w:rPr>
        <w:t>v měně výpočtu daně</w:t>
      </w:r>
    </w:p>
    <w:p w14:paraId="670EA348" w14:textId="77777777" w:rsidR="00CA6988" w:rsidRPr="00CA6988" w:rsidRDefault="00CA6988" w:rsidP="00CA6988">
      <w:pPr>
        <w:tabs>
          <w:tab w:val="left" w:pos="851"/>
        </w:tabs>
        <w:spacing w:before="120" w:after="120"/>
        <w:ind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(1) Evidovaná aktiva, dluhy, rezervy vytvářené pro daňové účely a jiné položky, jejichž způsob tvorby nebo uplatnění je upraven zákonem upravujícím daně z příjmů, se evidují v měně výpočtu daně.</w:t>
      </w:r>
    </w:p>
    <w:p w14:paraId="379AF7B2" w14:textId="77777777" w:rsidR="00CA6988" w:rsidRPr="00CA6988" w:rsidRDefault="00CA6988" w:rsidP="00CA6988">
      <w:pPr>
        <w:tabs>
          <w:tab w:val="left" w:pos="851"/>
        </w:tabs>
        <w:spacing w:before="120" w:after="120"/>
        <w:ind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(2) Při změně měny výpočtu daně se položky uvedené v odstavci 1 přepočtou na měnu výpočtu daně kurzem pro přepočet na měnu účetnictví pro poslední den zdaňovacího období bezprostředně předcházejícího zdaňovacímu období, ve kterém došlo ke změně měny účetnictví.</w:t>
      </w:r>
    </w:p>
    <w:p w14:paraId="4F1D28C7" w14:textId="77777777" w:rsidR="00CA6988" w:rsidRPr="00CA6988" w:rsidRDefault="00CA6988" w:rsidP="00CA6988">
      <w:pPr>
        <w:pBdr>
          <w:top w:val="nil"/>
          <w:left w:val="nil"/>
          <w:bottom w:val="nil"/>
          <w:right w:val="nil"/>
          <w:between w:val="nil"/>
          <w:bar w:val="nil"/>
        </w:pBdr>
        <w:spacing w:after="100"/>
        <w:jc w:val="center"/>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xml:space="preserve"> § 38bc</w:t>
      </w:r>
    </w:p>
    <w:p w14:paraId="2CB22E37" w14:textId="77777777" w:rsidR="00CA6988" w:rsidRPr="00CA6988" w:rsidRDefault="00CA6988" w:rsidP="00CA6988">
      <w:pPr>
        <w:pBdr>
          <w:top w:val="nil"/>
          <w:left w:val="nil"/>
          <w:bottom w:val="nil"/>
          <w:right w:val="nil"/>
          <w:between w:val="nil"/>
          <w:bar w:val="nil"/>
        </w:pBdr>
        <w:spacing w:after="100"/>
        <w:jc w:val="center"/>
        <w:rPr>
          <w:rFonts w:eastAsia="Arial Unicode MS"/>
          <w:b/>
          <w:szCs w:val="22"/>
          <w:bdr w:val="nil"/>
          <w14:textOutline w14:w="0" w14:cap="flat" w14:cmpd="sng" w14:algn="ctr">
            <w14:noFill/>
            <w14:prstDash w14:val="solid"/>
            <w14:bevel/>
          </w14:textOutline>
        </w:rPr>
      </w:pPr>
      <w:proofErr w:type="spellStart"/>
      <w:r w:rsidRPr="00CA6988">
        <w:rPr>
          <w:rFonts w:eastAsia="Arial Unicode MS"/>
          <w:b/>
          <w:szCs w:val="22"/>
          <w:bdr w:val="nil"/>
          <w14:textOutline w14:w="0" w14:cap="flat" w14:cmpd="sng" w14:algn="ctr">
            <w14:noFill/>
            <w14:prstDash w14:val="solid"/>
            <w14:bevel/>
          </w14:textOutline>
        </w:rPr>
        <w:t>Přepoč</w:t>
      </w:r>
      <w:proofErr w:type="spellEnd"/>
      <w:r w:rsidRPr="00CA6988">
        <w:rPr>
          <w:rFonts w:eastAsia="Arial Unicode MS"/>
          <w:b/>
          <w:szCs w:val="22"/>
          <w:bdr w:val="nil"/>
          <w:lang w:val="sv-SE"/>
          <w14:textOutline w14:w="0" w14:cap="flat" w14:cmpd="sng" w14:algn="ctr">
            <w14:noFill/>
            <w14:prstDash w14:val="solid"/>
            <w14:bevel/>
          </w14:textOutline>
        </w:rPr>
        <w:t>et krit</w:t>
      </w:r>
      <w:r w:rsidRPr="00CA6988">
        <w:rPr>
          <w:rFonts w:eastAsia="Arial Unicode MS"/>
          <w:b/>
          <w:szCs w:val="22"/>
          <w:bdr w:val="nil"/>
          <w:lang w:val="fr-FR"/>
          <w14:textOutline w14:w="0" w14:cap="flat" w14:cmpd="sng" w14:algn="ctr">
            <w14:noFill/>
            <w14:prstDash w14:val="solid"/>
            <w14:bevel/>
          </w14:textOutline>
        </w:rPr>
        <w:t>é</w:t>
      </w:r>
      <w:proofErr w:type="spellStart"/>
      <w:r w:rsidRPr="00CA6988">
        <w:rPr>
          <w:rFonts w:eastAsia="Arial Unicode MS"/>
          <w:b/>
          <w:szCs w:val="22"/>
          <w:bdr w:val="nil"/>
          <w14:textOutline w14:w="0" w14:cap="flat" w14:cmpd="sng" w14:algn="ctr">
            <w14:noFill/>
            <w14:prstDash w14:val="solid"/>
            <w14:bevel/>
          </w14:textOutline>
        </w:rPr>
        <w:t>rií</w:t>
      </w:r>
      <w:proofErr w:type="spellEnd"/>
      <w:r w:rsidRPr="00CA6988">
        <w:rPr>
          <w:rFonts w:eastAsia="Arial Unicode MS"/>
          <w:b/>
          <w:szCs w:val="22"/>
          <w:bdr w:val="nil"/>
          <w14:textOutline w14:w="0" w14:cap="flat" w14:cmpd="sng" w14:algn="ctr">
            <w14:noFill/>
            <w14:prstDash w14:val="solid"/>
            <w14:bevel/>
          </w14:textOutline>
        </w:rPr>
        <w:t xml:space="preserve"> v </w:t>
      </w:r>
      <w:proofErr w:type="spellStart"/>
      <w:r w:rsidRPr="00CA6988">
        <w:rPr>
          <w:rFonts w:eastAsia="Arial Unicode MS"/>
          <w:b/>
          <w:szCs w:val="22"/>
          <w:bdr w:val="nil"/>
          <w14:textOutline w14:w="0" w14:cap="flat" w14:cmpd="sng" w14:algn="ctr">
            <w14:noFill/>
            <w14:prstDash w14:val="solid"/>
            <w14:bevel/>
          </w14:textOutline>
        </w:rPr>
        <w:t>česk</w:t>
      </w:r>
      <w:proofErr w:type="spellEnd"/>
      <w:r w:rsidRPr="00CA6988">
        <w:rPr>
          <w:rFonts w:eastAsia="Arial Unicode MS"/>
          <w:b/>
          <w:szCs w:val="22"/>
          <w:bdr w:val="nil"/>
          <w:lang w:val="fr-FR"/>
          <w14:textOutline w14:w="0" w14:cap="flat" w14:cmpd="sng" w14:algn="ctr">
            <w14:noFill/>
            <w14:prstDash w14:val="solid"/>
            <w14:bevel/>
          </w14:textOutline>
        </w:rPr>
        <w:t xml:space="preserve">é </w:t>
      </w:r>
      <w:r w:rsidRPr="00CA6988">
        <w:rPr>
          <w:rFonts w:eastAsia="Arial Unicode MS"/>
          <w:b/>
          <w:szCs w:val="22"/>
          <w:bdr w:val="nil"/>
          <w14:textOutline w14:w="0" w14:cap="flat" w14:cmpd="sng" w14:algn="ctr">
            <w14:noFill/>
            <w14:prstDash w14:val="solid"/>
            <w14:bevel/>
          </w14:textOutline>
        </w:rPr>
        <w:t>měně a zaokrouhlování při výpočtu daně v cizí měně</w:t>
      </w:r>
    </w:p>
    <w:p w14:paraId="4AA3B83D" w14:textId="77777777" w:rsidR="00CA6988" w:rsidRPr="00CA6988" w:rsidRDefault="00CA6988" w:rsidP="00CA6988">
      <w:pPr>
        <w:tabs>
          <w:tab w:val="left" w:pos="851"/>
        </w:tabs>
        <w:spacing w:before="120" w:after="120"/>
        <w:ind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xml:space="preserve">(1) Kritérium uvedené v české měně v tomto zákoně, v jiném právním předpisu nebo v rozhodnutí orgánu veřejné moci, které se posuzuje pro účely daní z příjmů a vztahuje se k položce pro výpočet daně, o které se účtuje, nebo k aktivu, dluhu, rezervě vytvářené pro daňové </w:t>
      </w:r>
      <w:r w:rsidRPr="00CA6988">
        <w:rPr>
          <w:rFonts w:eastAsia="Arial Unicode MS"/>
          <w:szCs w:val="22"/>
          <w:bdr w:val="nil"/>
          <w14:textOutline w14:w="0" w14:cap="flat" w14:cmpd="sng" w14:algn="ctr">
            <w14:noFill/>
            <w14:prstDash w14:val="solid"/>
            <w14:bevel/>
          </w14:textOutline>
        </w:rPr>
        <w:lastRenderedPageBreak/>
        <w:t>účely nebo jiné položce evidované v měně účetnictví, se v případě daně vypočtené v cizí měně přepočte na měnu výpočtu daně kurzem pro přepočet daně pro poslední den bezprostředně předcházejícího zdaňovacího období.</w:t>
      </w:r>
    </w:p>
    <w:p w14:paraId="05DFE836" w14:textId="77777777" w:rsidR="00CA6988" w:rsidRPr="00CA6988" w:rsidRDefault="00CA6988" w:rsidP="00CA6988">
      <w:pPr>
        <w:spacing w:before="120"/>
        <w:ind w:firstLine="426"/>
        <w:rPr>
          <w:rFonts w:eastAsia="Arial Unicode MS"/>
          <w:noProof/>
          <w:szCs w:val="22"/>
          <w:bdr w:val="nil"/>
          <w14:textOutline w14:w="0" w14:cap="flat" w14:cmpd="sng" w14:algn="ctr">
            <w14:noFill/>
            <w14:prstDash w14:val="solid"/>
            <w14:bevel/>
          </w14:textOutline>
        </w:rPr>
      </w:pPr>
      <w:r w:rsidRPr="00CA6988">
        <w:rPr>
          <w:rFonts w:eastAsia="Arial Unicode MS"/>
          <w:noProof/>
          <w:szCs w:val="22"/>
          <w:bdr w:val="nil"/>
          <w14:textOutline w14:w="0" w14:cap="flat" w14:cmpd="sng" w14:algn="ctr">
            <w14:noFill/>
            <w14:prstDash w14:val="solid"/>
            <w14:bevel/>
          </w14:textOutline>
        </w:rPr>
        <w:t xml:space="preserve">(2) Částka přepočtená podle odstavce 1 se </w:t>
      </w:r>
    </w:p>
    <w:p w14:paraId="79DC103E" w14:textId="77777777" w:rsidR="00CA6988" w:rsidRPr="00CA6988"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a)</w:t>
      </w:r>
      <w:r w:rsidRPr="00CA6988">
        <w:rPr>
          <w:rFonts w:eastAsia="Arial Unicode MS"/>
          <w:szCs w:val="22"/>
          <w:bdr w:val="nil"/>
          <w14:textOutline w14:w="0" w14:cap="flat" w14:cmpd="sng" w14:algn="ctr">
            <w14:noFill/>
            <w14:prstDash w14:val="solid"/>
            <w14:bevel/>
          </w14:textOutline>
        </w:rPr>
        <w:tab/>
        <w:t>nezaokrouhluje, pokud je přepočítávaná částka uvedena s přesností na celé stokoruny, desetikoruny nebo koruny nebo haléře,</w:t>
      </w:r>
    </w:p>
    <w:p w14:paraId="0A68164F" w14:textId="77777777" w:rsidR="00CA6988" w:rsidRPr="00CA6988"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b)</w:t>
      </w:r>
      <w:r w:rsidRPr="00CA6988">
        <w:rPr>
          <w:rFonts w:eastAsia="Arial Unicode MS"/>
          <w:szCs w:val="22"/>
          <w:bdr w:val="nil"/>
          <w14:textOutline w14:w="0" w14:cap="flat" w14:cmpd="sng" w14:algn="ctr">
            <w14:noFill/>
            <w14:prstDash w14:val="solid"/>
            <w14:bevel/>
          </w14:textOutline>
        </w:rPr>
        <w:tab/>
        <w:t>zaokrouhluje na celá čísla, pokud je přepočítávaná částka uvedena s přesností na celé tisícikoruny.</w:t>
      </w:r>
    </w:p>
    <w:p w14:paraId="562C8ADF" w14:textId="77777777" w:rsidR="00CA6988" w:rsidRPr="00CA6988" w:rsidRDefault="00CA6988" w:rsidP="00CA6988">
      <w:pPr>
        <w:tabs>
          <w:tab w:val="left" w:pos="851"/>
        </w:tabs>
        <w:spacing w:before="120" w:after="120"/>
        <w:ind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(3) Pro posouzení splnění kritérií uvedených v české měně v rozhodnutí orgánu veřejné moci pro účely uplatnění slevy na dani podle § 35a nebo 35b poplatníka, jehož měnou výpočtu daně je cizí měna, se posuzované položky přepočtou na českou měnu kurzem pro přepočet daně pro poslední den zdaňovacího období, období, nebo části zdaňovacího období, za které se podává daňové přiznání, ve kterých má být tato sleva uplatněna.</w:t>
      </w:r>
    </w:p>
    <w:p w14:paraId="05D8735E" w14:textId="77777777" w:rsidR="00CA6988" w:rsidRPr="00CA6988" w:rsidRDefault="00CA6988" w:rsidP="00CA6988">
      <w:pPr>
        <w:spacing w:before="120"/>
        <w:ind w:firstLine="426"/>
        <w:rPr>
          <w:rFonts w:eastAsia="Arial Unicode MS"/>
          <w:noProof/>
          <w:szCs w:val="22"/>
          <w:bdr w:val="nil"/>
          <w14:textOutline w14:w="0" w14:cap="flat" w14:cmpd="sng" w14:algn="ctr">
            <w14:noFill/>
            <w14:prstDash w14:val="solid"/>
            <w14:bevel/>
          </w14:textOutline>
        </w:rPr>
      </w:pPr>
      <w:r w:rsidRPr="00CA6988">
        <w:rPr>
          <w:rFonts w:eastAsia="Arial Unicode MS"/>
          <w:noProof/>
          <w:szCs w:val="22"/>
          <w:bdr w:val="nil"/>
          <w14:textOutline w14:w="0" w14:cap="flat" w14:cmpd="sng" w14:algn="ctr">
            <w14:noFill/>
            <w14:prstDash w14:val="solid"/>
            <w14:bevel/>
          </w14:textOutline>
        </w:rPr>
        <w:t xml:space="preserve">(4) Při výpočtu daně v cizí měně se prvky jejího výpočtu, které se podle zákona zaokrouhlují na </w:t>
      </w:r>
    </w:p>
    <w:p w14:paraId="5BCE9545" w14:textId="77777777" w:rsidR="00CA6988" w:rsidRPr="00CA6988"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a)</w:t>
      </w:r>
      <w:r w:rsidRPr="00CA6988">
        <w:rPr>
          <w:rFonts w:eastAsia="Arial Unicode MS"/>
          <w:szCs w:val="22"/>
          <w:bdr w:val="nil"/>
          <w14:textOutline w14:w="0" w14:cap="flat" w14:cmpd="sng" w14:algn="ctr">
            <w14:noFill/>
            <w14:prstDash w14:val="solid"/>
            <w14:bevel/>
          </w14:textOutline>
        </w:rPr>
        <w:tab/>
        <w:t>celé tisíce Kč nebo celé stokoruny, zaokrouhlují na celá čísla,</w:t>
      </w:r>
    </w:p>
    <w:p w14:paraId="1F4153C8" w14:textId="77777777" w:rsidR="00CA6988" w:rsidRPr="00CA6988"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b)</w:t>
      </w:r>
      <w:r w:rsidRPr="00CA6988">
        <w:rPr>
          <w:rFonts w:eastAsia="Arial Unicode MS"/>
          <w:szCs w:val="22"/>
          <w:bdr w:val="nil"/>
          <w14:textOutline w14:w="0" w14:cap="flat" w14:cmpd="sng" w14:algn="ctr">
            <w14:noFill/>
            <w14:prstDash w14:val="solid"/>
            <w14:bevel/>
          </w14:textOutline>
        </w:rPr>
        <w:tab/>
        <w:t>celé koruny, zaokrouhlují na dvě desetinná místa.”.</w:t>
      </w:r>
    </w:p>
    <w:p w14:paraId="2837DFB9" w14:textId="77777777" w:rsidR="00CA6988" w:rsidRPr="00CA6988" w:rsidRDefault="00CA6988" w:rsidP="0022224A">
      <w:pPr>
        <w:pStyle w:val="Novelizanbod"/>
        <w:keepNext w:val="0"/>
        <w:keepLines w:val="0"/>
        <w:numPr>
          <w:ilvl w:val="0"/>
          <w:numId w:val="87"/>
        </w:numPr>
        <w:tabs>
          <w:tab w:val="num" w:pos="567"/>
        </w:tabs>
      </w:pPr>
      <w:r w:rsidRPr="00CA6988">
        <w:t>Za § 38bc se vkládají nové § 38bd až 38bf, které včetně nadpisů znějí:</w:t>
      </w:r>
    </w:p>
    <w:p w14:paraId="028E7B4D" w14:textId="77777777" w:rsidR="00CA6988" w:rsidRPr="00CA6988" w:rsidRDefault="00CA6988" w:rsidP="00CA6988">
      <w:pPr>
        <w:pBdr>
          <w:top w:val="nil"/>
          <w:left w:val="nil"/>
          <w:bottom w:val="nil"/>
          <w:right w:val="nil"/>
          <w:between w:val="nil"/>
          <w:bar w:val="nil"/>
        </w:pBdr>
        <w:spacing w:after="100"/>
        <w:jc w:val="center"/>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38bd</w:t>
      </w:r>
    </w:p>
    <w:p w14:paraId="2F1CEA34" w14:textId="77777777" w:rsidR="00CA6988" w:rsidRPr="00CA6988" w:rsidRDefault="00CA6988" w:rsidP="00CA6988">
      <w:pPr>
        <w:pBdr>
          <w:top w:val="nil"/>
          <w:left w:val="nil"/>
          <w:bottom w:val="nil"/>
          <w:right w:val="nil"/>
          <w:between w:val="nil"/>
          <w:bar w:val="nil"/>
        </w:pBdr>
        <w:spacing w:after="100"/>
        <w:jc w:val="center"/>
        <w:rPr>
          <w:rFonts w:eastAsia="Arial Unicode MS"/>
          <w:b/>
          <w:szCs w:val="22"/>
          <w:bdr w:val="nil"/>
          <w14:textOutline w14:w="0" w14:cap="flat" w14:cmpd="sng" w14:algn="ctr">
            <w14:noFill/>
            <w14:prstDash w14:val="solid"/>
            <w14:bevel/>
          </w14:textOutline>
        </w:rPr>
      </w:pPr>
      <w:r w:rsidRPr="00CA6988">
        <w:rPr>
          <w:rFonts w:eastAsia="Arial Unicode MS"/>
          <w:b/>
          <w:szCs w:val="22"/>
          <w:bdr w:val="nil"/>
          <w14:textOutline w14:w="0" w14:cap="flat" w14:cmpd="sng" w14:algn="ctr">
            <w14:noFill/>
            <w14:prstDash w14:val="solid"/>
            <w14:bevel/>
          </w14:textOutline>
        </w:rPr>
        <w:t xml:space="preserve">Měna přenositelných daňových položek a </w:t>
      </w:r>
      <w:proofErr w:type="spellStart"/>
      <w:r w:rsidRPr="00CA6988">
        <w:rPr>
          <w:rFonts w:eastAsia="Arial Unicode MS"/>
          <w:b/>
          <w:szCs w:val="22"/>
          <w:bdr w:val="nil"/>
          <w14:textOutline w14:w="0" w14:cap="flat" w14:cmpd="sng" w14:algn="ctr">
            <w14:noFill/>
            <w14:prstDash w14:val="solid"/>
            <w14:bevel/>
          </w14:textOutline>
        </w:rPr>
        <w:t>daňov</w:t>
      </w:r>
      <w:proofErr w:type="spellEnd"/>
      <w:r w:rsidRPr="00CA6988">
        <w:rPr>
          <w:rFonts w:eastAsia="Arial Unicode MS"/>
          <w:b/>
          <w:szCs w:val="22"/>
          <w:bdr w:val="nil"/>
          <w:lang w:val="fr-FR"/>
          <w14:textOutline w14:w="0" w14:cap="flat" w14:cmpd="sng" w14:algn="ctr">
            <w14:noFill/>
            <w14:prstDash w14:val="solid"/>
            <w14:bevel/>
          </w14:textOutline>
        </w:rPr>
        <w:t xml:space="preserve">é </w:t>
      </w:r>
      <w:r w:rsidRPr="00CA6988">
        <w:rPr>
          <w:rFonts w:eastAsia="Arial Unicode MS"/>
          <w:b/>
          <w:szCs w:val="22"/>
          <w:bdr w:val="nil"/>
          <w14:textOutline w14:w="0" w14:cap="flat" w14:cmpd="sng" w14:algn="ctr">
            <w14:noFill/>
            <w14:prstDash w14:val="solid"/>
            <w14:bevel/>
          </w14:textOutline>
        </w:rPr>
        <w:t>ztráty pro jejich uplatnění</w:t>
      </w:r>
    </w:p>
    <w:p w14:paraId="03518D56" w14:textId="77777777" w:rsidR="00CA6988" w:rsidRPr="00CA6988" w:rsidRDefault="00CA6988" w:rsidP="00CA6988">
      <w:pPr>
        <w:spacing w:before="120"/>
        <w:ind w:firstLine="426"/>
        <w:rPr>
          <w:rFonts w:eastAsia="Arial Unicode MS"/>
          <w:noProof/>
          <w:szCs w:val="22"/>
          <w:bdr w:val="nil"/>
          <w14:textOutline w14:w="0" w14:cap="flat" w14:cmpd="sng" w14:algn="ctr">
            <w14:noFill/>
            <w14:prstDash w14:val="solid"/>
            <w14:bevel/>
          </w14:textOutline>
        </w:rPr>
      </w:pPr>
      <w:r w:rsidRPr="00CA6988">
        <w:rPr>
          <w:rFonts w:eastAsia="Arial Unicode MS"/>
          <w:noProof/>
          <w:szCs w:val="22"/>
          <w:bdr w:val="nil"/>
          <w14:textOutline w14:w="0" w14:cap="flat" w14:cmpd="sng" w14:algn="ctr">
            <w14:noFill/>
            <w14:prstDash w14:val="solid"/>
            <w14:bevel/>
          </w14:textOutline>
        </w:rPr>
        <w:t>(1) Přenositelnou daňovou položkou se pro účely daní z příjmů rozumí</w:t>
      </w:r>
    </w:p>
    <w:p w14:paraId="6AA7C873" w14:textId="77777777" w:rsidR="00CA6988" w:rsidRPr="00CA6988"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xml:space="preserve">a) </w:t>
      </w:r>
      <w:r w:rsidRPr="00CA6988">
        <w:rPr>
          <w:rFonts w:eastAsia="Arial Unicode MS"/>
          <w:szCs w:val="22"/>
          <w:bdr w:val="nil"/>
          <w14:textOutline w14:w="0" w14:cap="flat" w14:cmpd="sng" w14:algn="ctr">
            <w14:noFill/>
            <w14:prstDash w14:val="solid"/>
            <w14:bevel/>
          </w14:textOutline>
        </w:rPr>
        <w:tab/>
        <w:t>částka, o kterou lze snížit výsledek hospodaření nebo rozdíl mezi příjmy a výdaji podle § 23e odst. 7,</w:t>
      </w:r>
    </w:p>
    <w:p w14:paraId="41C1C410" w14:textId="77777777" w:rsidR="00CA6988" w:rsidRPr="00CA6988"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xml:space="preserve">b) </w:t>
      </w:r>
      <w:r w:rsidRPr="00CA6988">
        <w:rPr>
          <w:rFonts w:eastAsia="Arial Unicode MS"/>
          <w:szCs w:val="22"/>
          <w:bdr w:val="nil"/>
          <w14:textOutline w14:w="0" w14:cap="flat" w14:cmpd="sng" w14:algn="ctr">
            <w14:noFill/>
            <w14:prstDash w14:val="solid"/>
            <w14:bevel/>
          </w14:textOutline>
        </w:rPr>
        <w:tab/>
        <w:t>částka, o kterou lze snížit výsledek hospodaření nebo rozdíl mezi příjmy a výdaji podle § 38fa odst. 8, a</w:t>
      </w:r>
    </w:p>
    <w:p w14:paraId="418B73F4" w14:textId="77777777" w:rsidR="00CA6988" w:rsidRPr="00CA6988" w:rsidRDefault="00CA6988" w:rsidP="00CA6988">
      <w:pPr>
        <w:ind w:left="425" w:hanging="425"/>
        <w:outlineLvl w:val="7"/>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xml:space="preserve">c) </w:t>
      </w:r>
      <w:r w:rsidRPr="00CA6988">
        <w:rPr>
          <w:rFonts w:eastAsia="Arial Unicode MS"/>
          <w:szCs w:val="22"/>
          <w:bdr w:val="nil"/>
          <w14:textOutline w14:w="0" w14:cap="flat" w14:cmpd="sng" w14:algn="ctr">
            <w14:noFill/>
            <w14:prstDash w14:val="solid"/>
            <w14:bevel/>
          </w14:textOutline>
        </w:rPr>
        <w:tab/>
        <w:t>výše skutečně vynaložených způsobilých nákladů za zdaňovací období pro účely slevy na dani podle § 35a nebo § 35b, výše uplatnění této slevy za toto období a částky daně pro účely výpočtu S2.</w:t>
      </w:r>
    </w:p>
    <w:p w14:paraId="1DEC1ED3" w14:textId="77777777" w:rsidR="00CA6988" w:rsidRPr="00CA6988" w:rsidRDefault="00CA6988" w:rsidP="00CA6988">
      <w:pPr>
        <w:tabs>
          <w:tab w:val="left" w:pos="851"/>
        </w:tabs>
        <w:spacing w:before="120" w:after="120"/>
        <w:ind w:left="143"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(2) Vznikla-li přenositelná daňová položka v měně odlišné od měny výpočtu daně za zdaňovací období, ve kterém se tato položka uplatňuje nebo jinak zohledňuje, přepočte se tato položka na měnu výpočtu této daně kurzem pro přepočet na měnu účetnictví pro poslední den zdaňovacího období, ve kterém tato položka vznikla.</w:t>
      </w:r>
    </w:p>
    <w:p w14:paraId="06674D90" w14:textId="77777777" w:rsidR="00CA6988" w:rsidRPr="00CA6988" w:rsidRDefault="00CA6988" w:rsidP="00CA6988">
      <w:pPr>
        <w:tabs>
          <w:tab w:val="left" w:pos="851"/>
        </w:tabs>
        <w:spacing w:before="120" w:after="120"/>
        <w:ind w:left="143"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(3) Je-li daňová ztráta stanovena v měně odlišné od měny výpočtu daně za zdaňovací období, ve kterém se tato daňová ztráta uplatňuje, přepočte se stanovená daňová ztráta na měnu výpočtu této daně kurzem pro přepočet daně pro poslední den zdaňovacího období, za které byla daňová ztráta stanovena.</w:t>
      </w:r>
    </w:p>
    <w:p w14:paraId="441736AC" w14:textId="77777777" w:rsidR="00CA6988" w:rsidRPr="00CA6988" w:rsidRDefault="00CA6988" w:rsidP="00CA6988">
      <w:pPr>
        <w:pBdr>
          <w:top w:val="nil"/>
          <w:left w:val="nil"/>
          <w:bottom w:val="nil"/>
          <w:right w:val="nil"/>
          <w:between w:val="nil"/>
          <w:bar w:val="nil"/>
        </w:pBdr>
        <w:spacing w:after="100"/>
        <w:jc w:val="center"/>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 38be</w:t>
      </w:r>
    </w:p>
    <w:p w14:paraId="49994883" w14:textId="77777777" w:rsidR="00CA6988" w:rsidRPr="00CA6988" w:rsidRDefault="00CA6988" w:rsidP="00CA6988">
      <w:pPr>
        <w:pBdr>
          <w:top w:val="nil"/>
          <w:left w:val="nil"/>
          <w:bottom w:val="nil"/>
          <w:right w:val="nil"/>
          <w:between w:val="nil"/>
          <w:bar w:val="nil"/>
        </w:pBdr>
        <w:spacing w:after="100"/>
        <w:jc w:val="center"/>
        <w:rPr>
          <w:rFonts w:eastAsia="Arial Unicode MS"/>
          <w:b/>
          <w:szCs w:val="22"/>
          <w:bdr w:val="nil"/>
          <w14:textOutline w14:w="0" w14:cap="flat" w14:cmpd="sng" w14:algn="ctr">
            <w14:noFill/>
            <w14:prstDash w14:val="solid"/>
            <w14:bevel/>
          </w14:textOutline>
        </w:rPr>
      </w:pPr>
      <w:proofErr w:type="spellStart"/>
      <w:r w:rsidRPr="00CA6988">
        <w:rPr>
          <w:rFonts w:eastAsia="Arial Unicode MS"/>
          <w:b/>
          <w:szCs w:val="22"/>
          <w:bdr w:val="nil"/>
          <w14:textOutline w14:w="0" w14:cap="flat" w14:cmpd="sng" w14:algn="ctr">
            <w14:noFill/>
            <w14:prstDash w14:val="solid"/>
            <w14:bevel/>
          </w14:textOutline>
        </w:rPr>
        <w:t>Přepoč</w:t>
      </w:r>
      <w:proofErr w:type="spellEnd"/>
      <w:r w:rsidRPr="00CA6988">
        <w:rPr>
          <w:rFonts w:eastAsia="Arial Unicode MS"/>
          <w:b/>
          <w:szCs w:val="22"/>
          <w:bdr w:val="nil"/>
          <w:lang w:val="fr-FR"/>
          <w14:textOutline w14:w="0" w14:cap="flat" w14:cmpd="sng" w14:algn="ctr">
            <w14:noFill/>
            <w14:prstDash w14:val="solid"/>
            <w14:bevel/>
          </w14:textOutline>
        </w:rPr>
        <w:t>et dan</w:t>
      </w:r>
      <w:r w:rsidRPr="00CA6988">
        <w:rPr>
          <w:rFonts w:eastAsia="Arial Unicode MS"/>
          <w:b/>
          <w:szCs w:val="22"/>
          <w:bdr w:val="nil"/>
          <w14:textOutline w14:w="0" w14:cap="flat" w14:cmpd="sng" w14:algn="ctr">
            <w14:noFill/>
            <w14:prstDash w14:val="solid"/>
            <w14:bevel/>
          </w14:textOutline>
        </w:rPr>
        <w:t>ě vypočten</w:t>
      </w:r>
      <w:r w:rsidRPr="00CA6988">
        <w:rPr>
          <w:rFonts w:eastAsia="Arial Unicode MS"/>
          <w:b/>
          <w:szCs w:val="22"/>
          <w:bdr w:val="nil"/>
          <w:lang w:val="fr-FR"/>
          <w14:textOutline w14:w="0" w14:cap="flat" w14:cmpd="sng" w14:algn="ctr">
            <w14:noFill/>
            <w14:prstDash w14:val="solid"/>
            <w14:bevel/>
          </w14:textOutline>
        </w:rPr>
        <w:t xml:space="preserve">é </w:t>
      </w:r>
      <w:r w:rsidRPr="00CA6988">
        <w:rPr>
          <w:rFonts w:eastAsia="Arial Unicode MS"/>
          <w:b/>
          <w:szCs w:val="22"/>
          <w:bdr w:val="nil"/>
          <w14:textOutline w14:w="0" w14:cap="flat" w14:cmpd="sng" w14:algn="ctr">
            <w14:noFill/>
            <w14:prstDash w14:val="solid"/>
            <w14:bevel/>
          </w14:textOutline>
        </w:rPr>
        <w:t xml:space="preserve">v cizí měně </w:t>
      </w:r>
      <w:proofErr w:type="spellStart"/>
      <w:r w:rsidRPr="00CA6988">
        <w:rPr>
          <w:rFonts w:eastAsia="Arial Unicode MS"/>
          <w:b/>
          <w:szCs w:val="22"/>
          <w:bdr w:val="nil"/>
          <w14:textOutline w14:w="0" w14:cap="flat" w14:cmpd="sng" w14:algn="ctr">
            <w14:noFill/>
            <w14:prstDash w14:val="solid"/>
            <w14:bevel/>
          </w14:textOutline>
        </w:rPr>
        <w:t>spravovan</w:t>
      </w:r>
      <w:proofErr w:type="spellEnd"/>
      <w:r w:rsidRPr="00CA6988">
        <w:rPr>
          <w:rFonts w:eastAsia="Arial Unicode MS"/>
          <w:b/>
          <w:szCs w:val="22"/>
          <w:bdr w:val="nil"/>
          <w:lang w:val="fr-FR"/>
          <w14:textOutline w14:w="0" w14:cap="flat" w14:cmpd="sng" w14:algn="ctr">
            <w14:noFill/>
            <w14:prstDash w14:val="solid"/>
            <w14:bevel/>
          </w14:textOutline>
        </w:rPr>
        <w:t xml:space="preserve">é </w:t>
      </w:r>
      <w:r w:rsidRPr="00CA6988">
        <w:rPr>
          <w:rFonts w:eastAsia="Arial Unicode MS"/>
          <w:b/>
          <w:szCs w:val="22"/>
          <w:bdr w:val="nil"/>
          <w14:textOutline w14:w="0" w14:cap="flat" w14:cmpd="sng" w14:algn="ctr">
            <w14:noFill/>
            <w14:prstDash w14:val="solid"/>
            <w14:bevel/>
          </w14:textOutline>
        </w:rPr>
        <w:t xml:space="preserve">v </w:t>
      </w:r>
      <w:proofErr w:type="spellStart"/>
      <w:r w:rsidRPr="00CA6988">
        <w:rPr>
          <w:rFonts w:eastAsia="Arial Unicode MS"/>
          <w:b/>
          <w:szCs w:val="22"/>
          <w:bdr w:val="nil"/>
          <w14:textOutline w14:w="0" w14:cap="flat" w14:cmpd="sng" w14:algn="ctr">
            <w14:noFill/>
            <w14:prstDash w14:val="solid"/>
            <w14:bevel/>
          </w14:textOutline>
        </w:rPr>
        <w:t>česk</w:t>
      </w:r>
      <w:proofErr w:type="spellEnd"/>
      <w:r w:rsidRPr="00CA6988">
        <w:rPr>
          <w:rFonts w:eastAsia="Arial Unicode MS"/>
          <w:b/>
          <w:szCs w:val="22"/>
          <w:bdr w:val="nil"/>
          <w:lang w:val="fr-FR"/>
          <w14:textOutline w14:w="0" w14:cap="flat" w14:cmpd="sng" w14:algn="ctr">
            <w14:noFill/>
            <w14:prstDash w14:val="solid"/>
            <w14:bevel/>
          </w14:textOutline>
        </w:rPr>
        <w:t xml:space="preserve">é </w:t>
      </w:r>
      <w:r w:rsidRPr="00CA6988">
        <w:rPr>
          <w:rFonts w:eastAsia="Arial Unicode MS"/>
          <w:b/>
          <w:szCs w:val="22"/>
          <w:bdr w:val="nil"/>
          <w14:textOutline w14:w="0" w14:cap="flat" w14:cmpd="sng" w14:algn="ctr">
            <w14:noFill/>
            <w14:prstDash w14:val="solid"/>
            <w14:bevel/>
          </w14:textOutline>
        </w:rPr>
        <w:t>měně</w:t>
      </w:r>
    </w:p>
    <w:p w14:paraId="187FB63D" w14:textId="77777777" w:rsidR="00CA6988" w:rsidRPr="00CA6988" w:rsidRDefault="00CA6988" w:rsidP="00CA6988">
      <w:pPr>
        <w:tabs>
          <w:tab w:val="left" w:pos="851"/>
        </w:tabs>
        <w:spacing w:before="120" w:after="120"/>
        <w:ind w:left="143"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Daň vypočtená v cizí měně spravovaná v české měně se pro účely tvrzení daně přepočte na českou měnu kurzem pro přepočet daně pro poslední den zdaňovacího období nebo části zdaňovacího období, za kterou se podává daňové přiznání; takto přepočtená daň se zaokrouhluje na celé koruny české nahoru.</w:t>
      </w:r>
    </w:p>
    <w:p w14:paraId="767F042B" w14:textId="77777777" w:rsidR="00CA6988" w:rsidRPr="00CA6988" w:rsidRDefault="00CA6988" w:rsidP="00CA6988">
      <w:pPr>
        <w:keepNext/>
        <w:keepLines/>
        <w:pBdr>
          <w:top w:val="nil"/>
          <w:left w:val="nil"/>
          <w:bottom w:val="nil"/>
          <w:right w:val="nil"/>
          <w:between w:val="nil"/>
          <w:bar w:val="nil"/>
        </w:pBdr>
        <w:spacing w:after="100"/>
        <w:jc w:val="center"/>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lastRenderedPageBreak/>
        <w:t>§ 38bf</w:t>
      </w:r>
    </w:p>
    <w:p w14:paraId="01CFE6CD" w14:textId="77777777" w:rsidR="00CA6988" w:rsidRPr="00CA6988" w:rsidRDefault="00CA6988" w:rsidP="00CA6988">
      <w:pPr>
        <w:keepNext/>
        <w:keepLines/>
        <w:pBdr>
          <w:top w:val="nil"/>
          <w:left w:val="nil"/>
          <w:bottom w:val="nil"/>
          <w:right w:val="nil"/>
          <w:between w:val="nil"/>
          <w:bar w:val="nil"/>
        </w:pBdr>
        <w:spacing w:after="100"/>
        <w:jc w:val="center"/>
        <w:rPr>
          <w:rFonts w:eastAsia="Arial Unicode MS"/>
          <w:b/>
          <w:szCs w:val="22"/>
          <w:bdr w:val="nil"/>
          <w14:textOutline w14:w="0" w14:cap="flat" w14:cmpd="sng" w14:algn="ctr">
            <w14:noFill/>
            <w14:prstDash w14:val="solid"/>
            <w14:bevel/>
          </w14:textOutline>
        </w:rPr>
      </w:pPr>
      <w:r w:rsidRPr="00CA6988">
        <w:rPr>
          <w:rFonts w:eastAsia="Arial Unicode MS"/>
          <w:b/>
          <w:szCs w:val="22"/>
          <w:bdr w:val="nil"/>
          <w14:textOutline w14:w="0" w14:cap="flat" w14:cmpd="sng" w14:algn="ctr">
            <w14:noFill/>
            <w14:prstDash w14:val="solid"/>
            <w14:bevel/>
          </w14:textOutline>
        </w:rPr>
        <w:t>Zjištění periodicity a výše záloh v cizí</w:t>
      </w:r>
      <w:r w:rsidRPr="00CA6988">
        <w:rPr>
          <w:rFonts w:eastAsia="Arial Unicode MS"/>
          <w:b/>
          <w:szCs w:val="22"/>
          <w:bdr w:val="nil"/>
          <w:lang w:val="fr-FR"/>
          <w14:textOutline w14:w="0" w14:cap="flat" w14:cmpd="sng" w14:algn="ctr">
            <w14:noFill/>
            <w14:prstDash w14:val="solid"/>
            <w14:bevel/>
          </w14:textOutline>
        </w:rPr>
        <w:t xml:space="preserve"> </w:t>
      </w:r>
      <w:r w:rsidRPr="00CA6988">
        <w:rPr>
          <w:rFonts w:eastAsia="Arial Unicode MS"/>
          <w:b/>
          <w:szCs w:val="22"/>
          <w:bdr w:val="nil"/>
          <w14:textOutline w14:w="0" w14:cap="flat" w14:cmpd="sng" w14:algn="ctr">
            <w14:noFill/>
            <w14:prstDash w14:val="solid"/>
            <w14:bevel/>
          </w14:textOutline>
        </w:rPr>
        <w:t xml:space="preserve">měně </w:t>
      </w:r>
    </w:p>
    <w:p w14:paraId="1FD5FFA5" w14:textId="77777777" w:rsidR="00CA6988" w:rsidRPr="00CA6988" w:rsidRDefault="00CA6988" w:rsidP="00CA6988">
      <w:pPr>
        <w:tabs>
          <w:tab w:val="left" w:pos="851"/>
        </w:tabs>
        <w:spacing w:before="120" w:after="120"/>
        <w:ind w:left="143"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(1)</w:t>
      </w:r>
      <w:r w:rsidRPr="00CA6988">
        <w:rPr>
          <w:rFonts w:eastAsia="Arial Unicode MS"/>
          <w:szCs w:val="22"/>
          <w:bdr w:val="nil"/>
          <w14:textOutline w14:w="0" w14:cap="flat" w14:cmpd="sng" w14:algn="ctr">
            <w14:noFill/>
            <w14:prstDash w14:val="solid"/>
            <w14:bevel/>
          </w14:textOutline>
        </w:rPr>
        <w:tab/>
        <w:t xml:space="preserve"> Je-li poslední známá daňová povinnost poplatníka spravována v cizí měně, výše poslední známé daňové povinnosti rozhodná pro vznik povinnosti platit zálohy a pro zjištění periodicity záloh, uvedená v tomto zákoně v české měně, se s přesností na celá čísla přepočte na měnu, ve které je spravována poslední známá daňová povinnost poplatníka, kurzem pro přepočet daně pro poslední den zdaňovacího období, za které byla tato poslední známá daňová povinnost tvrzena nebo stanovena.</w:t>
      </w:r>
    </w:p>
    <w:p w14:paraId="6FBD271F" w14:textId="77777777" w:rsidR="00CA6988" w:rsidRPr="00CA6988" w:rsidRDefault="00CA6988" w:rsidP="00CA6988">
      <w:pPr>
        <w:tabs>
          <w:tab w:val="left" w:pos="851"/>
        </w:tabs>
        <w:spacing w:before="120" w:after="120"/>
        <w:ind w:left="143" w:firstLine="425"/>
        <w:outlineLvl w:val="6"/>
        <w:rPr>
          <w:rFonts w:eastAsia="Arial Unicode MS"/>
          <w:szCs w:val="22"/>
          <w:bdr w:val="nil"/>
          <w14:textOutline w14:w="0" w14:cap="flat" w14:cmpd="sng" w14:algn="ctr">
            <w14:noFill/>
            <w14:prstDash w14:val="solid"/>
            <w14:bevel/>
          </w14:textOutline>
        </w:rPr>
      </w:pPr>
      <w:r w:rsidRPr="00CA6988">
        <w:rPr>
          <w:rFonts w:eastAsia="Arial Unicode MS"/>
          <w:szCs w:val="22"/>
          <w:bdr w:val="nil"/>
          <w14:textOutline w14:w="0" w14:cap="flat" w14:cmpd="sng" w14:algn="ctr">
            <w14:noFill/>
            <w14:prstDash w14:val="solid"/>
            <w14:bevel/>
          </w14:textOutline>
        </w:rPr>
        <w:t>(2)</w:t>
      </w:r>
      <w:r w:rsidRPr="00CA6988">
        <w:rPr>
          <w:rFonts w:eastAsia="Arial Unicode MS"/>
          <w:szCs w:val="22"/>
          <w:bdr w:val="nil"/>
          <w14:textOutline w14:w="0" w14:cap="flat" w14:cmpd="sng" w14:algn="ctr">
            <w14:noFill/>
            <w14:prstDash w14:val="solid"/>
            <w14:bevel/>
          </w14:textOutline>
        </w:rPr>
        <w:tab/>
        <w:t xml:space="preserve"> Je-li poslední známá daňová povinnost poplatníka spravovaná v měně odlišné od měny správy daně, na jejíž úhradu se započítávají zálohy zjištěné z této poslední známé daňové povinnosti, přepočte se tato poslední známá daňová povinnost pro účely zjištění výše záloh na měnu správy daně, na jejíž úhradu se započítávají zálohy z této poslední známé daňové povinnosti zjištěné, kurzem pro přepočet daně pro poslední den zdaňovacího období, za které byla poslední známá daňová povinnost poplatníka tvrzena nebo stanovena.“.</w:t>
      </w:r>
    </w:p>
    <w:p w14:paraId="4692BA5C" w14:textId="77777777" w:rsidR="00CA6988" w:rsidRPr="00CA6988" w:rsidRDefault="00CA6988" w:rsidP="0022224A">
      <w:pPr>
        <w:pStyle w:val="Novelizanbod"/>
        <w:keepNext w:val="0"/>
        <w:keepLines w:val="0"/>
        <w:numPr>
          <w:ilvl w:val="0"/>
          <w:numId w:val="87"/>
        </w:numPr>
        <w:tabs>
          <w:tab w:val="num" w:pos="567"/>
        </w:tabs>
      </w:pPr>
      <w:r w:rsidRPr="00CA6988">
        <w:t>V § 38d odst. 2 větě poslední se slova „nebo období, za něž se podává daňové přiznání“ zrušují.</w:t>
      </w:r>
    </w:p>
    <w:p w14:paraId="06043D0F" w14:textId="77777777" w:rsidR="00CA6988" w:rsidRPr="00CA6988" w:rsidRDefault="00CA6988" w:rsidP="0022224A">
      <w:pPr>
        <w:pStyle w:val="Novelizanbod"/>
        <w:keepNext w:val="0"/>
        <w:keepLines w:val="0"/>
        <w:numPr>
          <w:ilvl w:val="0"/>
          <w:numId w:val="87"/>
        </w:numPr>
        <w:tabs>
          <w:tab w:val="num" w:pos="567"/>
        </w:tabs>
      </w:pPr>
      <w:r w:rsidRPr="00CA6988">
        <w:t>V § 38f odst. 9 se slova „nebo období, za něž je daňové přiznání podáváno“ a slova „nebo období, za něž je podáváno daňové přiznání“ zrušují.</w:t>
      </w:r>
    </w:p>
    <w:p w14:paraId="6BA70F8F" w14:textId="77777777" w:rsidR="00CA6988" w:rsidRPr="00CA6988" w:rsidRDefault="00CA6988" w:rsidP="0022224A">
      <w:pPr>
        <w:pStyle w:val="Novelizanbod"/>
        <w:keepNext w:val="0"/>
        <w:keepLines w:val="0"/>
        <w:numPr>
          <w:ilvl w:val="0"/>
          <w:numId w:val="87"/>
        </w:numPr>
        <w:tabs>
          <w:tab w:val="num" w:pos="567"/>
        </w:tabs>
      </w:pPr>
      <w:r w:rsidRPr="00CA6988">
        <w:t>V § 38gb odst. 1 větě třetí se slova „, u poplatníka vedoucího účetnictví z výsledku hospodaření,“ zrušují.</w:t>
      </w:r>
    </w:p>
    <w:p w14:paraId="030CDA1D" w14:textId="77777777" w:rsidR="00CA6988" w:rsidRPr="00CA6988" w:rsidRDefault="00CA6988" w:rsidP="0022224A">
      <w:pPr>
        <w:pStyle w:val="Novelizanbod"/>
        <w:keepNext w:val="0"/>
        <w:keepLines w:val="0"/>
        <w:numPr>
          <w:ilvl w:val="0"/>
          <w:numId w:val="87"/>
        </w:numPr>
        <w:tabs>
          <w:tab w:val="num" w:pos="567"/>
        </w:tabs>
      </w:pPr>
      <w:r w:rsidRPr="00CA6988">
        <w:t>V § 38m se doplňují odstavce 3 a 4, které znějí:</w:t>
      </w:r>
    </w:p>
    <w:p w14:paraId="1F183313" w14:textId="77777777" w:rsidR="00CA6988" w:rsidRPr="00CA6988" w:rsidRDefault="00CA6988" w:rsidP="00CA6988">
      <w:pPr>
        <w:tabs>
          <w:tab w:val="left" w:pos="851"/>
        </w:tabs>
        <w:spacing w:before="120" w:after="120"/>
        <w:ind w:firstLine="425"/>
        <w:outlineLvl w:val="6"/>
      </w:pPr>
      <w:r w:rsidRPr="00CA6988">
        <w:t>„(3) Poplatník zúčastněný na fúzi, rozdělení nebo převodu jmění na společníka, který přestává být poplatníkem v den předcházející rozhodnému dni přeměny, podá daňové přiznání do 3 měsíců ode dne rozhodnutí nejvyššího orgánu poplatníka o přeměně, pokud tento den nastane po rozhodném dni.</w:t>
      </w:r>
    </w:p>
    <w:p w14:paraId="7E6C1DA4" w14:textId="77777777" w:rsidR="00CA6988" w:rsidRPr="00CA6988" w:rsidRDefault="00CA6988" w:rsidP="00CA6988">
      <w:pPr>
        <w:tabs>
          <w:tab w:val="left" w:pos="851"/>
        </w:tabs>
        <w:spacing w:before="120" w:after="120"/>
        <w:ind w:firstLine="425"/>
        <w:outlineLvl w:val="6"/>
      </w:pPr>
      <w:r w:rsidRPr="00CA6988">
        <w:t>(4) Pokud přeměna nenabyde právních účinků, k daňovému přiznání podanému za zdaňovací období, které mělo skončit dnem předcházejícím rozhodnému dni přeměny, se nepřihlíží.“.</w:t>
      </w:r>
    </w:p>
    <w:p w14:paraId="14BA2733" w14:textId="77777777" w:rsidR="00CA6988" w:rsidRPr="00CA6988" w:rsidRDefault="00CA6988" w:rsidP="0022224A">
      <w:pPr>
        <w:pStyle w:val="Novelizanbod"/>
        <w:keepNext w:val="0"/>
        <w:keepLines w:val="0"/>
        <w:numPr>
          <w:ilvl w:val="0"/>
          <w:numId w:val="87"/>
        </w:numPr>
        <w:tabs>
          <w:tab w:val="num" w:pos="567"/>
        </w:tabs>
      </w:pPr>
      <w:r w:rsidRPr="00CA6988">
        <w:t>§ 38ma se včetně nadpisu zrušuje.</w:t>
      </w:r>
    </w:p>
    <w:p w14:paraId="447E8480" w14:textId="77777777" w:rsidR="00CA6988" w:rsidRPr="00CA6988" w:rsidRDefault="00CA6988" w:rsidP="0022224A">
      <w:pPr>
        <w:pStyle w:val="Novelizanbod"/>
        <w:keepNext w:val="0"/>
        <w:keepLines w:val="0"/>
        <w:numPr>
          <w:ilvl w:val="0"/>
          <w:numId w:val="87"/>
        </w:numPr>
        <w:tabs>
          <w:tab w:val="num" w:pos="567"/>
        </w:tabs>
      </w:pPr>
      <w:r w:rsidRPr="00CA6988">
        <w:t>V § 38mb písm. a) se na konci textu bodu 2 doplňují slova „ani § 23 odst. 13, 15 nebo 16“.</w:t>
      </w:r>
    </w:p>
    <w:p w14:paraId="44AE0C73" w14:textId="77777777" w:rsidR="00CA6988" w:rsidRPr="00CA6988" w:rsidRDefault="00CA6988" w:rsidP="0022224A">
      <w:pPr>
        <w:pStyle w:val="Novelizanbod"/>
        <w:keepNext w:val="0"/>
        <w:keepLines w:val="0"/>
        <w:numPr>
          <w:ilvl w:val="0"/>
          <w:numId w:val="87"/>
        </w:numPr>
        <w:tabs>
          <w:tab w:val="num" w:pos="567"/>
        </w:tabs>
      </w:pPr>
      <w:r w:rsidRPr="00CA6988">
        <w:t xml:space="preserve">V § 38mb písmeno d) zní: </w:t>
      </w:r>
    </w:p>
    <w:p w14:paraId="64206B78" w14:textId="77777777" w:rsidR="00CA6988" w:rsidRPr="00CA6988" w:rsidRDefault="00CA6988" w:rsidP="00CA6988">
      <w:pPr>
        <w:ind w:left="425" w:hanging="425"/>
        <w:outlineLvl w:val="7"/>
      </w:pPr>
      <w:r w:rsidRPr="00CA6988">
        <w:t>„d)</w:t>
      </w:r>
      <w:r w:rsidRPr="00CA6988">
        <w:tab/>
        <w:t xml:space="preserve">poplatník daně z příjmů právnických osob, pokud </w:t>
      </w:r>
    </w:p>
    <w:p w14:paraId="4AC7D6AD" w14:textId="77777777" w:rsidR="00CA6988" w:rsidRPr="00CA6988" w:rsidRDefault="00CA6988" w:rsidP="00CA6988">
      <w:pPr>
        <w:ind w:left="851" w:hanging="426"/>
        <w:outlineLvl w:val="8"/>
      </w:pPr>
      <w:r w:rsidRPr="00CA6988">
        <w:t>1.</w:t>
      </w:r>
      <w:r w:rsidRPr="00CA6988">
        <w:tab/>
        <w:t xml:space="preserve">má pouze příjmy, které nejsou předmětem daně, příjmy, z nichž je daň vybírána srážkou podle zvláštní sazby daně, a příjmy osvobozené podle § 19 odst. 1 písm. </w:t>
      </w:r>
      <w:proofErr w:type="spellStart"/>
      <w:r w:rsidRPr="00CA6988">
        <w:t>zm</w:t>
      </w:r>
      <w:proofErr w:type="spellEnd"/>
      <w:r w:rsidRPr="00CA6988">
        <w:t>) a</w:t>
      </w:r>
    </w:p>
    <w:p w14:paraId="6F837CE4" w14:textId="77777777" w:rsidR="00CA6988" w:rsidRPr="00CA6988" w:rsidRDefault="00CA6988" w:rsidP="00CA6988">
      <w:pPr>
        <w:ind w:left="851" w:hanging="426"/>
        <w:outlineLvl w:val="8"/>
      </w:pPr>
      <w:r w:rsidRPr="00CA6988">
        <w:lastRenderedPageBreak/>
        <w:t>2.</w:t>
      </w:r>
      <w:r w:rsidRPr="00CA6988">
        <w:tab/>
        <w:t>nemá povinnost uplatnit postup podle § 23 odst. 3 písm. a) bodu 8 ani § 23 odst. 13, 15 nebo 16.“.</w:t>
      </w:r>
    </w:p>
    <w:p w14:paraId="225B3310" w14:textId="77777777" w:rsidR="00CA6988" w:rsidRPr="00CA6988" w:rsidRDefault="00CA6988" w:rsidP="0022224A">
      <w:pPr>
        <w:pStyle w:val="Novelizanbod"/>
        <w:keepNext w:val="0"/>
        <w:keepLines w:val="0"/>
        <w:numPr>
          <w:ilvl w:val="0"/>
          <w:numId w:val="87"/>
        </w:numPr>
        <w:tabs>
          <w:tab w:val="num" w:pos="567"/>
        </w:tabs>
      </w:pPr>
      <w:r w:rsidRPr="00CA6988">
        <w:t>Na konci § 38mb se tečka nahrazuje čárkou a doplňuje se písmeno e), které zní:</w:t>
      </w:r>
    </w:p>
    <w:p w14:paraId="1FC2A696" w14:textId="77777777" w:rsidR="00CA6988" w:rsidRPr="00CA6988" w:rsidRDefault="00CA6988" w:rsidP="00CA6988">
      <w:pPr>
        <w:ind w:left="425" w:hanging="425"/>
        <w:outlineLvl w:val="7"/>
      </w:pPr>
      <w:r w:rsidRPr="00CA6988">
        <w:t>„e)</w:t>
      </w:r>
      <w:r w:rsidRPr="00CA6988">
        <w:tab/>
        <w:t>poplatník daně z příjmů právnických osob, který je daňovým nerezidentem, pokud má pouze příjmy</w:t>
      </w:r>
    </w:p>
    <w:p w14:paraId="097D7DB2" w14:textId="77777777" w:rsidR="00CA6988" w:rsidRPr="00CA6988" w:rsidRDefault="00CA6988" w:rsidP="00CA6988">
      <w:pPr>
        <w:ind w:left="851" w:hanging="426"/>
        <w:outlineLvl w:val="8"/>
      </w:pPr>
      <w:r w:rsidRPr="00CA6988">
        <w:t>1.</w:t>
      </w:r>
      <w:r w:rsidRPr="00CA6988">
        <w:tab/>
        <w:t>které nejsou předmětem daně,</w:t>
      </w:r>
    </w:p>
    <w:p w14:paraId="2E4BC7CB" w14:textId="77777777" w:rsidR="00CA6988" w:rsidRPr="00CA6988" w:rsidRDefault="00CA6988" w:rsidP="00CA6988">
      <w:pPr>
        <w:ind w:left="851" w:hanging="426"/>
        <w:outlineLvl w:val="8"/>
      </w:pPr>
      <w:r w:rsidRPr="00CA6988">
        <w:t>2.</w:t>
      </w:r>
      <w:r w:rsidRPr="00CA6988">
        <w:tab/>
        <w:t>které jsou od daně osvobozené, nebo</w:t>
      </w:r>
    </w:p>
    <w:p w14:paraId="2C3C7E14" w14:textId="77777777" w:rsidR="00CA6988" w:rsidRPr="00CA6988" w:rsidRDefault="00CA6988" w:rsidP="00CA6988">
      <w:pPr>
        <w:ind w:left="851" w:hanging="426"/>
        <w:outlineLvl w:val="8"/>
      </w:pPr>
      <w:r w:rsidRPr="00CA6988">
        <w:t>3.</w:t>
      </w:r>
      <w:r w:rsidRPr="00CA6988">
        <w:tab/>
        <w:t>z nichž je vybírána daň srážkou podle zvláštní sazby daně.“.</w:t>
      </w:r>
    </w:p>
    <w:p w14:paraId="27BD9C1C" w14:textId="77777777" w:rsidR="00CA6988" w:rsidRPr="00CA6988" w:rsidRDefault="00CA6988" w:rsidP="0022224A">
      <w:pPr>
        <w:pStyle w:val="Novelizanbod"/>
        <w:keepNext w:val="0"/>
        <w:keepLines w:val="0"/>
        <w:numPr>
          <w:ilvl w:val="0"/>
          <w:numId w:val="87"/>
        </w:numPr>
        <w:tabs>
          <w:tab w:val="num" w:pos="567"/>
        </w:tabs>
      </w:pPr>
      <w:r w:rsidRPr="00CA6988">
        <w:t>§ 38mc včetně nadpisu zní:</w:t>
      </w:r>
    </w:p>
    <w:p w14:paraId="301AA5A8" w14:textId="77777777" w:rsidR="00CA6988" w:rsidRPr="00CA6988" w:rsidRDefault="00CA6988" w:rsidP="00CA6988">
      <w:pPr>
        <w:spacing w:before="240"/>
        <w:jc w:val="center"/>
        <w:outlineLvl w:val="5"/>
        <w:rPr>
          <w:b/>
        </w:rPr>
      </w:pPr>
      <w:r w:rsidRPr="00CA6988">
        <w:t>„§ 38mc</w:t>
      </w:r>
    </w:p>
    <w:p w14:paraId="0951DC73" w14:textId="77777777" w:rsidR="00CA6988" w:rsidRPr="00CA6988" w:rsidRDefault="00CA6988" w:rsidP="00CA6988">
      <w:pPr>
        <w:spacing w:before="240"/>
        <w:jc w:val="center"/>
        <w:outlineLvl w:val="5"/>
      </w:pPr>
      <w:r w:rsidRPr="00CA6988">
        <w:rPr>
          <w:b/>
        </w:rPr>
        <w:t>Výjimka z oznamovací povinnosti</w:t>
      </w:r>
    </w:p>
    <w:p w14:paraId="2482E705" w14:textId="77777777" w:rsidR="00CA6988" w:rsidRPr="00CA6988" w:rsidRDefault="00CA6988" w:rsidP="00CA6988">
      <w:pPr>
        <w:spacing w:before="240"/>
        <w:ind w:firstLine="425"/>
        <w:outlineLvl w:val="5"/>
      </w:pPr>
      <w:r w:rsidRPr="00CA6988">
        <w:t>Povinnost oznámit správci daně skutečnost, že nevznikla ve zdaňovacím období daňová povinnost k dani z příjmů právnických osob, nemá</w:t>
      </w:r>
    </w:p>
    <w:p w14:paraId="4CE569FB" w14:textId="77777777" w:rsidR="00CA6988" w:rsidRPr="00CA6988" w:rsidRDefault="00CA6988" w:rsidP="00CA6988">
      <w:pPr>
        <w:ind w:left="425" w:hanging="425"/>
        <w:outlineLvl w:val="7"/>
      </w:pPr>
      <w:r w:rsidRPr="00CA6988">
        <w:t>a)</w:t>
      </w:r>
      <w:r w:rsidRPr="00CA6988">
        <w:tab/>
        <w:t>veřejně prospěšný poplatník,</w:t>
      </w:r>
    </w:p>
    <w:p w14:paraId="181FA0BF" w14:textId="77777777" w:rsidR="00CA6988" w:rsidRPr="00CA6988" w:rsidRDefault="00CA6988" w:rsidP="00CA6988">
      <w:pPr>
        <w:ind w:left="425" w:hanging="425"/>
        <w:outlineLvl w:val="7"/>
      </w:pPr>
      <w:r w:rsidRPr="00CA6988">
        <w:t>b)</w:t>
      </w:r>
      <w:r w:rsidRPr="00CA6988">
        <w:tab/>
        <w:t>společenství vlastníků jednotek,</w:t>
      </w:r>
    </w:p>
    <w:p w14:paraId="10667BB5" w14:textId="77777777" w:rsidR="00CA6988" w:rsidRPr="00CA6988" w:rsidRDefault="00CA6988" w:rsidP="00CA6988">
      <w:pPr>
        <w:ind w:left="425" w:hanging="425"/>
        <w:outlineLvl w:val="7"/>
      </w:pPr>
      <w:r w:rsidRPr="00CA6988">
        <w:t>c)</w:t>
      </w:r>
      <w:r w:rsidRPr="00CA6988">
        <w:tab/>
        <w:t xml:space="preserve">poplatník daně z příjmů právnických osob uvedený v § 38mb písm. d) a </w:t>
      </w:r>
    </w:p>
    <w:p w14:paraId="46A48AB2" w14:textId="77777777" w:rsidR="00CA6988" w:rsidRPr="00CA6988" w:rsidRDefault="00CA6988" w:rsidP="00CA6988">
      <w:pPr>
        <w:ind w:left="425" w:hanging="425"/>
        <w:outlineLvl w:val="7"/>
      </w:pPr>
      <w:r w:rsidRPr="00CA6988">
        <w:t>d)</w:t>
      </w:r>
      <w:r w:rsidRPr="00CA6988">
        <w:tab/>
        <w:t>poplatník daně z příjmů právnických osob, který je daňovým nerezidentem.“.</w:t>
      </w:r>
    </w:p>
    <w:p w14:paraId="3169B47E" w14:textId="77777777" w:rsidR="00CA6988" w:rsidRPr="00CA6988" w:rsidRDefault="00CA6988" w:rsidP="0022224A">
      <w:pPr>
        <w:pStyle w:val="Novelizanbod"/>
        <w:keepNext w:val="0"/>
        <w:keepLines w:val="0"/>
        <w:numPr>
          <w:ilvl w:val="0"/>
          <w:numId w:val="87"/>
        </w:numPr>
        <w:tabs>
          <w:tab w:val="num" w:pos="567"/>
        </w:tabs>
      </w:pPr>
      <w:r w:rsidRPr="00CA6988">
        <w:t>V § 38na odst. 12 se slova „i období, za něž se podává daňové přiznání“ zrušují.</w:t>
      </w:r>
    </w:p>
    <w:p w14:paraId="3F3E19D8" w14:textId="77777777" w:rsidR="00CA6988" w:rsidRPr="00CA6988" w:rsidRDefault="00CA6988" w:rsidP="0022224A">
      <w:pPr>
        <w:pStyle w:val="Novelizanbod"/>
        <w:keepNext w:val="0"/>
        <w:keepLines w:val="0"/>
        <w:numPr>
          <w:ilvl w:val="0"/>
          <w:numId w:val="87"/>
        </w:numPr>
        <w:tabs>
          <w:tab w:val="num" w:pos="567"/>
        </w:tabs>
      </w:pPr>
      <w:r w:rsidRPr="00CA6988">
        <w:t>V § 38r odst. 2 větě první se slova „nebo období, za které se podává daňové přiznání, za která“ nahrazují slovy „, za které“.</w:t>
      </w:r>
    </w:p>
    <w:p w14:paraId="4C7245AA" w14:textId="77777777" w:rsidR="00CA6988" w:rsidRPr="00CA6988" w:rsidRDefault="00CA6988" w:rsidP="0022224A">
      <w:pPr>
        <w:pStyle w:val="Novelizanbod"/>
        <w:keepNext w:val="0"/>
        <w:keepLines w:val="0"/>
        <w:numPr>
          <w:ilvl w:val="0"/>
          <w:numId w:val="87"/>
        </w:numPr>
        <w:tabs>
          <w:tab w:val="num" w:pos="567"/>
        </w:tabs>
      </w:pPr>
      <w:r w:rsidRPr="00CA6988">
        <w:t>V § 38zh se slova „nebo období, za které se podává daňové přiznání, ve kterých“ nahrazují slovy „, ve kterém“.</w:t>
      </w:r>
    </w:p>
    <w:p w14:paraId="56E76E90" w14:textId="77777777" w:rsidR="00CA6988" w:rsidRPr="00CA6988" w:rsidRDefault="00CA6988" w:rsidP="0022224A">
      <w:pPr>
        <w:pStyle w:val="Novelizanbod"/>
        <w:keepNext w:val="0"/>
        <w:keepLines w:val="0"/>
        <w:numPr>
          <w:ilvl w:val="0"/>
          <w:numId w:val="87"/>
        </w:numPr>
        <w:tabs>
          <w:tab w:val="num" w:pos="567"/>
        </w:tabs>
      </w:pPr>
      <w:r w:rsidRPr="00CA6988">
        <w:t>Přílohy č. 1 až 3 se zrušují.</w:t>
      </w:r>
    </w:p>
    <w:p w14:paraId="48F0F6F0" w14:textId="1F17E2D5" w:rsidR="00771852" w:rsidRPr="00771852" w:rsidRDefault="00771852" w:rsidP="00771852">
      <w:pPr>
        <w:pStyle w:val="Dvodovzprva"/>
      </w:pPr>
    </w:p>
    <w:p w14:paraId="08DF61B0" w14:textId="2C7B7ADE" w:rsidR="00BE1BDD" w:rsidRDefault="00BE1BDD" w:rsidP="00BD3A4F">
      <w:pPr>
        <w:pStyle w:val="ST"/>
        <w:keepNext w:val="0"/>
        <w:keepLines w:val="0"/>
        <w:spacing w:before="480"/>
      </w:pPr>
      <w:r>
        <w:t>Čl. XXI</w:t>
      </w:r>
    </w:p>
    <w:p w14:paraId="1825724A" w14:textId="1D364BA1" w:rsidR="00BE1BDD" w:rsidRDefault="00BE1BDD" w:rsidP="00BE1BDD">
      <w:pPr>
        <w:pStyle w:val="NADPISSTI"/>
      </w:pPr>
      <w:r>
        <w:t>Přechodná ustanovení</w:t>
      </w:r>
    </w:p>
    <w:p w14:paraId="6A31D066" w14:textId="77777777" w:rsidR="00BE1BDD" w:rsidRDefault="00BE1BDD" w:rsidP="0022224A">
      <w:pPr>
        <w:pStyle w:val="Novelizanbod"/>
        <w:keepNext w:val="0"/>
        <w:keepLines w:val="0"/>
        <w:numPr>
          <w:ilvl w:val="0"/>
          <w:numId w:val="122"/>
        </w:numPr>
        <w:tabs>
          <w:tab w:val="num" w:pos="567"/>
        </w:tabs>
      </w:pPr>
      <w:r w:rsidRPr="00BE1BDD">
        <w:rPr>
          <w:szCs w:val="24"/>
        </w:rPr>
        <w:t>Pro daňové povinnosti u daně z příjmů za zdaňovací období započaté přede dnem nabytí účinnosti tohoto zákona, jakož i pro práva a povinnosti s nimi související se použije zákon č. 586/1992 Sb., ve znění účinném přede dnem nabytí účinnosti tohoto zákona.</w:t>
      </w:r>
    </w:p>
    <w:p w14:paraId="2246C228" w14:textId="77777777" w:rsidR="00BE1BDD" w:rsidRPr="00A46F8E" w:rsidRDefault="00BE1BDD" w:rsidP="00BE1BDD">
      <w:pPr>
        <w:pStyle w:val="Novelizanbod"/>
        <w:keepNext w:val="0"/>
        <w:keepLines w:val="0"/>
        <w:tabs>
          <w:tab w:val="num" w:pos="567"/>
        </w:tabs>
        <w:rPr>
          <w:szCs w:val="24"/>
        </w:rPr>
      </w:pPr>
      <w:r w:rsidRPr="00A46F8E">
        <w:rPr>
          <w:szCs w:val="24"/>
        </w:rPr>
        <w:t xml:space="preserve">Poplatník, který </w:t>
      </w:r>
      <w:r>
        <w:rPr>
          <w:szCs w:val="24"/>
        </w:rPr>
        <w:t xml:space="preserve">v posledním zdaňovacím období započatém </w:t>
      </w:r>
      <w:r w:rsidRPr="00A46F8E">
        <w:rPr>
          <w:szCs w:val="24"/>
        </w:rPr>
        <w:t xml:space="preserve">přede dnem nabytí účinnosti tohoto zákona používal pro účtování a sestavení účetní závěrky mezinárodní účetní </w:t>
      </w:r>
      <w:r w:rsidRPr="00A46F8E">
        <w:rPr>
          <w:szCs w:val="24"/>
        </w:rPr>
        <w:lastRenderedPageBreak/>
        <w:t>standardy přijaté přímo použitelným předpisem Evropské unie upravujícím přijímání některých mezinárodních účetních standardů</w:t>
      </w:r>
      <w:r>
        <w:rPr>
          <w:szCs w:val="24"/>
        </w:rPr>
        <w:t xml:space="preserve"> a od prvního</w:t>
      </w:r>
      <w:r w:rsidRPr="003C1836">
        <w:rPr>
          <w:szCs w:val="24"/>
        </w:rPr>
        <w:t xml:space="preserve"> </w:t>
      </w:r>
      <w:r>
        <w:rPr>
          <w:szCs w:val="24"/>
        </w:rPr>
        <w:t>zdaňovacího období započatého ode dne nabytí účinnosti tohoto zákona je poplatníkem používajícím mezinárodní účetní standardy podle zákona č. 586/1992 Sb., ve znění účinném ode dne nabytí účinnosti tohoto zákona, postupuje jako při změně daňové metody podle zákona č. 586/1992 Sb., ve znění účinném ode dne nabytí účinnosti tohoto zákona</w:t>
      </w:r>
      <w:r w:rsidRPr="00A46F8E">
        <w:rPr>
          <w:szCs w:val="24"/>
        </w:rPr>
        <w:t>.</w:t>
      </w:r>
    </w:p>
    <w:p w14:paraId="3380BDCD" w14:textId="77777777" w:rsidR="00BE1BDD" w:rsidRDefault="00BE1BDD" w:rsidP="00BE1BDD">
      <w:pPr>
        <w:pStyle w:val="Novelizanbod"/>
        <w:keepNext w:val="0"/>
        <w:keepLines w:val="0"/>
        <w:tabs>
          <w:tab w:val="num" w:pos="567"/>
        </w:tabs>
      </w:pPr>
      <w:r>
        <w:rPr>
          <w:szCs w:val="24"/>
        </w:rPr>
        <w:t>Poplatník daně z příjmů fyzických osob,</w:t>
      </w:r>
      <w:r w:rsidRPr="009B7815">
        <w:rPr>
          <w:szCs w:val="24"/>
        </w:rPr>
        <w:t xml:space="preserve"> </w:t>
      </w:r>
      <w:r w:rsidRPr="00A46F8E">
        <w:rPr>
          <w:szCs w:val="24"/>
        </w:rPr>
        <w:t xml:space="preserve">který </w:t>
      </w:r>
      <w:r>
        <w:rPr>
          <w:szCs w:val="24"/>
        </w:rPr>
        <w:t xml:space="preserve">v posledním zdaňovacím období </w:t>
      </w:r>
      <w:r w:rsidRPr="00A46F8E">
        <w:rPr>
          <w:szCs w:val="24"/>
        </w:rPr>
        <w:t>přede dnem nabytí účinnosti tohoto zákona</w:t>
      </w:r>
      <w:r>
        <w:rPr>
          <w:szCs w:val="24"/>
        </w:rPr>
        <w:t xml:space="preserve"> vedl účetnictví, postupuje od prvního zdaňovacího období započatého ode dne nabytí účinnosti tohoto zákona podle ustanovení zákona č. 586/1992 Sb., ve znění účinném přede dnem nabytí účinnosti tohoto zákona,</w:t>
      </w:r>
      <w:r w:rsidRPr="00850E33">
        <w:rPr>
          <w:szCs w:val="24"/>
        </w:rPr>
        <w:t xml:space="preserve"> </w:t>
      </w:r>
      <w:r>
        <w:rPr>
          <w:szCs w:val="24"/>
        </w:rPr>
        <w:t xml:space="preserve">upravujících přechod z vedení účetnictví na daňovou evidenci. </w:t>
      </w:r>
    </w:p>
    <w:p w14:paraId="08A8AD30" w14:textId="77777777" w:rsidR="00BE1BDD" w:rsidRDefault="00BE1BDD" w:rsidP="00BE1BDD">
      <w:pPr>
        <w:pStyle w:val="Novelizanbod"/>
        <w:keepNext w:val="0"/>
        <w:keepLines w:val="0"/>
        <w:tabs>
          <w:tab w:val="num" w:pos="567"/>
        </w:tabs>
      </w:pPr>
      <w:r>
        <w:rPr>
          <w:szCs w:val="24"/>
        </w:rPr>
        <w:t>Daňová hodnota aktiva pořízeného před prvním dnem prvního zdaňovacího období započatého ode dne nabytí účinnosti tohoto zákona se určí k prvnímu dni tohoto zdaňovacího období jako výše výdaje, který by mohl být uplatněn jako výdaj na dosažení, udržení a zajištění zdanitelných příjmů podle zákona č. 586/1992 Sb., ve znění účinném přede dnem nabytí účinnosti tohoto zákona, kdyby bylo aktivum úplatně pozbyto v poslední den posledního zdaňovacího období započatého přede dnem nabytí účinnosti tohoto zákona.</w:t>
      </w:r>
    </w:p>
    <w:p w14:paraId="4C0293D3" w14:textId="77777777" w:rsidR="00BE1BDD" w:rsidRPr="002B3998" w:rsidRDefault="00BE1BDD" w:rsidP="00BE1BDD">
      <w:pPr>
        <w:pStyle w:val="Novelizanbod"/>
        <w:keepNext w:val="0"/>
        <w:keepLines w:val="0"/>
        <w:tabs>
          <w:tab w:val="num" w:pos="567"/>
        </w:tabs>
      </w:pPr>
      <w:r>
        <w:rPr>
          <w:szCs w:val="24"/>
        </w:rPr>
        <w:t>Pro určení, zda je aktivum pořízené před prvním dnem prvního zdaňovacího období započatého ode dne nabytí účinnosti tohoto zákona k prvnímu dni tohoto zdaňovacího období daňově odpisovaným aktivem podle zákona č. 586/1992 Sb., ve znění účinném ode dne nabytí účinnosti tohoto zákona, se za jeho daňovou hodnotu považuje jeho vstupní cena podle zákona č. 586/1992 Sb., ve znění účinném přede dnem nabytí účinnosti tohoto zákona.</w:t>
      </w:r>
    </w:p>
    <w:p w14:paraId="07E51C88" w14:textId="77777777" w:rsidR="00BE1BDD" w:rsidRPr="002B3998" w:rsidRDefault="00BE1BDD" w:rsidP="00BE1BDD">
      <w:pPr>
        <w:pStyle w:val="Novelizanbod"/>
        <w:keepNext w:val="0"/>
        <w:keepLines w:val="0"/>
        <w:tabs>
          <w:tab w:val="num" w:pos="567"/>
        </w:tabs>
      </w:pPr>
      <w:r>
        <w:rPr>
          <w:szCs w:val="24"/>
        </w:rPr>
        <w:t>Doba daňového odpisování podle zákona č. 586/1992 Sb., ve znění účinném ode dne nabytí účinnosti tohoto zákona, aktiva uvedeného v </w:t>
      </w:r>
      <w:r w:rsidRPr="00DA331B">
        <w:rPr>
          <w:szCs w:val="24"/>
        </w:rPr>
        <w:t>bodě 5</w:t>
      </w:r>
      <w:r>
        <w:rPr>
          <w:szCs w:val="24"/>
        </w:rPr>
        <w:t xml:space="preserve"> se rovná zbývající době jeho odpisování podle zákona č. 586/1992 Sb., ve znění účinném přede dnem nabytí účinnosti tohoto zákona. Pokud je zbývající doba odpisování podle věty první delší než minimální doba daňového odpisování tohoto aktiva podle zákona č. 586/1992 Sb., ve znění účinném ode dne nabytí účinnosti tohoto zákona, může se doba daňového odpisování zkrátit na tuto dobu minimálního daňového odpisování; pro určení</w:t>
      </w:r>
      <w:r w:rsidRPr="002B3998">
        <w:rPr>
          <w:szCs w:val="24"/>
        </w:rPr>
        <w:t xml:space="preserve"> </w:t>
      </w:r>
      <w:r>
        <w:rPr>
          <w:szCs w:val="24"/>
        </w:rPr>
        <w:t>minimální doby daňového odpisování aktiva se použije jeho vstupní cena podle zákona č. 586/1992 Sb., ve znění účinném přede dnem nabytí účinnosti tohoto zákona.</w:t>
      </w:r>
    </w:p>
    <w:p w14:paraId="25E24A88" w14:textId="77777777" w:rsidR="00BE1BDD" w:rsidRPr="00D62E7A" w:rsidRDefault="00BE1BDD" w:rsidP="00BE1BDD">
      <w:pPr>
        <w:pStyle w:val="Novelizanbod"/>
        <w:keepNext w:val="0"/>
        <w:keepLines w:val="0"/>
        <w:tabs>
          <w:tab w:val="num" w:pos="567"/>
        </w:tabs>
      </w:pPr>
      <w:r>
        <w:rPr>
          <w:szCs w:val="24"/>
        </w:rPr>
        <w:t xml:space="preserve">Daňová hodnota práva užívání s následnou koupí podle zákona č. 586/1992 Sb., ve znění účinném ode dne nabytí účinnosti tohoto zákona, poplatníka s hotovostním základem daně pořízeného přede dnem nabytí účinnosti tohoto zákona se ke dni nabytí účinnosti tohoto zákona rovná úhrnu splátek, které ještě neovlivnily základ daně. </w:t>
      </w:r>
    </w:p>
    <w:p w14:paraId="744008B8" w14:textId="77777777" w:rsidR="00BE1BDD" w:rsidRDefault="00BE1BDD" w:rsidP="00BE1BDD">
      <w:pPr>
        <w:pStyle w:val="Novelizanbod"/>
        <w:keepNext w:val="0"/>
        <w:keepLines w:val="0"/>
        <w:tabs>
          <w:tab w:val="num" w:pos="567"/>
        </w:tabs>
        <w:rPr>
          <w:szCs w:val="24"/>
        </w:rPr>
      </w:pPr>
      <w:r>
        <w:rPr>
          <w:szCs w:val="24"/>
        </w:rPr>
        <w:t xml:space="preserve">Doba daňového odpisování podle zákona č. 586/1992 Sb., ve znění účinném ode dne nabytí účinnosti tohoto zákona, práva užívání s následnou koupí pořízeného před prvním dnem prvního zdaňovacího období započatého ode dne nabytí účinnosti tohoto zákona se </w:t>
      </w:r>
      <w:r>
        <w:rPr>
          <w:szCs w:val="24"/>
        </w:rPr>
        <w:lastRenderedPageBreak/>
        <w:t>rovná minimální době daňového odpisování tohoto aktiva podle zákona č. 586/1992 Sb., ve znění účinném ode dne nabytí účinnosti tohoto zákona, zkrácené o dobu, po kterou právo užívání trvalo před prvním dnem prvního zdaňovacího období započatého ode dne nabytí účinnosti tohoto zákona.</w:t>
      </w:r>
    </w:p>
    <w:p w14:paraId="4F37CDB7" w14:textId="77777777" w:rsidR="00BE1BDD" w:rsidRPr="00D62E7A" w:rsidRDefault="00BE1BDD" w:rsidP="00BE1BDD">
      <w:pPr>
        <w:pStyle w:val="Novelizanbod"/>
        <w:keepNext w:val="0"/>
        <w:keepLines w:val="0"/>
        <w:tabs>
          <w:tab w:val="num" w:pos="567"/>
        </w:tabs>
      </w:pPr>
      <w:r w:rsidRPr="00555C0A">
        <w:rPr>
          <w:szCs w:val="24"/>
        </w:rPr>
        <w:t xml:space="preserve">Převýší-li absolutní hodnota </w:t>
      </w:r>
      <w:r>
        <w:rPr>
          <w:szCs w:val="24"/>
        </w:rPr>
        <w:t xml:space="preserve">úhrnu částek </w:t>
      </w:r>
      <w:r w:rsidRPr="00555C0A">
        <w:rPr>
          <w:szCs w:val="24"/>
        </w:rPr>
        <w:t>vznikl</w:t>
      </w:r>
      <w:r>
        <w:rPr>
          <w:szCs w:val="24"/>
        </w:rPr>
        <w:t>ých</w:t>
      </w:r>
      <w:r w:rsidRPr="00555C0A">
        <w:rPr>
          <w:szCs w:val="24"/>
        </w:rPr>
        <w:t xml:space="preserve"> v důsledku změny účetní </w:t>
      </w:r>
      <w:r>
        <w:rPr>
          <w:szCs w:val="24"/>
        </w:rPr>
        <w:t>nebo</w:t>
      </w:r>
      <w:r w:rsidRPr="00555C0A">
        <w:rPr>
          <w:szCs w:val="24"/>
        </w:rPr>
        <w:t xml:space="preserve"> daňové metody 1 % absolutní hodnoty základu daně za bezprostředně předcházející zdaňovací období a 100 000 Kč, zahrne se do základu daně za první zdaňovací období započaté ode dne nabytí účinnosti tohoto zákona pouze pětina </w:t>
      </w:r>
      <w:r>
        <w:rPr>
          <w:szCs w:val="24"/>
        </w:rPr>
        <w:t>tohoto úhrnu upraveného o částku upravující základ daně podle bodu 10</w:t>
      </w:r>
      <w:r w:rsidRPr="00555C0A">
        <w:rPr>
          <w:szCs w:val="24"/>
        </w:rPr>
        <w:t xml:space="preserve">; </w:t>
      </w:r>
      <w:r>
        <w:rPr>
          <w:szCs w:val="24"/>
        </w:rPr>
        <w:t xml:space="preserve">o stejnou částku se upraví </w:t>
      </w:r>
      <w:r w:rsidRPr="00555C0A">
        <w:rPr>
          <w:szCs w:val="24"/>
        </w:rPr>
        <w:t xml:space="preserve">základy daně za 4 bezprostředně následující zdaňovací období. Pokud </w:t>
      </w:r>
      <w:r>
        <w:rPr>
          <w:szCs w:val="24"/>
        </w:rPr>
        <w:t xml:space="preserve">úhrn částek </w:t>
      </w:r>
      <w:r w:rsidRPr="00555C0A">
        <w:rPr>
          <w:szCs w:val="24"/>
        </w:rPr>
        <w:t>vznikl</w:t>
      </w:r>
      <w:r>
        <w:rPr>
          <w:szCs w:val="24"/>
        </w:rPr>
        <w:t>ých</w:t>
      </w:r>
      <w:r w:rsidRPr="00555C0A">
        <w:rPr>
          <w:szCs w:val="24"/>
        </w:rPr>
        <w:t xml:space="preserve"> v důsledku změny účetní </w:t>
      </w:r>
      <w:r>
        <w:rPr>
          <w:szCs w:val="24"/>
        </w:rPr>
        <w:t>nebo</w:t>
      </w:r>
      <w:r w:rsidRPr="00555C0A">
        <w:rPr>
          <w:szCs w:val="24"/>
        </w:rPr>
        <w:t xml:space="preserve"> daňové metody podle věty první zvyšuje základ daně, lze </w:t>
      </w:r>
      <w:r>
        <w:rPr>
          <w:szCs w:val="24"/>
        </w:rPr>
        <w:t>zahrnout</w:t>
      </w:r>
      <w:r w:rsidRPr="00555C0A">
        <w:rPr>
          <w:szCs w:val="24"/>
        </w:rPr>
        <w:t xml:space="preserve"> celý </w:t>
      </w:r>
      <w:r>
        <w:rPr>
          <w:szCs w:val="24"/>
        </w:rPr>
        <w:t>tento úhrn</w:t>
      </w:r>
      <w:r w:rsidRPr="00555C0A">
        <w:rPr>
          <w:szCs w:val="24"/>
        </w:rPr>
        <w:t xml:space="preserve"> </w:t>
      </w:r>
      <w:r>
        <w:rPr>
          <w:szCs w:val="24"/>
        </w:rPr>
        <w:t>snížený o částku snižující základ daně podle bodu 10</w:t>
      </w:r>
      <w:r w:rsidRPr="00555C0A">
        <w:rPr>
          <w:szCs w:val="24"/>
        </w:rPr>
        <w:t xml:space="preserve"> </w:t>
      </w:r>
      <w:r>
        <w:rPr>
          <w:szCs w:val="24"/>
        </w:rPr>
        <w:t xml:space="preserve">do </w:t>
      </w:r>
      <w:r w:rsidRPr="00555C0A">
        <w:rPr>
          <w:szCs w:val="24"/>
        </w:rPr>
        <w:t>základ</w:t>
      </w:r>
      <w:r>
        <w:rPr>
          <w:szCs w:val="24"/>
        </w:rPr>
        <w:t>u</w:t>
      </w:r>
      <w:r w:rsidRPr="00555C0A">
        <w:rPr>
          <w:szCs w:val="24"/>
        </w:rPr>
        <w:t xml:space="preserve"> daně za první zdaňovací období započaté ode dne nabytí účinnosti tohoto zákona.</w:t>
      </w:r>
    </w:p>
    <w:p w14:paraId="776B6961" w14:textId="77777777" w:rsidR="00BE1BDD" w:rsidRPr="00D62E7A" w:rsidRDefault="00BE1BDD" w:rsidP="00BE1BDD">
      <w:pPr>
        <w:pStyle w:val="Novelizanbod"/>
        <w:keepNext w:val="0"/>
        <w:keepLines w:val="0"/>
        <w:tabs>
          <w:tab w:val="num" w:pos="567"/>
        </w:tabs>
      </w:pPr>
      <w:r>
        <w:rPr>
          <w:szCs w:val="24"/>
        </w:rPr>
        <w:t xml:space="preserve">Poplatník s akruálním základem, kterému vznikla pohledávka z finančního leasingu v důsledku nabytí účinnosti </w:t>
      </w:r>
      <w:r w:rsidRPr="008A6CB8">
        <w:rPr>
          <w:szCs w:val="24"/>
        </w:rPr>
        <w:t xml:space="preserve">zákona </w:t>
      </w:r>
      <w:proofErr w:type="gramStart"/>
      <w:r w:rsidRPr="008A6CB8">
        <w:rPr>
          <w:szCs w:val="24"/>
        </w:rPr>
        <w:t>č. .../...</w:t>
      </w:r>
      <w:proofErr w:type="gramEnd"/>
      <w:r w:rsidRPr="008A6CB8">
        <w:rPr>
          <w:szCs w:val="24"/>
        </w:rPr>
        <w:t xml:space="preserve"> Sb., o účetnictví</w:t>
      </w:r>
      <w:r>
        <w:rPr>
          <w:szCs w:val="24"/>
        </w:rPr>
        <w:t>,</w:t>
      </w:r>
      <w:r w:rsidRPr="008A6CB8">
        <w:rPr>
          <w:szCs w:val="24"/>
        </w:rPr>
        <w:t xml:space="preserve"> </w:t>
      </w:r>
      <w:r>
        <w:rPr>
          <w:szCs w:val="24"/>
        </w:rPr>
        <w:t>a jehož výsledek hospodaření se v souvislosti s tím má v prvním zdaňovacím období započatém ode dne nabytí účinnosti tohoto zákona upravit podle § 23 odst. 3 písm. a) bodu 10 nebo § 23 odst. 3 písm. b) bodu 4 zákona č. 586/1992 Sb., ve znění účinném ode dne nabytí účinnosti tohoto zákona, může tuto úpravu výsledku hospodaření rovnoměrně rozložit do tohoto zdaňovacího období a všech následujících zdaňovacích období, po která trvá právo užívání související s touto pohledávkou.</w:t>
      </w:r>
    </w:p>
    <w:p w14:paraId="033579B7" w14:textId="77777777" w:rsidR="00BE1BDD" w:rsidRPr="00D62E7A" w:rsidRDefault="00BE1BDD" w:rsidP="00BE1BDD">
      <w:pPr>
        <w:pStyle w:val="Novelizanbod"/>
        <w:keepNext w:val="0"/>
        <w:keepLines w:val="0"/>
        <w:tabs>
          <w:tab w:val="num" w:pos="567"/>
        </w:tabs>
      </w:pPr>
      <w:r>
        <w:rPr>
          <w:szCs w:val="24"/>
        </w:rPr>
        <w:t>Je-li základ daně poplatníka používajícího mezinárodní účetní standardy podle zákona č. 586/1992 Sb., ve znění účinném ode dne nabytí účinnosti tohoto zákona, za první zdaňovací období započaté ode dne nabytí účinnosti tohoto zákona nižší než 95 % jeho základ daně za bezprostředně předcházející zdaňovací období, považuje se za jeho základ daně v daném zdaňovacím období částka ve výši 95 % jeho základu daně za bezprostředně předcházející zdaňovací období. Částka, o kterou se podle věty první zvýšil základ daně v prvním zdaňovacím období započatém ode dne nabytí účinnosti tohoto zákona, rovnoměrně snižuje základy daně poplatníka za 5 bezprostředně následujících zdaňovacích období. Základy daně</w:t>
      </w:r>
      <w:r w:rsidRPr="00322401">
        <w:rPr>
          <w:szCs w:val="24"/>
        </w:rPr>
        <w:t xml:space="preserve"> </w:t>
      </w:r>
      <w:r>
        <w:rPr>
          <w:szCs w:val="24"/>
        </w:rPr>
        <w:t>za první zdaňovací období započaté ode dne nabytí účinnosti tohoto zákona a za bezprostředně předcházející zdaňovací období se pro účely tohoto ustanovení rozumí základy daně před uplatněním položek odčitatelných od základu daně přepočítané poměrně tak, jako by byly určené za zdaňovací období trvající 12 měsíců.</w:t>
      </w:r>
    </w:p>
    <w:p w14:paraId="323F65B0" w14:textId="16C7C50E" w:rsidR="00C26778" w:rsidRDefault="00C26778" w:rsidP="0068404F">
      <w:pPr>
        <w:pStyle w:val="ST"/>
        <w:spacing w:before="480"/>
      </w:pPr>
      <w:r>
        <w:t>ČÁST DVACÁTÁ</w:t>
      </w:r>
      <w:r w:rsidR="00771852">
        <w:t xml:space="preserve"> první</w:t>
      </w:r>
    </w:p>
    <w:p w14:paraId="452CE2D6" w14:textId="77777777" w:rsidR="00C26778" w:rsidRPr="00456CAC" w:rsidRDefault="00C26778" w:rsidP="0068404F">
      <w:pPr>
        <w:pStyle w:val="ST"/>
        <w:spacing w:before="120"/>
        <w:rPr>
          <w:b/>
          <w:caps w:val="0"/>
        </w:rPr>
      </w:pPr>
      <w:r w:rsidRPr="00456CAC">
        <w:rPr>
          <w:b/>
          <w:caps w:val="0"/>
        </w:rPr>
        <w:t xml:space="preserve">Změna zákona </w:t>
      </w:r>
      <w:r w:rsidRPr="00463DF8">
        <w:rPr>
          <w:b/>
          <w:caps w:val="0"/>
        </w:rPr>
        <w:t>o pojistném na veřejné zdravotní pojištění</w:t>
      </w:r>
    </w:p>
    <w:p w14:paraId="6606F3AC" w14:textId="00BD89A3" w:rsidR="00C26778" w:rsidRPr="008C0E52" w:rsidRDefault="00C26778" w:rsidP="0068404F">
      <w:pPr>
        <w:pStyle w:val="Textlnku"/>
        <w:keepNext/>
        <w:keepLines/>
        <w:ind w:firstLine="0"/>
        <w:jc w:val="center"/>
        <w:rPr>
          <w:rFonts w:eastAsiaTheme="minorEastAsia"/>
          <w:szCs w:val="24"/>
        </w:rPr>
      </w:pPr>
      <w:r w:rsidRPr="008C0E52">
        <w:rPr>
          <w:rFonts w:eastAsiaTheme="minorEastAsia"/>
          <w:szCs w:val="24"/>
        </w:rPr>
        <w:t>Čl. X</w:t>
      </w:r>
      <w:r>
        <w:rPr>
          <w:rFonts w:eastAsiaTheme="minorEastAsia"/>
          <w:szCs w:val="24"/>
        </w:rPr>
        <w:t>X</w:t>
      </w:r>
      <w:r w:rsidR="00771852">
        <w:rPr>
          <w:rFonts w:eastAsiaTheme="minorEastAsia"/>
          <w:szCs w:val="24"/>
        </w:rPr>
        <w:t>I</w:t>
      </w:r>
      <w:r w:rsidR="001C6CB7">
        <w:rPr>
          <w:rFonts w:eastAsiaTheme="minorEastAsia"/>
          <w:szCs w:val="24"/>
        </w:rPr>
        <w:t>I</w:t>
      </w:r>
    </w:p>
    <w:p w14:paraId="7C25E669" w14:textId="77777777" w:rsidR="007D604A" w:rsidRPr="007D604A" w:rsidRDefault="007D604A" w:rsidP="00BD3A4F">
      <w:pPr>
        <w:pStyle w:val="Textlnku"/>
        <w:spacing w:before="120" w:after="240"/>
        <w:rPr>
          <w:rFonts w:eastAsiaTheme="minorEastAsia"/>
          <w:szCs w:val="24"/>
        </w:rPr>
      </w:pPr>
      <w:r w:rsidRPr="007D604A">
        <w:rPr>
          <w:rFonts w:eastAsiaTheme="minorEastAsia"/>
          <w:szCs w:val="24"/>
        </w:rPr>
        <w:t>V § 21c odst. 1 zákona č. 592/1992 Sb., o pojistném na veřejné zdravotní pojištění, ve znění zákona č. 145/2017 Sb., se slova „výročních zpráv“ nahrazují slovy „řádných individuálních účetních závěrek, individuálních zpráv vedení a zpráv auditora o povinném auditu“.</w:t>
      </w:r>
    </w:p>
    <w:p w14:paraId="2FF3EE8B" w14:textId="7B9E709C" w:rsidR="00D57B93" w:rsidRDefault="00D57B93" w:rsidP="00D57B93">
      <w:pPr>
        <w:pStyle w:val="ST"/>
      </w:pPr>
      <w:r>
        <w:lastRenderedPageBreak/>
        <w:t>ČÁST dvacátá DRUHÁ</w:t>
      </w:r>
    </w:p>
    <w:p w14:paraId="3C131F51" w14:textId="66AD4D27" w:rsidR="00D57B93" w:rsidRPr="00EC693A" w:rsidRDefault="00D57B93" w:rsidP="00D57B93">
      <w:pPr>
        <w:pStyle w:val="NADPISSTI"/>
      </w:pPr>
      <w:r>
        <w:t>Změna zákona o</w:t>
      </w:r>
      <w:r w:rsidRPr="00D57B93">
        <w:t xml:space="preserve"> rezervách pro zjištění základu daně z příjmů</w:t>
      </w:r>
    </w:p>
    <w:p w14:paraId="44A53194" w14:textId="0255F07C" w:rsidR="00D57B93" w:rsidRDefault="00D57B93" w:rsidP="00D57B93">
      <w:pPr>
        <w:pStyle w:val="lnek"/>
      </w:pPr>
      <w:r>
        <w:t>Čl. XXII</w:t>
      </w:r>
      <w:r w:rsidR="001C6CB7">
        <w:t>I</w:t>
      </w:r>
    </w:p>
    <w:p w14:paraId="64D76F0F" w14:textId="77777777" w:rsidR="00D57B93" w:rsidRDefault="00D57B93" w:rsidP="00D57B93">
      <w:pPr>
        <w:pStyle w:val="Textlnku"/>
      </w:pPr>
      <w:r>
        <w:t>Zákon č. 593/1992 Sb., o rezervách pro zjištění základu daně z příjmů, ve znění zákona č. 157/1993 Sb., zákona č. 323/1993 Sb., zákona č. 244/1994 Sb., zákona č. 132/1995 Sb., zákona č. 211/1997 Sb., zákona č. 333/1998 Sb., zákona č. 363/1999 Sb., zákona č. 492/2000 Sb., zákona č. 126/2002 Sb., zákona č. 260/2002 Sb., zákona č. 176/2003 Sb., zákona č. 438/2003 Sb., zákona č. 669/2004 Sb., zákona č. 377/2005 Sb., zákona č. 545/2005 Sb., zákona č. 223/2006 Sb., zákona č. 261/2007 Sb., zákona č. 296/2007 Sb., zákona č. 126/2008 Sb., zákona č. 2/2009 Sb., zákona č. 216/2009 Sb., zákona č. 278/2009 Sb., zákona č. 346/2010 Sb., zákona č. 458/2011 Sb., zákona 344/2013 Sb., zákona č. 267/2014 Sb., zákona č. 221/2015 Sb., zákona č. 243/2016 Sb., zákona č. 304/2016 Sb., zákona č. 258/2016 Sb., zákona č. 170/2017 Sb., zákona č. 364/2019 Sb., zákona č. 543/2020 Sb. a zákona č. 88/2021 Sb., se mění takto:</w:t>
      </w:r>
    </w:p>
    <w:p w14:paraId="37CC7581" w14:textId="77777777" w:rsidR="00D57B93" w:rsidRPr="007C432B" w:rsidRDefault="00D57B93" w:rsidP="0022224A">
      <w:pPr>
        <w:pStyle w:val="Novelizanbod"/>
        <w:keepNext w:val="0"/>
        <w:keepLines w:val="0"/>
        <w:numPr>
          <w:ilvl w:val="0"/>
          <w:numId w:val="130"/>
        </w:numPr>
        <w:tabs>
          <w:tab w:val="num" w:pos="567"/>
        </w:tabs>
      </w:pPr>
      <w:r>
        <w:t>V</w:t>
      </w:r>
      <w:r w:rsidRPr="007C432B">
        <w:t xml:space="preserve"> § 1 se</w:t>
      </w:r>
      <w:r>
        <w:t xml:space="preserve"> slova „a opravných položek“ zrušují a na konci textu § 1 se</w:t>
      </w:r>
      <w:r w:rsidRPr="007C432B">
        <w:t xml:space="preserve"> doplňují</w:t>
      </w:r>
      <w:r>
        <w:t xml:space="preserve"> slova „, a </w:t>
      </w:r>
      <w:r w:rsidRPr="007C432B">
        <w:t>opravných položek, které jsou průběžným výdajem snižujícím daňovou hodnotu pohledávky pro účely daní z příjmů“.</w:t>
      </w:r>
    </w:p>
    <w:p w14:paraId="5290B327" w14:textId="77777777" w:rsidR="00D57B93" w:rsidRPr="007C432B" w:rsidRDefault="00D57B93" w:rsidP="00D57B93">
      <w:pPr>
        <w:pStyle w:val="Novelizanbod"/>
        <w:keepNext w:val="0"/>
        <w:keepLines w:val="0"/>
        <w:tabs>
          <w:tab w:val="num" w:pos="567"/>
        </w:tabs>
      </w:pPr>
      <w:r>
        <w:t>V § 2 odst. 1 se slova „hmotného majetku“ zrušují.</w:t>
      </w:r>
    </w:p>
    <w:p w14:paraId="57EE5880" w14:textId="77777777" w:rsidR="00D57B93" w:rsidRPr="00245079" w:rsidRDefault="00D57B93" w:rsidP="00D57B93">
      <w:pPr>
        <w:pStyle w:val="Novelizanbod"/>
        <w:keepNext w:val="0"/>
        <w:keepLines w:val="0"/>
        <w:tabs>
          <w:tab w:val="num" w:pos="567"/>
        </w:tabs>
      </w:pPr>
      <w:r>
        <w:t>V § 2 se na konci odstavce 1 doplňuje věta „</w:t>
      </w:r>
      <w:r w:rsidRPr="00245079">
        <w:t>Tyto rezervy jsou pro účely daní z příjmů daňovými rezervami.“.</w:t>
      </w:r>
    </w:p>
    <w:p w14:paraId="515DAA87" w14:textId="77777777" w:rsidR="00D57B93" w:rsidRPr="00245079" w:rsidRDefault="00D57B93" w:rsidP="00D57B93">
      <w:pPr>
        <w:pStyle w:val="Novelizanbod"/>
        <w:keepNext w:val="0"/>
        <w:keepLines w:val="0"/>
        <w:tabs>
          <w:tab w:val="num" w:pos="567"/>
        </w:tabs>
      </w:pPr>
      <w:r>
        <w:t>V § 2 odst. 2 větě první se za slovo „se“ vkládají slova „pro účely daní z příjmů“, slovo „rozvahové“ se nahrazuje slovem „daňové“, za slova „nepromlčených pohledávek“ se vkládají slova „poplatníka s akruálním základem daně“ a slova „</w:t>
      </w:r>
      <w:r w:rsidRPr="00245079">
        <w:t>a zaúčtované podle zvláštního právního předpisu</w:t>
      </w:r>
      <w:r w:rsidRPr="00245079">
        <w:rPr>
          <w:vertAlign w:val="superscript"/>
        </w:rPr>
        <w:t>1a)</w:t>
      </w:r>
      <w:r w:rsidRPr="00245079">
        <w:t xml:space="preserve"> nebo pohledávek vedených v prokazatelné evidenci podle § 3 odst. 3</w:t>
      </w:r>
      <w:r>
        <w:t>“ se zrušují.</w:t>
      </w:r>
    </w:p>
    <w:p w14:paraId="7CEA77DF" w14:textId="77777777" w:rsidR="00D57B93" w:rsidRPr="00245079" w:rsidRDefault="00D57B93" w:rsidP="00D57B93">
      <w:pPr>
        <w:pStyle w:val="Novelizanbod"/>
        <w:keepNext w:val="0"/>
        <w:keepLines w:val="0"/>
        <w:tabs>
          <w:tab w:val="num" w:pos="567"/>
        </w:tabs>
      </w:pPr>
      <w:r>
        <w:t>V § 2 odst. 2 se věta druhá zrušuje.</w:t>
      </w:r>
    </w:p>
    <w:p w14:paraId="1AE99B9C" w14:textId="77777777" w:rsidR="00D57B93" w:rsidRPr="00245079" w:rsidRDefault="00D57B93" w:rsidP="00D57B93">
      <w:pPr>
        <w:pStyle w:val="Novelizanbod"/>
        <w:keepNext w:val="0"/>
        <w:keepLines w:val="0"/>
        <w:tabs>
          <w:tab w:val="num" w:pos="567"/>
        </w:tabs>
      </w:pPr>
      <w:r>
        <w:t>V § 2 odst. 3 slovo „rozvahové“ nahrazuje slovem „daňové“ a slovo „cenu“ se nahrazuje slovem „výdaj“.</w:t>
      </w:r>
    </w:p>
    <w:p w14:paraId="00324C20" w14:textId="77777777" w:rsidR="00D57B93" w:rsidRPr="00245079" w:rsidRDefault="00D57B93" w:rsidP="00D57B93">
      <w:pPr>
        <w:pStyle w:val="Novelizanbod"/>
        <w:keepNext w:val="0"/>
        <w:keepLines w:val="0"/>
        <w:tabs>
          <w:tab w:val="num" w:pos="567"/>
        </w:tabs>
      </w:pPr>
      <w:r>
        <w:t>V § 2 odst. 5 se za slovo „část“ vkládá slovo „daňové“.</w:t>
      </w:r>
    </w:p>
    <w:p w14:paraId="447A69A7" w14:textId="77777777" w:rsidR="00D57B93" w:rsidRPr="00245079" w:rsidRDefault="00D57B93" w:rsidP="00D57B93">
      <w:pPr>
        <w:pStyle w:val="Novelizanbod"/>
        <w:keepNext w:val="0"/>
        <w:keepLines w:val="0"/>
        <w:tabs>
          <w:tab w:val="num" w:pos="567"/>
        </w:tabs>
      </w:pPr>
      <w:r>
        <w:t>V § 2 odst. 6 úvodní části ustanovení se slova „daně z příjmů právnických osob“ nahrazují slovy „s akruálním základem daně“.</w:t>
      </w:r>
    </w:p>
    <w:p w14:paraId="5CBD7CD3" w14:textId="77777777" w:rsidR="00D57B93" w:rsidRPr="00245079" w:rsidRDefault="00D57B93" w:rsidP="00D57B93">
      <w:pPr>
        <w:pStyle w:val="Novelizanbod"/>
        <w:keepNext w:val="0"/>
        <w:keepLines w:val="0"/>
        <w:tabs>
          <w:tab w:val="num" w:pos="567"/>
        </w:tabs>
      </w:pPr>
      <w:r>
        <w:t>V § 2 odst. 6 písm. a) se slovo „, nebo“ nahrazuje čárkou.</w:t>
      </w:r>
    </w:p>
    <w:p w14:paraId="0CDBE335" w14:textId="77777777" w:rsidR="00D57B93" w:rsidRDefault="00D57B93" w:rsidP="00D57B93">
      <w:pPr>
        <w:pStyle w:val="Novelizanbod"/>
        <w:keepNext w:val="0"/>
        <w:keepLines w:val="0"/>
        <w:tabs>
          <w:tab w:val="num" w:pos="567"/>
        </w:tabs>
      </w:pPr>
      <w:r>
        <w:lastRenderedPageBreak/>
        <w:t>V § 2 odst. 6 se za písmeno a) vkládá nové písmeno b), které zní:</w:t>
      </w:r>
    </w:p>
    <w:p w14:paraId="6AA82458" w14:textId="77777777" w:rsidR="00D57B93" w:rsidRDefault="00D57B93" w:rsidP="00D57B93">
      <w:pPr>
        <w:pStyle w:val="Textpsmene"/>
        <w:tabs>
          <w:tab w:val="clear" w:pos="425"/>
        </w:tabs>
        <w:spacing w:after="120"/>
      </w:pPr>
      <w:r>
        <w:t>„b)</w:t>
      </w:r>
      <w:r>
        <w:tab/>
      </w:r>
      <w:r w:rsidRPr="005C5A7B">
        <w:t>bylo podle právních předpisů upravujících účetnictví účtováno rozvahově, jedná-li se o účetní pohledávku z finančního leasingu, nebo</w:t>
      </w:r>
      <w:r>
        <w:t>“.</w:t>
      </w:r>
    </w:p>
    <w:p w14:paraId="4F8737BB" w14:textId="77777777" w:rsidR="00D57B93" w:rsidRPr="005C5A7B" w:rsidRDefault="00D57B93" w:rsidP="00D57B93">
      <w:r w:rsidRPr="005C5A7B">
        <w:t xml:space="preserve">Dosavadní </w:t>
      </w:r>
      <w:r>
        <w:t>písmeno b) se označuje</w:t>
      </w:r>
      <w:r w:rsidRPr="005C5A7B">
        <w:t xml:space="preserve"> jako </w:t>
      </w:r>
      <w:r>
        <w:t>písmeno c)</w:t>
      </w:r>
      <w:r w:rsidRPr="005C5A7B">
        <w:t>.</w:t>
      </w:r>
    </w:p>
    <w:p w14:paraId="1171F321" w14:textId="77777777" w:rsidR="00D57B93" w:rsidRPr="009C3AD5" w:rsidRDefault="00D57B93" w:rsidP="00D57B93">
      <w:pPr>
        <w:pStyle w:val="Textpsmene"/>
        <w:tabs>
          <w:tab w:val="clear" w:pos="425"/>
        </w:tabs>
      </w:pPr>
    </w:p>
    <w:p w14:paraId="6965035D" w14:textId="77777777" w:rsidR="00D57B93" w:rsidRDefault="00D57B93" w:rsidP="00D57B93">
      <w:pPr>
        <w:pStyle w:val="Novelizanbod"/>
        <w:keepNext w:val="0"/>
        <w:keepLines w:val="0"/>
        <w:tabs>
          <w:tab w:val="num" w:pos="567"/>
        </w:tabs>
      </w:pPr>
      <w:r>
        <w:t>V § 2 se odstavec 7 zrušuje.</w:t>
      </w:r>
    </w:p>
    <w:p w14:paraId="13E837C8" w14:textId="77777777" w:rsidR="00D57B93" w:rsidRDefault="00D57B93" w:rsidP="00D57B93">
      <w:pPr>
        <w:pStyle w:val="Novelizanbod"/>
        <w:keepNext w:val="0"/>
        <w:keepLines w:val="0"/>
        <w:tabs>
          <w:tab w:val="num" w:pos="567"/>
        </w:tabs>
      </w:pPr>
      <w:r>
        <w:t>V § 3 odst. 1 větě první se za slovo „období“ vkládají slova „daně z příjmů“.</w:t>
      </w:r>
    </w:p>
    <w:p w14:paraId="671AC629" w14:textId="77777777" w:rsidR="00D57B93" w:rsidRDefault="00D57B93" w:rsidP="00D57B93">
      <w:pPr>
        <w:pStyle w:val="Novelizanbod"/>
        <w:keepNext w:val="0"/>
        <w:keepLines w:val="0"/>
        <w:tabs>
          <w:tab w:val="num" w:pos="567"/>
        </w:tabs>
      </w:pPr>
      <w:r>
        <w:t>V § 3 odst. 1 se věta druhá zrušuje.</w:t>
      </w:r>
    </w:p>
    <w:p w14:paraId="1997466D" w14:textId="77777777" w:rsidR="00D57B93" w:rsidRDefault="00D57B93" w:rsidP="00D57B93">
      <w:pPr>
        <w:pStyle w:val="Novelizanbod"/>
        <w:keepNext w:val="0"/>
        <w:keepLines w:val="0"/>
        <w:tabs>
          <w:tab w:val="num" w:pos="567"/>
        </w:tabs>
      </w:pPr>
      <w:r>
        <w:t>V § 3 odstavec 3 zní:</w:t>
      </w:r>
    </w:p>
    <w:p w14:paraId="5B758DED" w14:textId="77777777" w:rsidR="00D57B93" w:rsidRPr="00671BE8" w:rsidRDefault="00D57B93" w:rsidP="00D57B93">
      <w:pPr>
        <w:tabs>
          <w:tab w:val="left" w:pos="782"/>
          <w:tab w:val="left" w:pos="851"/>
        </w:tabs>
        <w:spacing w:before="120" w:after="120"/>
        <w:ind w:firstLine="425"/>
        <w:outlineLvl w:val="6"/>
      </w:pPr>
      <w:r>
        <w:t>„</w:t>
      </w:r>
      <w:r w:rsidRPr="00671BE8">
        <w:t>(3)</w:t>
      </w:r>
      <w:r w:rsidRPr="00671BE8">
        <w:tab/>
        <w:t xml:space="preserve">Tvorba opravných položek a rezerv uplatněná jako výdaj (náklad) na dosažení, zajištění a udržení </w:t>
      </w:r>
      <w:proofErr w:type="gramStart"/>
      <w:r w:rsidRPr="00671BE8">
        <w:t>příjmů</w:t>
      </w:r>
      <w:r w:rsidRPr="00671BE8">
        <w:rPr>
          <w:vertAlign w:val="superscript"/>
        </w:rPr>
        <w:t>1d)</w:t>
      </w:r>
      <w:r w:rsidRPr="00671BE8">
        <w:t xml:space="preserve">  nebo</w:t>
      </w:r>
      <w:proofErr w:type="gramEnd"/>
      <w:r w:rsidRPr="00671BE8">
        <w:t xml:space="preserve"> jako položka snižující základ daně, musí být vždy zaúčtována podle zvláštního právního předpisu</w:t>
      </w:r>
      <w:r w:rsidRPr="00671BE8">
        <w:rPr>
          <w:vertAlign w:val="superscript"/>
        </w:rPr>
        <w:t>1a)</w:t>
      </w:r>
      <w:r w:rsidRPr="00671BE8">
        <w:t>, uvedena v prokazatelné evidenci pohledávek nebo rezerv nebo uvedena v daňové evidenci. Prokazatelnou evidencí pohledávek se v tomto případě rozumí soupis jednotlivých pohledávek a opravných položek tvořených k těmto jednotlivým pohledávkám podle tohoto zákona. Prokazatelnou evidencí rezerv se v tomto případě rozumí soupis jednotlivých rezerv dle účelu, ke kterému jsou tvořeny podle tohoto zákona.</w:t>
      </w:r>
      <w:r>
        <w:t>“.</w:t>
      </w:r>
    </w:p>
    <w:p w14:paraId="5B13F4D0" w14:textId="77777777" w:rsidR="00D57B93" w:rsidRDefault="00D57B93" w:rsidP="00D57B93">
      <w:pPr>
        <w:pStyle w:val="Novelizanbod"/>
        <w:keepNext w:val="0"/>
        <w:keepLines w:val="0"/>
        <w:tabs>
          <w:tab w:val="num" w:pos="567"/>
        </w:tabs>
      </w:pPr>
      <w:r>
        <w:t>V § 3 se odstavec 4 zrušuje.</w:t>
      </w:r>
    </w:p>
    <w:p w14:paraId="1DE9721A" w14:textId="77777777" w:rsidR="00D57B93" w:rsidRDefault="00D57B93" w:rsidP="00D57B93">
      <w:pPr>
        <w:pStyle w:val="Novelizanbod"/>
        <w:keepNext w:val="0"/>
        <w:keepLines w:val="0"/>
        <w:tabs>
          <w:tab w:val="num" w:pos="567"/>
        </w:tabs>
      </w:pPr>
      <w:r>
        <w:t>V § 4 odst. 2 se slovo „majetku“ nahrazuje slovem „aktiva“.</w:t>
      </w:r>
    </w:p>
    <w:p w14:paraId="3D82A0DC" w14:textId="77777777" w:rsidR="00D57B93" w:rsidRDefault="00D57B93" w:rsidP="00D57B93">
      <w:pPr>
        <w:pStyle w:val="Novelizanbod"/>
        <w:keepNext w:val="0"/>
        <w:keepLines w:val="0"/>
        <w:tabs>
          <w:tab w:val="num" w:pos="567"/>
        </w:tabs>
      </w:pPr>
      <w:r>
        <w:t>V § 4 odst. 3 se věta první zrušuje a na konci textu věty druhé se doplňují slova „, nebo kdy pohledávka, k níž byla vytvořena, byla promlčena“.</w:t>
      </w:r>
    </w:p>
    <w:p w14:paraId="5702D84B" w14:textId="77777777" w:rsidR="00D57B93" w:rsidRDefault="00D57B93" w:rsidP="00D57B93">
      <w:pPr>
        <w:pStyle w:val="Novelizanbod"/>
        <w:keepNext w:val="0"/>
        <w:keepLines w:val="0"/>
        <w:tabs>
          <w:tab w:val="num" w:pos="567"/>
        </w:tabs>
      </w:pPr>
      <w:r>
        <w:t>V § 4 odst. 4 se slova „období, za které se podává daňové přiznání,“ nahrazují slovy „zdaňovacího období“.</w:t>
      </w:r>
    </w:p>
    <w:p w14:paraId="3AE391AB" w14:textId="77777777" w:rsidR="00D57B93" w:rsidRDefault="00D57B93" w:rsidP="00D57B93">
      <w:pPr>
        <w:pStyle w:val="Novelizanbod"/>
        <w:keepNext w:val="0"/>
        <w:keepLines w:val="0"/>
        <w:tabs>
          <w:tab w:val="num" w:pos="567"/>
        </w:tabs>
      </w:pPr>
      <w:r>
        <w:t>V § 4 odst. 5 se slovo „výši“ nahrazují slovy „daňovou hodnotu“.</w:t>
      </w:r>
    </w:p>
    <w:p w14:paraId="234A058D" w14:textId="77777777" w:rsidR="00D57B93" w:rsidRDefault="00D57B93" w:rsidP="00D57B93">
      <w:pPr>
        <w:pStyle w:val="Novelizanbod"/>
        <w:keepNext w:val="0"/>
        <w:keepLines w:val="0"/>
        <w:tabs>
          <w:tab w:val="num" w:pos="567"/>
        </w:tabs>
      </w:pPr>
      <w:r>
        <w:t>V § 5 odst. 1 úvodní části ustanovení se slova „Jako výdaje (náklady) na dosažení, zajištění a udržení příjmů</w:t>
      </w:r>
      <w:r>
        <w:rPr>
          <w:vertAlign w:val="superscript"/>
        </w:rPr>
        <w:t>1)</w:t>
      </w:r>
      <w:r>
        <w:t>mohou banky</w:t>
      </w:r>
      <w:r>
        <w:rPr>
          <w:vertAlign w:val="superscript"/>
        </w:rPr>
        <w:t>4)</w:t>
      </w:r>
      <w:r>
        <w:t>“ nahrazují slovy „Banky</w:t>
      </w:r>
      <w:r>
        <w:rPr>
          <w:vertAlign w:val="superscript"/>
        </w:rPr>
        <w:t>4)</w:t>
      </w:r>
      <w:r>
        <w:t xml:space="preserve"> mohou“.</w:t>
      </w:r>
    </w:p>
    <w:p w14:paraId="6F0F9208" w14:textId="77777777" w:rsidR="00D57B93" w:rsidRDefault="00D57B93" w:rsidP="00D57B93">
      <w:pPr>
        <w:pStyle w:val="Novelizanbod"/>
        <w:keepNext w:val="0"/>
        <w:keepLines w:val="0"/>
        <w:tabs>
          <w:tab w:val="num" w:pos="567"/>
        </w:tabs>
      </w:pPr>
      <w:r>
        <w:t>V § 5 odst. 2 písm. a) se slovo „rozvahové“ nahrazuje slovem „daňové“.</w:t>
      </w:r>
    </w:p>
    <w:p w14:paraId="7F5C3DB6" w14:textId="77777777" w:rsidR="00D57B93" w:rsidRDefault="00D57B93" w:rsidP="00D57B93">
      <w:pPr>
        <w:pStyle w:val="Novelizanbod"/>
        <w:keepNext w:val="0"/>
        <w:keepLines w:val="0"/>
        <w:tabs>
          <w:tab w:val="num" w:pos="567"/>
        </w:tabs>
      </w:pPr>
      <w:r>
        <w:t>V § 5 odst. 2 závěrečné části ustanovení se slova „měsíčních zůstatků“ nahrazují slovy „daňových hodnot“ a slovo „zůstatku“ se nahrazuje slovy „daňové hodnoty“.</w:t>
      </w:r>
    </w:p>
    <w:p w14:paraId="76767317" w14:textId="77777777" w:rsidR="00D57B93" w:rsidRDefault="00D57B93" w:rsidP="00D57B93">
      <w:pPr>
        <w:pStyle w:val="Novelizanbod"/>
        <w:keepNext w:val="0"/>
        <w:keepLines w:val="0"/>
        <w:tabs>
          <w:tab w:val="num" w:pos="567"/>
        </w:tabs>
      </w:pPr>
      <w:r>
        <w:lastRenderedPageBreak/>
        <w:t>V § 5 odst. 6 úvodní části ustanovení se slova „neuhrazené rozvahové“ nahrazují slovem „daňové“.</w:t>
      </w:r>
    </w:p>
    <w:p w14:paraId="1B7984D5" w14:textId="77777777" w:rsidR="00D57B93" w:rsidRDefault="00D57B93" w:rsidP="00D57B93">
      <w:pPr>
        <w:pStyle w:val="Novelizanbod"/>
        <w:keepNext w:val="0"/>
        <w:keepLines w:val="0"/>
        <w:tabs>
          <w:tab w:val="num" w:pos="567"/>
        </w:tabs>
      </w:pPr>
      <w:r>
        <w:t>V § 5 odst. 6 písm. a) se slovo „rozvahová“ nahrazují slovem „daňová“.</w:t>
      </w:r>
    </w:p>
    <w:p w14:paraId="3566DFDE" w14:textId="77777777" w:rsidR="00D57B93" w:rsidRDefault="00D57B93" w:rsidP="00D57B93">
      <w:pPr>
        <w:pStyle w:val="Novelizanbod"/>
        <w:keepNext w:val="0"/>
        <w:keepLines w:val="0"/>
        <w:tabs>
          <w:tab w:val="num" w:pos="567"/>
        </w:tabs>
      </w:pPr>
      <w:r>
        <w:t>V § 5 odst. 6 písm. c) se za slovo „celková“ vkládá slovo „daňová“.</w:t>
      </w:r>
    </w:p>
    <w:p w14:paraId="59BF5A1D" w14:textId="77777777" w:rsidR="00D57B93" w:rsidRDefault="00D57B93" w:rsidP="00D57B93">
      <w:pPr>
        <w:pStyle w:val="Novelizanbod"/>
        <w:keepNext w:val="0"/>
        <w:keepLines w:val="0"/>
        <w:tabs>
          <w:tab w:val="num" w:pos="567"/>
        </w:tabs>
      </w:pPr>
      <w:r>
        <w:t>V § 5 se odstavec 7 zrušuje.</w:t>
      </w:r>
    </w:p>
    <w:p w14:paraId="3A69DCC3" w14:textId="77777777" w:rsidR="00D57B93" w:rsidRPr="007646A2" w:rsidRDefault="00D57B93" w:rsidP="00D57B93">
      <w:pPr>
        <w:pStyle w:val="Novelizanbod"/>
        <w:keepNext w:val="0"/>
        <w:keepLines w:val="0"/>
        <w:tabs>
          <w:tab w:val="num" w:pos="567"/>
        </w:tabs>
      </w:pPr>
      <w:r>
        <w:t>V § 5a odst. 1 větě první se slova „</w:t>
      </w:r>
      <w:r w:rsidRPr="007646A2">
        <w:t xml:space="preserve">Jako </w:t>
      </w:r>
      <w:r w:rsidRPr="007646A2">
        <w:rPr>
          <w:shd w:val="clear" w:color="auto" w:fill="FFFFFF" w:themeFill="background1"/>
        </w:rPr>
        <w:t>výdaje (náklady) na dosažení, zajištění a udržení příjmů</w:t>
      </w:r>
      <w:r w:rsidRPr="007646A2">
        <w:rPr>
          <w:shd w:val="clear" w:color="auto" w:fill="FFFFFF" w:themeFill="background1"/>
          <w:vertAlign w:val="superscript"/>
        </w:rPr>
        <w:t>1)</w:t>
      </w:r>
      <w:r w:rsidRPr="007646A2">
        <w:rPr>
          <w:shd w:val="clear" w:color="auto" w:fill="FFFFFF" w:themeFill="background1"/>
        </w:rPr>
        <w:t xml:space="preserve"> mohou</w:t>
      </w:r>
      <w:r w:rsidRPr="007646A2">
        <w:t xml:space="preserve"> spořitelní</w:t>
      </w:r>
      <w:r>
        <w:t>“ nahrazují slovem „Spořitelní“ a za slovo „instituce“ se vkládá slovo „mohou“</w:t>
      </w:r>
      <w:r w:rsidRPr="007646A2">
        <w:t>.</w:t>
      </w:r>
    </w:p>
    <w:p w14:paraId="1C6126F0" w14:textId="77777777" w:rsidR="00D57B93" w:rsidRPr="007646A2" w:rsidRDefault="00D57B93" w:rsidP="00D57B93">
      <w:pPr>
        <w:pStyle w:val="Novelizanbod"/>
        <w:keepNext w:val="0"/>
        <w:keepLines w:val="0"/>
        <w:tabs>
          <w:tab w:val="num" w:pos="567"/>
        </w:tabs>
      </w:pPr>
      <w:r>
        <w:t>V § 5a odst. 3 úvodní části ustanovení se slovo „rozvahové“ nahrazuje slovem „daňové“ a text „:“ se nahrazuje slovy „daňové hodnoty“.</w:t>
      </w:r>
    </w:p>
    <w:p w14:paraId="501DEA93" w14:textId="77777777" w:rsidR="00D57B93" w:rsidRPr="007646A2" w:rsidRDefault="00D57B93" w:rsidP="00D57B93">
      <w:pPr>
        <w:pStyle w:val="Novelizanbod"/>
        <w:keepNext w:val="0"/>
        <w:keepLines w:val="0"/>
        <w:tabs>
          <w:tab w:val="num" w:pos="567"/>
        </w:tabs>
      </w:pPr>
      <w:r>
        <w:t>V § 5a odst. 3 závěrečné části ustanovení se slova „měsíčních zůstatků“ nahrazují slovy „daňových hodnot“ a slovo „zůstatku“ se nahrazuje slovy „daňové hodnoty“.</w:t>
      </w:r>
    </w:p>
    <w:p w14:paraId="04FC709A" w14:textId="77777777" w:rsidR="00D57B93" w:rsidRPr="007646A2" w:rsidRDefault="00D57B93" w:rsidP="00D57B93">
      <w:pPr>
        <w:pStyle w:val="Novelizanbod"/>
        <w:keepNext w:val="0"/>
        <w:keepLines w:val="0"/>
        <w:tabs>
          <w:tab w:val="num" w:pos="567"/>
        </w:tabs>
      </w:pPr>
      <w:r>
        <w:t>V § 5a odst. 5 úvodní části ustanovení se slova „neuhrazené rozvahové“ nahrazují slovem „daňové“.</w:t>
      </w:r>
    </w:p>
    <w:p w14:paraId="2C7831DE" w14:textId="77777777" w:rsidR="00D57B93" w:rsidRPr="007646A2" w:rsidRDefault="00D57B93" w:rsidP="00D57B93">
      <w:pPr>
        <w:pStyle w:val="Novelizanbod"/>
        <w:keepNext w:val="0"/>
        <w:keepLines w:val="0"/>
        <w:tabs>
          <w:tab w:val="num" w:pos="567"/>
        </w:tabs>
      </w:pPr>
      <w:r>
        <w:t>V § 5a odst. 5 písm. a) se slovo „rozvahová“ nahrazují slovem „daňová“.</w:t>
      </w:r>
    </w:p>
    <w:p w14:paraId="27B2C7E6" w14:textId="77777777" w:rsidR="00D57B93" w:rsidRPr="007646A2" w:rsidRDefault="00D57B93" w:rsidP="00D57B93">
      <w:pPr>
        <w:pStyle w:val="Novelizanbod"/>
        <w:keepNext w:val="0"/>
        <w:keepLines w:val="0"/>
        <w:tabs>
          <w:tab w:val="num" w:pos="567"/>
        </w:tabs>
      </w:pPr>
      <w:r>
        <w:t>V § 5a odst. 6 úvodní části ustanovení se slova „neuhrazené rozvahové“ nahrazují slovem „daňové“.</w:t>
      </w:r>
    </w:p>
    <w:p w14:paraId="18876493" w14:textId="77777777" w:rsidR="00D57B93" w:rsidRPr="007646A2" w:rsidRDefault="00D57B93" w:rsidP="00D57B93">
      <w:pPr>
        <w:pStyle w:val="Novelizanbod"/>
        <w:keepNext w:val="0"/>
        <w:keepLines w:val="0"/>
        <w:tabs>
          <w:tab w:val="num" w:pos="567"/>
        </w:tabs>
      </w:pPr>
      <w:r>
        <w:t>V § 5a odst. 6 písm. c) se za slovo „celková“ vkládá slovo „daňová“.</w:t>
      </w:r>
    </w:p>
    <w:p w14:paraId="3F3FFC88" w14:textId="77777777" w:rsidR="00D57B93" w:rsidRDefault="00D57B93" w:rsidP="00D57B93">
      <w:pPr>
        <w:pStyle w:val="Novelizanbod"/>
        <w:keepNext w:val="0"/>
        <w:keepLines w:val="0"/>
        <w:tabs>
          <w:tab w:val="num" w:pos="567"/>
        </w:tabs>
      </w:pPr>
      <w:r>
        <w:t>V § 6 se odstavec 7 zrušuje.</w:t>
      </w:r>
    </w:p>
    <w:p w14:paraId="14C7BD0F" w14:textId="77777777" w:rsidR="00D57B93" w:rsidRPr="005C5A7B" w:rsidRDefault="00D57B93" w:rsidP="00D57B93">
      <w:r w:rsidRPr="005C5A7B">
        <w:t xml:space="preserve">Dosavadní </w:t>
      </w:r>
      <w:r>
        <w:t>odstavec 8 se označuje</w:t>
      </w:r>
      <w:r w:rsidRPr="005C5A7B">
        <w:t xml:space="preserve"> jako </w:t>
      </w:r>
      <w:r>
        <w:t>odstavec 7</w:t>
      </w:r>
      <w:r w:rsidRPr="005C5A7B">
        <w:t>.</w:t>
      </w:r>
    </w:p>
    <w:p w14:paraId="3E1FBC41" w14:textId="77777777" w:rsidR="00D57B93" w:rsidRDefault="00D57B93" w:rsidP="00D57B93">
      <w:pPr>
        <w:pStyle w:val="Novelizanbod"/>
        <w:keepNext w:val="0"/>
        <w:keepLines w:val="0"/>
        <w:tabs>
          <w:tab w:val="num" w:pos="567"/>
        </w:tabs>
      </w:pPr>
      <w:r>
        <w:t>V § 7 odstavec 1 zní:</w:t>
      </w:r>
    </w:p>
    <w:p w14:paraId="6285E7F2" w14:textId="77777777" w:rsidR="00D57B93" w:rsidRDefault="00D57B93" w:rsidP="00D57B93">
      <w:pPr>
        <w:tabs>
          <w:tab w:val="left" w:pos="782"/>
          <w:tab w:val="left" w:pos="851"/>
        </w:tabs>
        <w:spacing w:before="120" w:after="120"/>
        <w:ind w:firstLine="425"/>
        <w:outlineLvl w:val="6"/>
      </w:pPr>
      <w:r>
        <w:t>„</w:t>
      </w:r>
      <w:r w:rsidRPr="002311ED">
        <w:t>(1)</w:t>
      </w:r>
      <w:r w:rsidRPr="002311ED">
        <w:tab/>
        <w:t>Rezervu na opravu lze tvořit k evidovanému aktivu, které je hmotnou věcí a jehož doba daňového odpisování činí alespoň 60 měsíců. Pokud je aktivum evidovaným aktivem u více poplatníků daně z příjmů, rezervu na opravu může tvořit pouze jeden z nich, a to pouze pokud je k opravám smluvně zavázán.</w:t>
      </w:r>
      <w:r>
        <w:t>“.</w:t>
      </w:r>
    </w:p>
    <w:p w14:paraId="4620230E" w14:textId="77777777" w:rsidR="00D57B93" w:rsidRPr="002311ED" w:rsidRDefault="00D57B93" w:rsidP="00D57B93">
      <w:pPr>
        <w:tabs>
          <w:tab w:val="left" w:pos="782"/>
          <w:tab w:val="left" w:pos="851"/>
        </w:tabs>
        <w:spacing w:before="120" w:after="120"/>
        <w:outlineLvl w:val="6"/>
      </w:pPr>
      <w:r>
        <w:t>Poznámka pod čarou č. 12 se zrušuje.</w:t>
      </w:r>
    </w:p>
    <w:p w14:paraId="0459268B" w14:textId="77777777" w:rsidR="00D57B93" w:rsidRDefault="00D57B93" w:rsidP="00D57B93">
      <w:pPr>
        <w:pStyle w:val="Novelizanbod"/>
        <w:keepNext w:val="0"/>
        <w:keepLines w:val="0"/>
        <w:tabs>
          <w:tab w:val="num" w:pos="567"/>
        </w:tabs>
      </w:pPr>
      <w:r>
        <w:lastRenderedPageBreak/>
        <w:t>V § 7 odst. 2 se slova „</w:t>
      </w:r>
      <w:r w:rsidRPr="00B500D1">
        <w:t xml:space="preserve">technické zhodnocení podle zvláštního </w:t>
      </w:r>
      <w:proofErr w:type="gramStart"/>
      <w:r w:rsidRPr="00B500D1">
        <w:t>zákona.</w:t>
      </w:r>
      <w:r w:rsidRPr="00B500D1">
        <w:rPr>
          <w:vertAlign w:val="superscript"/>
        </w:rPr>
        <w:t>13</w:t>
      </w:r>
      <w:proofErr w:type="gramEnd"/>
      <w:r w:rsidRPr="00B500D1">
        <w:rPr>
          <w:vertAlign w:val="superscript"/>
        </w:rPr>
        <w:t>)</w:t>
      </w:r>
      <w:r>
        <w:t>“ nahrazují slovy „následný pořizovací výdaj.“.</w:t>
      </w:r>
    </w:p>
    <w:p w14:paraId="6B2865C8" w14:textId="77777777" w:rsidR="00D57B93" w:rsidRPr="00C54865" w:rsidRDefault="00D57B93" w:rsidP="00D57B93">
      <w:pPr>
        <w:tabs>
          <w:tab w:val="left" w:pos="782"/>
          <w:tab w:val="left" w:pos="851"/>
        </w:tabs>
        <w:spacing w:before="120" w:after="120"/>
        <w:outlineLvl w:val="6"/>
      </w:pPr>
      <w:r w:rsidRPr="00C54865">
        <w:t>Poznámka pod čarou č. 13 se zrušuje.</w:t>
      </w:r>
    </w:p>
    <w:p w14:paraId="31456C1E" w14:textId="77777777" w:rsidR="00D57B93" w:rsidRPr="00B500D1" w:rsidRDefault="00D57B93" w:rsidP="00D57B93">
      <w:pPr>
        <w:pStyle w:val="Novelizanbod"/>
        <w:keepNext w:val="0"/>
        <w:keepLines w:val="0"/>
        <w:tabs>
          <w:tab w:val="num" w:pos="567"/>
        </w:tabs>
      </w:pPr>
      <w:r>
        <w:t>V § 7 odst. 3 úvodní části ustanovení se slova „hmotného majetku“ zrušují.</w:t>
      </w:r>
    </w:p>
    <w:p w14:paraId="77B5F585" w14:textId="77777777" w:rsidR="00D57B93" w:rsidRPr="00B500D1" w:rsidRDefault="00D57B93" w:rsidP="00D57B93">
      <w:pPr>
        <w:pStyle w:val="Novelizanbod"/>
        <w:keepNext w:val="0"/>
        <w:keepLines w:val="0"/>
        <w:tabs>
          <w:tab w:val="num" w:pos="567"/>
        </w:tabs>
      </w:pPr>
      <w:r>
        <w:t>V § 7 odst. 3 písm. a) se slova „který je určen“ nahrazují slovy „aktiva, které je určeno“.</w:t>
      </w:r>
    </w:p>
    <w:p w14:paraId="6A885C7E" w14:textId="77777777" w:rsidR="00D57B93" w:rsidRPr="00B500D1" w:rsidRDefault="00D57B93" w:rsidP="00D57B93">
      <w:pPr>
        <w:pStyle w:val="Novelizanbod"/>
        <w:keepNext w:val="0"/>
        <w:keepLines w:val="0"/>
        <w:tabs>
          <w:tab w:val="num" w:pos="567"/>
        </w:tabs>
      </w:pPr>
      <w:r>
        <w:t>V § 7 odst. 3 se na začátek písmen b) a c) vkládá slovo „aktiva,“.</w:t>
      </w:r>
    </w:p>
    <w:p w14:paraId="38226AE5" w14:textId="77777777" w:rsidR="00D57B93" w:rsidRPr="00B500D1" w:rsidRDefault="00D57B93" w:rsidP="00D57B93">
      <w:pPr>
        <w:pStyle w:val="Novelizanbod"/>
        <w:keepNext w:val="0"/>
        <w:keepLines w:val="0"/>
        <w:tabs>
          <w:tab w:val="num" w:pos="567"/>
        </w:tabs>
      </w:pPr>
      <w:r>
        <w:t>V § 7 odst. 3 písm. d) se slova „k němuž má vlastnické právo poplatník“ nahrazují slovy „aktiva poplatníka“.</w:t>
      </w:r>
    </w:p>
    <w:p w14:paraId="3A7778DD" w14:textId="77777777" w:rsidR="00D57B93" w:rsidRPr="00B500D1" w:rsidRDefault="00D57B93" w:rsidP="00D57B93">
      <w:pPr>
        <w:pStyle w:val="Novelizanbod"/>
        <w:keepNext w:val="0"/>
        <w:keepLines w:val="0"/>
        <w:tabs>
          <w:tab w:val="num" w:pos="567"/>
        </w:tabs>
      </w:pPr>
      <w:r>
        <w:t>V § 7 odst. 4 větě první se za slovo „příjmů“ vkládají slova „nebo položkou snižující základ daně“.</w:t>
      </w:r>
    </w:p>
    <w:p w14:paraId="00813C76" w14:textId="77777777" w:rsidR="00D57B93" w:rsidRDefault="00D57B93" w:rsidP="00D57B93">
      <w:pPr>
        <w:pStyle w:val="Novelizanbod"/>
        <w:keepNext w:val="0"/>
        <w:keepLines w:val="0"/>
        <w:tabs>
          <w:tab w:val="num" w:pos="567"/>
        </w:tabs>
      </w:pPr>
      <w:r>
        <w:t>V § 7 odstavec 5 zní:</w:t>
      </w:r>
    </w:p>
    <w:p w14:paraId="78F93B3A" w14:textId="77777777" w:rsidR="00D57B93" w:rsidRPr="00A0641F" w:rsidRDefault="00D57B93" w:rsidP="00D57B93">
      <w:pPr>
        <w:tabs>
          <w:tab w:val="left" w:pos="782"/>
          <w:tab w:val="left" w:pos="851"/>
        </w:tabs>
        <w:spacing w:before="120" w:after="120"/>
        <w:ind w:firstLine="425"/>
        <w:outlineLvl w:val="6"/>
      </w:pPr>
      <w:r>
        <w:t>„</w:t>
      </w:r>
      <w:r w:rsidRPr="00A0641F">
        <w:t>(5)</w:t>
      </w:r>
      <w:r w:rsidRPr="00A0641F">
        <w:tab/>
        <w:t>Výše rezervy na opravy se stanoví podle jednotlivého aktiva určeného k opravě a charakteru této opravy. Měsíční výše rezervy na opravu je rovna podílu rozpočtu nákladů na opravu a počtu kalendářních měsíců, které uplynou od zahájení tvorby rezervy do předpokládaného termínu zahájení opravy. Do počtu kalendářních měsíců rozhodných pro účely výpočtu výše rezervy se zahrnuje kalendářní měsíc, kdy dojde k zahájení tvorby rezervy. Do tohoto počtu zdaňovacích období se nezahrnuje předpokládaný kalendářní měsíc, kdy dojde k zahájení opravy. U movitých věcí může být rezerva na opravu jednotlivého aktiva tvořena ve vztahu k objemu jeho výkonu v technických jednotkách; v takovém případě je měsíční výše rezervy rovna součinu podílu rozpočtu nákladů na opravu na jednotku předpokládaného objemu výkonu a součtu objemů skutečných výkonů za kalendářní měsíc.</w:t>
      </w:r>
      <w:r>
        <w:t>“.</w:t>
      </w:r>
    </w:p>
    <w:p w14:paraId="6AC87247" w14:textId="77777777" w:rsidR="00D57B93" w:rsidRPr="00B500D1" w:rsidRDefault="00D57B93" w:rsidP="00D57B93">
      <w:pPr>
        <w:pStyle w:val="Novelizanbod"/>
        <w:keepNext w:val="0"/>
        <w:keepLines w:val="0"/>
        <w:tabs>
          <w:tab w:val="num" w:pos="567"/>
        </w:tabs>
      </w:pPr>
      <w:r>
        <w:t>V § 7 odst. 8 se slova „hmotného majetku“ nahrazují slovem „aktiva“.</w:t>
      </w:r>
    </w:p>
    <w:p w14:paraId="543D981A" w14:textId="77777777" w:rsidR="00D57B93" w:rsidRPr="00B500D1" w:rsidRDefault="00D57B93" w:rsidP="00D57B93">
      <w:pPr>
        <w:pStyle w:val="Novelizanbod"/>
        <w:keepNext w:val="0"/>
        <w:keepLines w:val="0"/>
        <w:tabs>
          <w:tab w:val="num" w:pos="567"/>
        </w:tabs>
      </w:pPr>
      <w:r>
        <w:t>V § 7 odst. 9 úvodní části ustanovení se slova „hmotného majetku zatříděného“ zrušují.</w:t>
      </w:r>
    </w:p>
    <w:p w14:paraId="50D274F1" w14:textId="77777777" w:rsidR="00D57B93" w:rsidRDefault="00D57B93" w:rsidP="00D57B93">
      <w:pPr>
        <w:pStyle w:val="Novelizanbod"/>
        <w:keepNext w:val="0"/>
        <w:keepLines w:val="0"/>
        <w:tabs>
          <w:tab w:val="num" w:pos="567"/>
        </w:tabs>
      </w:pPr>
      <w:r>
        <w:t>V § 7 odst. 9 písmena a) a b) znějí:</w:t>
      </w:r>
    </w:p>
    <w:p w14:paraId="34DD21D6" w14:textId="77777777" w:rsidR="00D57B93" w:rsidRPr="007E31D1" w:rsidRDefault="00D57B93" w:rsidP="00D57B93">
      <w:pPr>
        <w:ind w:left="425" w:hanging="425"/>
        <w:outlineLvl w:val="7"/>
        <w:rPr>
          <w:rFonts w:ascii="Arial" w:hAnsi="Arial" w:cs="Arial"/>
        </w:rPr>
      </w:pPr>
      <w:r w:rsidRPr="007E31D1">
        <w:t>„a)</w:t>
      </w:r>
      <w:r w:rsidRPr="007E31D1">
        <w:tab/>
        <w:t xml:space="preserve">120 po sobě jdoucích kalendářních měsíců u aktiva, jehož doba daňového odpisování činí </w:t>
      </w:r>
      <w:proofErr w:type="gramStart"/>
      <w:r w:rsidRPr="007E31D1">
        <w:t>alespoň  360</w:t>
      </w:r>
      <w:proofErr w:type="gramEnd"/>
      <w:r w:rsidRPr="007E31D1">
        <w:t xml:space="preserve"> měsíců, </w:t>
      </w:r>
    </w:p>
    <w:p w14:paraId="2267D1E1" w14:textId="77777777" w:rsidR="00D57B93" w:rsidRPr="007E31D1" w:rsidRDefault="00D57B93" w:rsidP="00D57B93">
      <w:pPr>
        <w:ind w:left="425" w:hanging="425"/>
        <w:outlineLvl w:val="7"/>
        <w:rPr>
          <w:rFonts w:ascii="Arial" w:hAnsi="Arial" w:cs="Arial"/>
        </w:rPr>
      </w:pPr>
      <w:r w:rsidRPr="007E31D1">
        <w:t>b)</w:t>
      </w:r>
      <w:r w:rsidRPr="007E31D1">
        <w:tab/>
        <w:t>36 kalendářních měsíců po sobě jdoucích u aktiva, jehož doba daňového odpisování činí méně než 360 měsíců,“.</w:t>
      </w:r>
    </w:p>
    <w:p w14:paraId="77654112" w14:textId="77777777" w:rsidR="00D57B93" w:rsidRDefault="00D57B93" w:rsidP="00D57B93">
      <w:pPr>
        <w:pStyle w:val="Novelizanbod"/>
        <w:keepNext w:val="0"/>
        <w:keepLines w:val="0"/>
        <w:tabs>
          <w:tab w:val="num" w:pos="567"/>
        </w:tabs>
      </w:pPr>
      <w:r>
        <w:t>V § 7 odst. 9 se na konci písmene b) čárka nahrazuje tečkou a písmena c) a d) a závěrečná část ustanovení se zrušují.</w:t>
      </w:r>
    </w:p>
    <w:p w14:paraId="4714A9C2" w14:textId="77777777" w:rsidR="00D57B93" w:rsidRDefault="00D57B93" w:rsidP="00D57B93">
      <w:pPr>
        <w:pStyle w:val="Novelizanbod"/>
        <w:keepNext w:val="0"/>
        <w:keepLines w:val="0"/>
        <w:tabs>
          <w:tab w:val="num" w:pos="567"/>
        </w:tabs>
      </w:pPr>
      <w:r>
        <w:lastRenderedPageBreak/>
        <w:t>V § 7 se odstavec 10 zrušuje.</w:t>
      </w:r>
    </w:p>
    <w:p w14:paraId="7EC16205" w14:textId="77777777" w:rsidR="00D57B93" w:rsidRPr="005C5A7B" w:rsidRDefault="00D57B93" w:rsidP="00D57B93">
      <w:r w:rsidRPr="005C5A7B">
        <w:t xml:space="preserve">Dosavadní </w:t>
      </w:r>
      <w:r>
        <w:t>odstavce 11 a 12 se označují</w:t>
      </w:r>
      <w:r w:rsidRPr="005C5A7B">
        <w:t xml:space="preserve"> jako </w:t>
      </w:r>
      <w:r>
        <w:t>odstavce 10 a 11</w:t>
      </w:r>
      <w:r w:rsidRPr="005C5A7B">
        <w:t>.</w:t>
      </w:r>
    </w:p>
    <w:p w14:paraId="08BAD746" w14:textId="77777777" w:rsidR="00D57B93" w:rsidRDefault="00D57B93" w:rsidP="00D57B93">
      <w:pPr>
        <w:pStyle w:val="Novelizanbod"/>
        <w:keepNext w:val="0"/>
        <w:keepLines w:val="0"/>
        <w:tabs>
          <w:tab w:val="num" w:pos="567"/>
        </w:tabs>
      </w:pPr>
      <w:r>
        <w:t>V § 7 se odstavec 11 zrušuje.</w:t>
      </w:r>
    </w:p>
    <w:p w14:paraId="278F02F9" w14:textId="77777777" w:rsidR="00D57B93" w:rsidRDefault="00D57B93" w:rsidP="00D57B93">
      <w:pPr>
        <w:pStyle w:val="Novelizanbod"/>
        <w:keepNext w:val="0"/>
        <w:keepLines w:val="0"/>
        <w:tabs>
          <w:tab w:val="num" w:pos="567"/>
        </w:tabs>
      </w:pPr>
      <w:r>
        <w:t>V § 8 odst. 1 větě p</w:t>
      </w:r>
      <w:r w:rsidRPr="000F22C2">
        <w:t>rvní se slova „, které jsou výdajem (nákladem) na dosažení, zajištění a udržení příjmů</w:t>
      </w:r>
      <w:r w:rsidRPr="000F22C2">
        <w:rPr>
          <w:vertAlign w:val="superscript"/>
        </w:rPr>
        <w:t>1)</w:t>
      </w:r>
      <w:r w:rsidRPr="000F22C2">
        <w:t>,</w:t>
      </w:r>
      <w:r>
        <w:t>“ zrušují, slova „, kteří vedou účetnictví,“ se nahrazují slovy „s akruálním základem daně“, slovo „rozvahové“ se nahrazuje slovem „daňové“ a slova „v období, za které se podává daňové přiznání a v němž“ se nahrazují slovy „ve zdaňovacím období, ve kterém“.</w:t>
      </w:r>
    </w:p>
    <w:p w14:paraId="24FDE89A" w14:textId="77777777" w:rsidR="00D57B93" w:rsidRDefault="00D57B93" w:rsidP="00D57B93">
      <w:pPr>
        <w:pStyle w:val="Novelizanbod"/>
        <w:keepNext w:val="0"/>
        <w:keepLines w:val="0"/>
        <w:tabs>
          <w:tab w:val="num" w:pos="567"/>
        </w:tabs>
      </w:pPr>
      <w:r>
        <w:t>V § 8 odst. 1 větě třetí</w:t>
      </w:r>
      <w:r w:rsidRPr="000F22C2">
        <w:t xml:space="preserve"> se </w:t>
      </w:r>
      <w:r w:rsidRPr="00645E24">
        <w:t>slova „, které jsou výdajem (nákladem) na dosažení, zajištění a udržení příjmů</w:t>
      </w:r>
      <w:r w:rsidRPr="00645E24">
        <w:rPr>
          <w:vertAlign w:val="superscript"/>
        </w:rPr>
        <w:t>1)</w:t>
      </w:r>
      <w:r>
        <w:t>“ zrušují</w:t>
      </w:r>
      <w:r w:rsidRPr="00645E24">
        <w:t>.</w:t>
      </w:r>
    </w:p>
    <w:p w14:paraId="4E3A9FF2" w14:textId="77777777" w:rsidR="00D57B93" w:rsidRDefault="00D57B93" w:rsidP="00D57B93">
      <w:pPr>
        <w:pStyle w:val="Novelizanbod"/>
        <w:keepNext w:val="0"/>
        <w:keepLines w:val="0"/>
        <w:tabs>
          <w:tab w:val="num" w:pos="567"/>
        </w:tabs>
      </w:pPr>
      <w:r>
        <w:t xml:space="preserve">V § 8a odst. 1 úvodní části ustanovení </w:t>
      </w:r>
      <w:r w:rsidRPr="000F22C2">
        <w:t xml:space="preserve">se </w:t>
      </w:r>
      <w:r w:rsidRPr="00645E24">
        <w:t>slova „</w:t>
      </w:r>
      <w:r>
        <w:t xml:space="preserve"> jejichž tvorba je </w:t>
      </w:r>
      <w:r w:rsidRPr="00645E24">
        <w:t>výdajem (nákladem) na dosažení, zajištění a udržení příjmů</w:t>
      </w:r>
      <w:r w:rsidRPr="00645E24">
        <w:rPr>
          <w:vertAlign w:val="superscript"/>
        </w:rPr>
        <w:t>1)</w:t>
      </w:r>
      <w:r>
        <w:t>“ zrušují a slova „</w:t>
      </w:r>
      <w:r w:rsidRPr="00CD16D7">
        <w:t>v období, za které se podává daňové přiznání, vytvářet poplatníci daně z příjmů, kteří vedou účetnictví,</w:t>
      </w:r>
      <w:r>
        <w:t xml:space="preserve">“ se nahrazují slovy „ve </w:t>
      </w:r>
      <w:r w:rsidRPr="00CD16D7">
        <w:t>zdaňovacím období tvořit poplatníci daně z příjmů s akruálním základem daně</w:t>
      </w:r>
      <w:r>
        <w:t>“</w:t>
      </w:r>
      <w:r w:rsidRPr="00CD16D7">
        <w:t>.</w:t>
      </w:r>
    </w:p>
    <w:p w14:paraId="24E1FCB3" w14:textId="77777777" w:rsidR="00D57B93" w:rsidRDefault="00D57B93" w:rsidP="00D57B93">
      <w:pPr>
        <w:pStyle w:val="Novelizanbod"/>
        <w:keepNext w:val="0"/>
        <w:keepLines w:val="0"/>
        <w:tabs>
          <w:tab w:val="num" w:pos="567"/>
        </w:tabs>
      </w:pPr>
      <w:r>
        <w:t>V § 8a odst. 1 písm. a) a b) se slova „neuhrazené rozvahové“ nahrazují slovem „daňové“</w:t>
      </w:r>
      <w:r w:rsidRPr="00CD16D7">
        <w:t>.</w:t>
      </w:r>
    </w:p>
    <w:p w14:paraId="2C0D94A9" w14:textId="13C3AE83" w:rsidR="00D57B93" w:rsidRDefault="00D57B93" w:rsidP="00D57B93">
      <w:pPr>
        <w:pStyle w:val="Dvodovzprva"/>
      </w:pPr>
    </w:p>
    <w:p w14:paraId="200CD48A" w14:textId="77777777" w:rsidR="00D57B93" w:rsidRDefault="00D57B93" w:rsidP="00D57B93">
      <w:pPr>
        <w:pStyle w:val="Novelizanbod"/>
        <w:keepNext w:val="0"/>
        <w:keepLines w:val="0"/>
        <w:tabs>
          <w:tab w:val="num" w:pos="567"/>
        </w:tabs>
      </w:pPr>
      <w:r>
        <w:t xml:space="preserve">V § 8a odst. 2 úvodní části ustanovení </w:t>
      </w:r>
      <w:r w:rsidRPr="000F22C2">
        <w:t xml:space="preserve">se </w:t>
      </w:r>
      <w:r>
        <w:t>slovo „rozvahová“ nahrazuje slovem „daňová“</w:t>
      </w:r>
      <w:r w:rsidRPr="00CD16D7">
        <w:t>.</w:t>
      </w:r>
    </w:p>
    <w:p w14:paraId="482CD41D" w14:textId="77777777" w:rsidR="00D57B93" w:rsidRDefault="00D57B93" w:rsidP="00D57B93">
      <w:pPr>
        <w:pStyle w:val="Novelizanbod"/>
        <w:keepNext w:val="0"/>
        <w:keepLines w:val="0"/>
        <w:tabs>
          <w:tab w:val="num" w:pos="567"/>
        </w:tabs>
      </w:pPr>
      <w:r>
        <w:t>V § 8a se odstavec 4 zrušuje</w:t>
      </w:r>
      <w:r w:rsidRPr="00CD16D7">
        <w:t>.</w:t>
      </w:r>
    </w:p>
    <w:p w14:paraId="5137DC06" w14:textId="77777777" w:rsidR="00D57B93" w:rsidRDefault="00D57B93" w:rsidP="00D57B93">
      <w:pPr>
        <w:pStyle w:val="Novelizanbod"/>
        <w:keepNext w:val="0"/>
        <w:keepLines w:val="0"/>
        <w:tabs>
          <w:tab w:val="num" w:pos="567"/>
        </w:tabs>
      </w:pPr>
      <w:r>
        <w:t>V § 8b odst. 1 se slova „, kteří vedou účetnictví a“ nahrazují slovy „s akruálním základem daně“</w:t>
      </w:r>
      <w:r w:rsidRPr="00CD16D7">
        <w:t>.</w:t>
      </w:r>
    </w:p>
    <w:p w14:paraId="75FB8EFB" w14:textId="77777777" w:rsidR="00D57B93" w:rsidRDefault="00D57B93" w:rsidP="00D57B93">
      <w:pPr>
        <w:pStyle w:val="Novelizanbod"/>
        <w:keepNext w:val="0"/>
        <w:keepLines w:val="0"/>
        <w:tabs>
          <w:tab w:val="num" w:pos="567"/>
        </w:tabs>
      </w:pPr>
      <w:r>
        <w:t>V § 8b odst. 2 se za slovo „výše“ vkládá slovo „daňové“.</w:t>
      </w:r>
    </w:p>
    <w:p w14:paraId="2626ED7F" w14:textId="77777777" w:rsidR="00D57B93" w:rsidRDefault="00D57B93" w:rsidP="00D57B93">
      <w:pPr>
        <w:pStyle w:val="Novelizanbod"/>
        <w:keepNext w:val="0"/>
        <w:keepLines w:val="0"/>
        <w:tabs>
          <w:tab w:val="num" w:pos="567"/>
        </w:tabs>
      </w:pPr>
      <w:r>
        <w:t>V § 8c odst. 1 úvodní části ustanovení se slova „v období, za které se podává daňové přiznání, vytvořit“ nahrazují slovy „ve zdaňovacím období tvořit“ a slova „neuhrazené rozvahové“ se nahrazují slovem „daňové“.</w:t>
      </w:r>
    </w:p>
    <w:p w14:paraId="30DCC48D" w14:textId="77777777" w:rsidR="00D57B93" w:rsidRDefault="00D57B93" w:rsidP="00D57B93">
      <w:pPr>
        <w:pStyle w:val="Novelizanbod"/>
        <w:keepNext w:val="0"/>
        <w:keepLines w:val="0"/>
        <w:tabs>
          <w:tab w:val="num" w:pos="567"/>
        </w:tabs>
      </w:pPr>
      <w:r>
        <w:t>V § 8c odst. 1 písm. b) se slovo „rozvahová“ se nahrazují slovy „prvotní daňová“ a slova „v okamžiku jejího vzniku“ se zrušují.</w:t>
      </w:r>
    </w:p>
    <w:p w14:paraId="055E106D" w14:textId="77777777" w:rsidR="00D57B93" w:rsidRDefault="00D57B93" w:rsidP="00D57B93">
      <w:pPr>
        <w:pStyle w:val="Novelizanbod"/>
        <w:keepNext w:val="0"/>
        <w:keepLines w:val="0"/>
        <w:tabs>
          <w:tab w:val="num" w:pos="567"/>
        </w:tabs>
      </w:pPr>
      <w:r>
        <w:t>V § 8c odst. 1 písm. d) se za slovo „celková“ vkládá slovo „daňová“ a slova „období, za které se podává daňové přiznání,“ se nahrazují slovy „zdaňovací období“.</w:t>
      </w:r>
    </w:p>
    <w:p w14:paraId="2BD8A6AC" w14:textId="77777777" w:rsidR="00D57B93" w:rsidRDefault="00D57B93" w:rsidP="00D57B93">
      <w:pPr>
        <w:pStyle w:val="Novelizanbod"/>
        <w:keepNext w:val="0"/>
        <w:keepLines w:val="0"/>
        <w:tabs>
          <w:tab w:val="num" w:pos="567"/>
        </w:tabs>
      </w:pPr>
      <w:r>
        <w:lastRenderedPageBreak/>
        <w:t>V § 9 odst. 2 se za slovo „</w:t>
      </w:r>
      <w:proofErr w:type="gramStart"/>
      <w:r>
        <w:t>příjmů,</w:t>
      </w:r>
      <w:r>
        <w:rPr>
          <w:vertAlign w:val="superscript"/>
        </w:rPr>
        <w:t>1)</w:t>
      </w:r>
      <w:r>
        <w:t>“ vkládají</w:t>
      </w:r>
      <w:proofErr w:type="gramEnd"/>
      <w:r>
        <w:t xml:space="preserve"> slova „nebo položkou snižující základ daně“ a slova „v období, za které se podává daňové přiznání, vytvářet“ se nahrazují slovem „tvořit“.</w:t>
      </w:r>
    </w:p>
    <w:p w14:paraId="7AF03C5D" w14:textId="77777777" w:rsidR="00D57B93" w:rsidRDefault="00D57B93" w:rsidP="00D57B93">
      <w:pPr>
        <w:pStyle w:val="Novelizanbod"/>
        <w:keepNext w:val="0"/>
        <w:keepLines w:val="0"/>
        <w:tabs>
          <w:tab w:val="num" w:pos="567"/>
        </w:tabs>
      </w:pPr>
      <w:r>
        <w:t>V § 10 odst. 1 se číslo „10“ nahrazuje číslem „120“ a slova „zdaňovacích období“ se nahrazují slovem „měsíců“.</w:t>
      </w:r>
    </w:p>
    <w:p w14:paraId="6019BCD7" w14:textId="77777777" w:rsidR="00D57B93" w:rsidRDefault="00D57B93" w:rsidP="00D57B93">
      <w:pPr>
        <w:pStyle w:val="Novelizanbod"/>
        <w:keepNext w:val="0"/>
        <w:keepLines w:val="0"/>
        <w:tabs>
          <w:tab w:val="num" w:pos="567"/>
        </w:tabs>
      </w:pPr>
      <w:r>
        <w:t>V § 10 odst. 2 se slovo „</w:t>
      </w:r>
      <w:proofErr w:type="gramStart"/>
      <w:r>
        <w:t>příjmů.</w:t>
      </w:r>
      <w:r>
        <w:rPr>
          <w:vertAlign w:val="superscript"/>
        </w:rPr>
        <w:t>1)</w:t>
      </w:r>
      <w:r>
        <w:t>“ nahrazují</w:t>
      </w:r>
      <w:proofErr w:type="gramEnd"/>
      <w:r>
        <w:t xml:space="preserve"> slovy „příjmů</w:t>
      </w:r>
      <w:r>
        <w:rPr>
          <w:vertAlign w:val="superscript"/>
        </w:rPr>
        <w:t>1)</w:t>
      </w:r>
      <w:r>
        <w:t xml:space="preserve"> nebo o položku snižující základ daně.“.</w:t>
      </w:r>
    </w:p>
    <w:p w14:paraId="4A39378E" w14:textId="77777777" w:rsidR="00D57B93" w:rsidRDefault="00D57B93" w:rsidP="00D57B93">
      <w:pPr>
        <w:pStyle w:val="Novelizanbod"/>
        <w:keepNext w:val="0"/>
        <w:keepLines w:val="0"/>
        <w:tabs>
          <w:tab w:val="num" w:pos="567"/>
        </w:tabs>
      </w:pPr>
      <w:r>
        <w:t>V § 10a odst. 2 úvodní části ustanovení se slova „nebo v období, za které se podává daňové přiznání,“ a slovo „zúčtovaná“ zrušují a za slovo „příjmů“ se vkládají slova „nebo položkou snižující základ daně“.</w:t>
      </w:r>
    </w:p>
    <w:p w14:paraId="14356EC4" w14:textId="77777777" w:rsidR="00D57B93" w:rsidRDefault="00D57B93" w:rsidP="00D57B93">
      <w:pPr>
        <w:pStyle w:val="Novelizanbod"/>
        <w:keepNext w:val="0"/>
        <w:keepLines w:val="0"/>
        <w:tabs>
          <w:tab w:val="num" w:pos="567"/>
        </w:tabs>
      </w:pPr>
      <w:r>
        <w:t>V § 10a odst. 2 písm. a) se slovo „zaúčtované“ zrušuje a za slovo „příjmů“ se vkládají slova „nebo položkou snižující základ daně“.</w:t>
      </w:r>
    </w:p>
    <w:p w14:paraId="28F0BB04" w14:textId="77777777" w:rsidR="00D57B93" w:rsidRDefault="00D57B93" w:rsidP="00D57B93">
      <w:pPr>
        <w:pStyle w:val="Novelizanbod"/>
        <w:keepNext w:val="0"/>
        <w:keepLines w:val="0"/>
        <w:tabs>
          <w:tab w:val="num" w:pos="567"/>
        </w:tabs>
      </w:pPr>
      <w:r>
        <w:t>V § 10a odstavec 3 zní:</w:t>
      </w:r>
    </w:p>
    <w:p w14:paraId="36434944" w14:textId="77777777" w:rsidR="00D57B93" w:rsidRPr="00E03881" w:rsidRDefault="00D57B93" w:rsidP="00D57B93">
      <w:pPr>
        <w:tabs>
          <w:tab w:val="left" w:pos="782"/>
          <w:tab w:val="left" w:pos="851"/>
        </w:tabs>
        <w:spacing w:before="120" w:after="120"/>
        <w:ind w:firstLine="425"/>
        <w:outlineLvl w:val="6"/>
      </w:pPr>
      <w:r>
        <w:t>„</w:t>
      </w:r>
      <w:r w:rsidRPr="00E03881">
        <w:t>(3)</w:t>
      </w:r>
      <w:r w:rsidRPr="00E03881">
        <w:tab/>
        <w:t>Pokud poplatník použije peněžní prostředky uložené na zvláštním vázaném účtu v rozporu s podmínkou uvedenou v odstavci 2 písm. b), je oprávněn uplatnit tvorbu rezerv vymezených v odstavci 1 jako výdaj (náklad) na dosažení, zajištění a udržení příjmů nebo položku snižující základ daně podle odstavce 2 nejdříve ve zdaňovacím období v němž součet výše peněžních prostředků uložených na zvláštním vázaném účtu podle odstavce 1 a hodnoty státních dluhopisů vedených na samostatném účtu u České národní banky, ve Středisku cenných papírů nebo v centrálním depozitáři, na který Česká republika jednající prostřednictvím Ministerstva financí převede evidence Střediska cenných papírů (dále jen "centrální depozitář")</w:t>
      </w:r>
      <w:r w:rsidRPr="00E03881">
        <w:rPr>
          <w:vertAlign w:val="superscript"/>
        </w:rPr>
        <w:t>1b)</w:t>
      </w:r>
      <w:r w:rsidRPr="00E03881">
        <w:t>, dosáhne alespoň výše rezerv podle § 9 a § 10 odst. 1 nebo rezerv vymezených v § 10 odst. 2.</w:t>
      </w:r>
      <w:r>
        <w:t>“.</w:t>
      </w:r>
    </w:p>
    <w:p w14:paraId="44891B57" w14:textId="77777777" w:rsidR="00D57B93" w:rsidRDefault="00D57B93" w:rsidP="00D57B93">
      <w:pPr>
        <w:pStyle w:val="Novelizanbod"/>
        <w:keepNext w:val="0"/>
        <w:keepLines w:val="0"/>
        <w:tabs>
          <w:tab w:val="num" w:pos="567"/>
        </w:tabs>
      </w:pPr>
      <w:r>
        <w:t>V § 11a odst. 2 se věta poslední zrušuje.</w:t>
      </w:r>
    </w:p>
    <w:p w14:paraId="7828DDFA" w14:textId="77777777" w:rsidR="00D57B93" w:rsidRDefault="00D57B93" w:rsidP="00D57B93">
      <w:pPr>
        <w:pStyle w:val="Novelizanbod"/>
        <w:keepNext w:val="0"/>
        <w:keepLines w:val="0"/>
        <w:tabs>
          <w:tab w:val="num" w:pos="567"/>
        </w:tabs>
      </w:pPr>
      <w:r>
        <w:t>V § 11a odst. 3 větě první se za slovo „ukončeno“ vkládá slovo „daňové“, slova „hmotného majetku“ se nahrazují slovem „aktiva“ a slova „podle § 30b zákona o daních z příjmů“ se zrušují.</w:t>
      </w:r>
    </w:p>
    <w:p w14:paraId="795F5E45" w14:textId="77777777" w:rsidR="00D57B93" w:rsidRDefault="00D57B93" w:rsidP="00D57B93">
      <w:pPr>
        <w:pStyle w:val="Novelizanbod"/>
        <w:keepNext w:val="0"/>
        <w:keepLines w:val="0"/>
        <w:tabs>
          <w:tab w:val="num" w:pos="567"/>
        </w:tabs>
      </w:pPr>
      <w:r>
        <w:t>V § 11a odst. 3 větě poslední se slovo „technickém“ nahrazuje slovem „dodatečném“ a slova „hmotného majetku“ se nahrazují slovem „aktiva“.</w:t>
      </w:r>
    </w:p>
    <w:p w14:paraId="0F4FCDF1" w14:textId="77777777" w:rsidR="00D57B93" w:rsidRDefault="00D57B93" w:rsidP="00D57B93">
      <w:pPr>
        <w:pStyle w:val="Novelizanbod"/>
        <w:keepNext w:val="0"/>
        <w:keepLines w:val="0"/>
        <w:tabs>
          <w:tab w:val="num" w:pos="567"/>
        </w:tabs>
      </w:pPr>
      <w:r>
        <w:t>V § 11a se odstavec 5 zrušuje.</w:t>
      </w:r>
    </w:p>
    <w:p w14:paraId="36A28382" w14:textId="77777777" w:rsidR="00D57B93" w:rsidRDefault="00D57B93" w:rsidP="00D57B93">
      <w:pPr>
        <w:pStyle w:val="Novelizanbod"/>
        <w:keepNext w:val="0"/>
        <w:keepLines w:val="0"/>
        <w:tabs>
          <w:tab w:val="num" w:pos="567"/>
        </w:tabs>
      </w:pPr>
      <w:r>
        <w:t>V § 11b odst. 3 se slovo „doby“ nahrazuje slovem „daňového“ a slova „hmotného majetku“ se nahrazují slovem „aktiva“.</w:t>
      </w:r>
    </w:p>
    <w:p w14:paraId="1B1242CE" w14:textId="223B917A" w:rsidR="00D57B93" w:rsidRDefault="00D57B93" w:rsidP="00D57B93">
      <w:pPr>
        <w:pStyle w:val="ST"/>
      </w:pPr>
      <w:r>
        <w:lastRenderedPageBreak/>
        <w:t>ČÁST dvacátá TŘETÍ</w:t>
      </w:r>
    </w:p>
    <w:p w14:paraId="2699A7F6" w14:textId="78C190CA" w:rsidR="00D57B93" w:rsidRPr="00EC693A" w:rsidRDefault="00D57B93" w:rsidP="00D57B93">
      <w:pPr>
        <w:pStyle w:val="NADPISSTI"/>
      </w:pPr>
      <w:r>
        <w:t>Změna zákona o České národní bance</w:t>
      </w:r>
    </w:p>
    <w:p w14:paraId="6FCD5B03" w14:textId="68F13A12" w:rsidR="00D57B93" w:rsidRDefault="001C6CB7" w:rsidP="00D57B93">
      <w:pPr>
        <w:pStyle w:val="lnek"/>
      </w:pPr>
      <w:r>
        <w:t>Čl. XXIV</w:t>
      </w:r>
    </w:p>
    <w:p w14:paraId="347C3587" w14:textId="77777777" w:rsidR="00D57B93" w:rsidRDefault="00D57B93" w:rsidP="00D57B93">
      <w:pPr>
        <w:pStyle w:val="Textlnku"/>
      </w:pPr>
      <w:r w:rsidRPr="006D383E">
        <w:t>Zákon č. 6/1993 Sb., o České národní bance, ve znění zákona č. 60/1993 Sb., zákona č. 15/1998 Sb., zákona č. 442/2000 Sb., nálezu Ústavního soudu, vyhlášeného pod č. 278/2001 Sb., zákona č. 482/2001 Sb., zákona č. 127/2002 Sb., zákona č. 257/2004 Sb., zákona č. 377/2005 Sb., zákona č. 57/2006 Sb., zákona č. 62/2006 Sb., zákona č. 230/2006 Sb., zákona č. 160/2007 Sb., zákona č. 36/2008 Sb., zákona č. 124/2008 Sb., zákona č. 254/2008 Sb., zákona č. 281/2009 Sb., zákona č. 285/2009 Sb., zákona č. 295/2009 Sb., zákona č. 145/2010 Sb., zákona č. 156/2010 Sb., zákona č. 41/2011 Sb., zákona č. 92/2011 Sb., zákona č. 136/2011 Sb., zákona č. 139/2011 Sb., zákona č. 357/2011 Sb., zákona č. 428/2011 Sb., zákona č. 227/2013 Sb., zákona č. 135/2014 Sb., zákona č. 204/2015 Sb., zákona č. 375/2015 Sb., zákona č. 377/2015 Sb., zákona č. 258/2016 Sb., zákona č. 183/2017 Sb., zákona č. 89/2018 Sb., zákona č. 111/2019 Sb., zákona č. 277/2019 Sb., zákona č. 192/2020 Sb., zákona č. 238/2020 Sb., zákona č. 219/202</w:t>
      </w:r>
      <w:r>
        <w:t xml:space="preserve">1 Sb., zákona č. 353/2021 Sb., zákona č. 417/2021 Sb. a </w:t>
      </w:r>
      <w:r w:rsidRPr="00232A62">
        <w:t xml:space="preserve">zákona č. 129/2022 Sb., </w:t>
      </w:r>
      <w:r w:rsidRPr="006D383E">
        <w:t>se mění takto:</w:t>
      </w:r>
    </w:p>
    <w:p w14:paraId="1C1E40C1" w14:textId="77777777" w:rsidR="00D57B93" w:rsidRDefault="00D57B93" w:rsidP="0022224A">
      <w:pPr>
        <w:pStyle w:val="Novelizanbod"/>
        <w:numPr>
          <w:ilvl w:val="0"/>
          <w:numId w:val="123"/>
        </w:numPr>
        <w:tabs>
          <w:tab w:val="num" w:pos="567"/>
        </w:tabs>
      </w:pPr>
      <w:r>
        <w:t>V § 5 odst. 2 písm. b) se za slovo „rozpočet“ vkládají slova „a účetní závěrku“.</w:t>
      </w:r>
    </w:p>
    <w:p w14:paraId="59B91C26" w14:textId="77777777" w:rsidR="00D57B93" w:rsidRDefault="00D57B93" w:rsidP="00D57B93">
      <w:pPr>
        <w:pStyle w:val="Novelizanbod"/>
        <w:numPr>
          <w:ilvl w:val="0"/>
          <w:numId w:val="25"/>
        </w:numPr>
        <w:tabs>
          <w:tab w:val="num" w:pos="567"/>
        </w:tabs>
      </w:pPr>
      <w:r>
        <w:t>V § 48 odstavce 1 až 3 znějí:</w:t>
      </w:r>
    </w:p>
    <w:p w14:paraId="2D79BB9E" w14:textId="77777777" w:rsidR="00D57B93" w:rsidRDefault="00D57B93" w:rsidP="00D57B93">
      <w:pPr>
        <w:spacing w:before="120" w:after="120"/>
        <w:ind w:firstLine="425"/>
      </w:pPr>
      <w:r>
        <w:t>„(1) Česká národní banka má povinnost auditu účetní závěrky, a to auditorem, kterého bankovní rada určí po dohodě s ministrem financí.</w:t>
      </w:r>
    </w:p>
    <w:p w14:paraId="321F5FC3" w14:textId="77777777" w:rsidR="00D57B93" w:rsidRDefault="00D57B93" w:rsidP="00D57B93">
      <w:pPr>
        <w:spacing w:before="120" w:after="120"/>
        <w:ind w:firstLine="425"/>
      </w:pPr>
      <w:r>
        <w:t>(2)</w:t>
      </w:r>
      <w:r>
        <w:tab/>
        <w:t xml:space="preserve"> Česká národní banka vyhotovuje individuální zprávu vedení.</w:t>
      </w:r>
    </w:p>
    <w:p w14:paraId="78A97AA0" w14:textId="77777777" w:rsidR="00D57B93" w:rsidRDefault="00D57B93" w:rsidP="00D57B93">
      <w:pPr>
        <w:spacing w:before="120" w:after="120"/>
        <w:ind w:firstLine="425"/>
      </w:pPr>
      <w:r>
        <w:t>(3)</w:t>
      </w:r>
      <w:r>
        <w:tab/>
        <w:t xml:space="preserve"> Česká národní banka uveřejní svou řádnou individuální účetní závěrku, individuální zprávu vedení a zprávu auditora o povinném auditu na internetových stránkách a předá je Poslanecké sněmovně.“.</w:t>
      </w:r>
    </w:p>
    <w:p w14:paraId="18D25492" w14:textId="77777777" w:rsidR="00D57B93" w:rsidRDefault="00D57B93" w:rsidP="00D57B93">
      <w:pPr>
        <w:spacing w:before="120" w:after="120"/>
      </w:pPr>
      <w:r>
        <w:t>Poznámka pod čarou č. 12a se zrušuje.</w:t>
      </w:r>
    </w:p>
    <w:p w14:paraId="612879D3" w14:textId="77777777" w:rsidR="00D57B93" w:rsidRDefault="00D57B93" w:rsidP="00D57B93">
      <w:pPr>
        <w:pStyle w:val="Novelizanbod"/>
        <w:tabs>
          <w:tab w:val="num" w:pos="567"/>
        </w:tabs>
      </w:pPr>
      <w:r>
        <w:t>V § 48 se odstavec 4 zrušuje.</w:t>
      </w:r>
    </w:p>
    <w:p w14:paraId="68D68BFC" w14:textId="77777777" w:rsidR="00D57B93" w:rsidRDefault="00D57B93" w:rsidP="00D57B93">
      <w:r>
        <w:t>Dosavadní odstavec 5 se označuje jako odstavec 4.</w:t>
      </w:r>
    </w:p>
    <w:p w14:paraId="4E7ECB8F" w14:textId="3EB90709" w:rsidR="00D57B93" w:rsidRDefault="00D57B93" w:rsidP="00D57B93">
      <w:pPr>
        <w:pStyle w:val="ST"/>
      </w:pPr>
      <w:r>
        <w:t>ČÁST dvacátá ČTVRTÁ</w:t>
      </w:r>
    </w:p>
    <w:p w14:paraId="7154104D" w14:textId="77777777" w:rsidR="00D57B93" w:rsidRPr="00EC693A" w:rsidRDefault="00D57B93" w:rsidP="00D57B93">
      <w:pPr>
        <w:pStyle w:val="NADPISSTI"/>
      </w:pPr>
      <w:r>
        <w:t>Změna zákona o Nejvyšším kontrolním úřadu</w:t>
      </w:r>
    </w:p>
    <w:p w14:paraId="410254A1" w14:textId="706492CB" w:rsidR="00D57B93" w:rsidRDefault="00D57B93" w:rsidP="00D57B93">
      <w:pPr>
        <w:pStyle w:val="lnek"/>
      </w:pPr>
      <w:r>
        <w:t xml:space="preserve">Čl. </w:t>
      </w:r>
      <w:r w:rsidR="001C6CB7">
        <w:t>XXV</w:t>
      </w:r>
    </w:p>
    <w:p w14:paraId="11758BAB" w14:textId="77777777" w:rsidR="00D57B93" w:rsidRDefault="00D57B93" w:rsidP="00D57B93">
      <w:pPr>
        <w:pStyle w:val="Textlnku"/>
      </w:pPr>
      <w:r w:rsidRPr="00452E61">
        <w:t>Zákon č. 166/1993 Sb., o Nejvyšším kontrolním úřadu, ve znění zákona č. 331/1993 Sb., zákona č. 117/1994 Sb., zákona č. 224/1994 Sb., zákona č. 58/1995 Sb., zákona č. 236/1995 Sb., nálezu Ústavního soudu, vyhlášeného pod č. 296/1995 Sb., zákona č. 148/1998 Sb., zákona č. 132/2000 Sb., zákona č. 220/2000 Sb., zákona č. 442/2000 Sb., zákona č. 239/2001 Sb., zákona č. 127/2002 Sb., zákona č. 282/2002 Sb., zákona č. 179/2005 Sb., zákona č. 413/2005 Sb., zákona č. 23/2006 Sb., zákona č. 342/2006 Sb., zákona č. 227/2009 Sb., zákona č. 465/2011 Sb., zákona č. 239/2012 Sb., zákona č. 255/20</w:t>
      </w:r>
      <w:r>
        <w:t xml:space="preserve">12 Sb., zákona č. 78/2015 Sb., </w:t>
      </w:r>
      <w:r w:rsidRPr="00452E61">
        <w:t xml:space="preserve">zákona č. 302/2016 Sb., </w:t>
      </w:r>
      <w:r>
        <w:t xml:space="preserve">zákona č. 325/2017 Sb. a zákona č. 46/2020 Sb., </w:t>
      </w:r>
      <w:r w:rsidRPr="00452E61">
        <w:t>se mění takto:</w:t>
      </w:r>
    </w:p>
    <w:p w14:paraId="657BD72A" w14:textId="77777777" w:rsidR="00D57B93" w:rsidRDefault="00D57B93" w:rsidP="0022224A">
      <w:pPr>
        <w:pStyle w:val="Novelizanbod"/>
        <w:numPr>
          <w:ilvl w:val="0"/>
          <w:numId w:val="86"/>
        </w:numPr>
        <w:tabs>
          <w:tab w:val="num" w:pos="567"/>
        </w:tabs>
      </w:pPr>
      <w:r>
        <w:lastRenderedPageBreak/>
        <w:t>V § 5 odst. 2 se slova „Poslanecké sněmovně“ nahrazují slovy „rozpočtovému výboru Poslanecké sněmovny“.</w:t>
      </w:r>
    </w:p>
    <w:p w14:paraId="1769FCF6" w14:textId="77777777" w:rsidR="00D57B93" w:rsidRDefault="00D57B93" w:rsidP="00D57B93">
      <w:pPr>
        <w:pStyle w:val="Novelizanbod"/>
        <w:numPr>
          <w:ilvl w:val="0"/>
          <w:numId w:val="25"/>
        </w:numPr>
        <w:tabs>
          <w:tab w:val="num" w:pos="567"/>
        </w:tabs>
      </w:pPr>
      <w:r>
        <w:t xml:space="preserve">V § 5 odst. 3 se číslo „4“ nahrazuje číslem „3“.  </w:t>
      </w:r>
    </w:p>
    <w:p w14:paraId="46F4D00E" w14:textId="77777777" w:rsidR="00D57B93" w:rsidRDefault="00D57B93" w:rsidP="00D57B93">
      <w:pPr>
        <w:pStyle w:val="Novelizanbod"/>
        <w:numPr>
          <w:ilvl w:val="0"/>
          <w:numId w:val="25"/>
        </w:numPr>
        <w:tabs>
          <w:tab w:val="num" w:pos="567"/>
        </w:tabs>
      </w:pPr>
      <w:r>
        <w:t>V § 13 odst. 3 písm. b) se za slova „Úřadu a“ vkládají slova „řádnou individuální“ a slova „sestavenou k rozvahovému dni“ se zrušují.</w:t>
      </w:r>
    </w:p>
    <w:p w14:paraId="30475D8E" w14:textId="77777777" w:rsidR="00D57B93" w:rsidRDefault="00D57B93" w:rsidP="00D57B93">
      <w:pPr>
        <w:pStyle w:val="Novelizanbod"/>
        <w:tabs>
          <w:tab w:val="num" w:pos="567"/>
        </w:tabs>
      </w:pPr>
      <w:r>
        <w:t>V § 21 písm. h) se slova „vybrané účetní jednotky“ nahrazují slovy „účetní jednotky veřejného sektoru“ a slovo „záznamy“ se nahrazují slovem „dokumenty“.</w:t>
      </w:r>
    </w:p>
    <w:p w14:paraId="2359B588" w14:textId="77777777" w:rsidR="004E4478" w:rsidRDefault="004E4478" w:rsidP="004E4478">
      <w:pPr>
        <w:pStyle w:val="Novelizanbod"/>
        <w:tabs>
          <w:tab w:val="num" w:pos="567"/>
        </w:tabs>
      </w:pPr>
      <w:r>
        <w:t>V § 33 se za odstavec 2 vkládá nový odstavec 3, který zní:</w:t>
      </w:r>
    </w:p>
    <w:p w14:paraId="4395E039" w14:textId="77777777" w:rsidR="004E4478" w:rsidRDefault="004E4478" w:rsidP="004E4478">
      <w:r>
        <w:t>„(3) Úřad má povinnost auditu řádné účetní závěrky.“.</w:t>
      </w:r>
    </w:p>
    <w:p w14:paraId="67C7BEED" w14:textId="77777777" w:rsidR="004E4478" w:rsidRDefault="004E4478" w:rsidP="004E4478"/>
    <w:p w14:paraId="74F46A3A" w14:textId="77777777" w:rsidR="004E4478" w:rsidRDefault="004E4478" w:rsidP="004E4478">
      <w:r>
        <w:t>Dosavadní odstavce 3 a 4 se označují jako odstavce 4 a 5.</w:t>
      </w:r>
    </w:p>
    <w:p w14:paraId="40E6C010" w14:textId="77777777" w:rsidR="004E4478" w:rsidRDefault="004E4478" w:rsidP="004E4478">
      <w:pPr>
        <w:pStyle w:val="Novelizanbod"/>
        <w:tabs>
          <w:tab w:val="num" w:pos="567"/>
        </w:tabs>
      </w:pPr>
      <w:r>
        <w:t>V § 33 odst. 4 se slova „o ověření roční účetní závěrky auditorem“ nahrazují slovy „auditora o povinném auditu“.</w:t>
      </w:r>
    </w:p>
    <w:p w14:paraId="0D9D01B4" w14:textId="6EAED59C" w:rsidR="00F70619" w:rsidRDefault="00F70619" w:rsidP="004E4478">
      <w:pPr>
        <w:pStyle w:val="ST"/>
        <w:spacing w:before="480"/>
      </w:pPr>
      <w:r>
        <w:t xml:space="preserve">ČÁST DVACÁTÁ </w:t>
      </w:r>
      <w:r w:rsidR="00D57B93">
        <w:t>PÁTÁ</w:t>
      </w:r>
    </w:p>
    <w:p w14:paraId="5B57084B" w14:textId="77777777" w:rsidR="00F70619" w:rsidRPr="00456CAC" w:rsidRDefault="00F70619" w:rsidP="004E4478">
      <w:pPr>
        <w:pStyle w:val="ST"/>
        <w:spacing w:before="120"/>
        <w:rPr>
          <w:b/>
          <w:caps w:val="0"/>
        </w:rPr>
      </w:pPr>
      <w:r>
        <w:rPr>
          <w:b/>
          <w:caps w:val="0"/>
        </w:rPr>
        <w:t>Změna zákona o státním zastupitelství</w:t>
      </w:r>
    </w:p>
    <w:p w14:paraId="34E5FE0A" w14:textId="5D6061DE" w:rsidR="00F70619" w:rsidRPr="008C0E52" w:rsidRDefault="00F70619" w:rsidP="004E4478">
      <w:pPr>
        <w:pStyle w:val="Textlnku"/>
        <w:keepNext/>
        <w:keepLines/>
        <w:ind w:firstLine="0"/>
        <w:jc w:val="center"/>
        <w:rPr>
          <w:rFonts w:eastAsiaTheme="minorEastAsia"/>
          <w:szCs w:val="24"/>
        </w:rPr>
      </w:pPr>
      <w:r w:rsidRPr="008C0E52">
        <w:rPr>
          <w:rFonts w:eastAsiaTheme="minorEastAsia"/>
          <w:szCs w:val="24"/>
        </w:rPr>
        <w:t>Čl. X</w:t>
      </w:r>
      <w:r w:rsidR="00D57B93">
        <w:rPr>
          <w:rFonts w:eastAsiaTheme="minorEastAsia"/>
          <w:szCs w:val="24"/>
        </w:rPr>
        <w:t>X</w:t>
      </w:r>
      <w:r>
        <w:rPr>
          <w:rFonts w:eastAsiaTheme="minorEastAsia"/>
          <w:szCs w:val="24"/>
        </w:rPr>
        <w:t>V</w:t>
      </w:r>
      <w:r w:rsidR="001C6CB7">
        <w:rPr>
          <w:rFonts w:eastAsiaTheme="minorEastAsia"/>
          <w:szCs w:val="24"/>
        </w:rPr>
        <w:t>I</w:t>
      </w:r>
    </w:p>
    <w:p w14:paraId="764F8279" w14:textId="77777777" w:rsidR="00F70619" w:rsidRPr="000F54A9" w:rsidRDefault="00F70619" w:rsidP="00BD3A4F">
      <w:pPr>
        <w:tabs>
          <w:tab w:val="left" w:pos="426"/>
        </w:tabs>
        <w:spacing w:before="240"/>
        <w:ind w:firstLine="425"/>
        <w:rPr>
          <w:color w:val="000000"/>
          <w:szCs w:val="24"/>
        </w:rPr>
      </w:pPr>
      <w:r>
        <w:rPr>
          <w:color w:val="000000"/>
          <w:szCs w:val="24"/>
        </w:rPr>
        <w:t xml:space="preserve">V § 6 zákona č. 283/1993 Sb., </w:t>
      </w:r>
      <w:r w:rsidRPr="000F54A9">
        <w:rPr>
          <w:color w:val="000000"/>
          <w:szCs w:val="24"/>
        </w:rPr>
        <w:t xml:space="preserve">o státním zastupitelství, ve znění zákona </w:t>
      </w:r>
      <w:r>
        <w:rPr>
          <w:color w:val="000000"/>
          <w:szCs w:val="24"/>
        </w:rPr>
        <w:t xml:space="preserve">č. 14/2002 Sb., </w:t>
      </w:r>
      <w:r w:rsidRPr="000F54A9">
        <w:rPr>
          <w:color w:val="000000"/>
          <w:szCs w:val="24"/>
        </w:rPr>
        <w:t xml:space="preserve">zákona </w:t>
      </w:r>
      <w:r>
        <w:rPr>
          <w:color w:val="000000"/>
          <w:szCs w:val="24"/>
        </w:rPr>
        <w:t xml:space="preserve">č. 192/2003 Sb. a </w:t>
      </w:r>
      <w:r w:rsidRPr="000F54A9">
        <w:rPr>
          <w:color w:val="000000"/>
          <w:szCs w:val="24"/>
        </w:rPr>
        <w:t>zákona</w:t>
      </w:r>
      <w:r>
        <w:rPr>
          <w:color w:val="000000"/>
          <w:szCs w:val="24"/>
        </w:rPr>
        <w:t xml:space="preserve"> </w:t>
      </w:r>
      <w:r w:rsidRPr="000F54A9">
        <w:rPr>
          <w:color w:val="000000"/>
          <w:szCs w:val="24"/>
        </w:rPr>
        <w:t>č. 83/2024 Sb., odstavec 3 zní:</w:t>
      </w:r>
    </w:p>
    <w:p w14:paraId="0925E3B3" w14:textId="2D400593" w:rsidR="00F70619" w:rsidRDefault="00F70619" w:rsidP="001C79D4">
      <w:pPr>
        <w:pStyle w:val="PZTextodstavce"/>
        <w:tabs>
          <w:tab w:val="clear" w:pos="782"/>
          <w:tab w:val="left" w:pos="426"/>
        </w:tabs>
      </w:pPr>
      <w:r w:rsidRPr="001C79D4">
        <w:t>„</w:t>
      </w:r>
      <w:r w:rsidRPr="000F54A9">
        <w:t>(3) Okresní státní zastupitelství nejsou účetními jednotkami a pro účely účetnictví mají postavení vnitřních organizačních jednotek krajského státního zastupitelství, v jejichž obvodu mají sídlo.</w:t>
      </w:r>
      <w:r>
        <w:t>“.</w:t>
      </w:r>
    </w:p>
    <w:p w14:paraId="523CDF0C" w14:textId="003DB3FF" w:rsidR="00C26778" w:rsidRDefault="00C26778" w:rsidP="004E4478">
      <w:pPr>
        <w:pStyle w:val="ST"/>
        <w:spacing w:before="480"/>
      </w:pPr>
      <w:r>
        <w:lastRenderedPageBreak/>
        <w:t xml:space="preserve">ČÁST DVACÁTÁ </w:t>
      </w:r>
      <w:r w:rsidR="00375DBE">
        <w:t>ŠESTÁ</w:t>
      </w:r>
    </w:p>
    <w:p w14:paraId="0445BF28" w14:textId="77777777" w:rsidR="00C26778" w:rsidRPr="00456CAC" w:rsidRDefault="00C26778" w:rsidP="004E4478">
      <w:pPr>
        <w:pStyle w:val="ST"/>
        <w:spacing w:before="120"/>
        <w:rPr>
          <w:b/>
          <w:caps w:val="0"/>
        </w:rPr>
      </w:pPr>
      <w:r w:rsidRPr="00456CAC">
        <w:rPr>
          <w:b/>
          <w:caps w:val="0"/>
        </w:rPr>
        <w:t xml:space="preserve">Změna zákona </w:t>
      </w:r>
      <w:r w:rsidRPr="00463DF8">
        <w:rPr>
          <w:b/>
          <w:caps w:val="0"/>
        </w:rPr>
        <w:t xml:space="preserve">o </w:t>
      </w:r>
      <w:r>
        <w:rPr>
          <w:b/>
          <w:caps w:val="0"/>
        </w:rPr>
        <w:t>silniční dopravě</w:t>
      </w:r>
    </w:p>
    <w:p w14:paraId="02C31550" w14:textId="69D33DBE" w:rsidR="00C26778" w:rsidRDefault="00C26778" w:rsidP="004E4478">
      <w:pPr>
        <w:pStyle w:val="Textlnku"/>
        <w:keepNext/>
        <w:keepLines/>
        <w:ind w:firstLine="0"/>
        <w:jc w:val="center"/>
        <w:rPr>
          <w:rFonts w:eastAsiaTheme="minorEastAsia"/>
          <w:szCs w:val="24"/>
        </w:rPr>
      </w:pPr>
      <w:r w:rsidRPr="008C0E52">
        <w:rPr>
          <w:rFonts w:eastAsiaTheme="minorEastAsia"/>
          <w:szCs w:val="24"/>
        </w:rPr>
        <w:t>Čl. X</w:t>
      </w:r>
      <w:r>
        <w:rPr>
          <w:rFonts w:eastAsiaTheme="minorEastAsia"/>
          <w:szCs w:val="24"/>
        </w:rPr>
        <w:t>XV</w:t>
      </w:r>
      <w:r w:rsidR="00375DBE">
        <w:rPr>
          <w:rFonts w:eastAsiaTheme="minorEastAsia"/>
          <w:szCs w:val="24"/>
        </w:rPr>
        <w:t>I</w:t>
      </w:r>
      <w:r w:rsidR="001C6CB7">
        <w:rPr>
          <w:rFonts w:eastAsiaTheme="minorEastAsia"/>
          <w:szCs w:val="24"/>
        </w:rPr>
        <w:t>I</w:t>
      </w:r>
    </w:p>
    <w:p w14:paraId="11153EE2" w14:textId="77777777" w:rsidR="00C26778" w:rsidRPr="00DB1B60" w:rsidRDefault="00C26778" w:rsidP="004E4478">
      <w:pPr>
        <w:pStyle w:val="funkce"/>
        <w:keepNext/>
        <w:spacing w:before="240"/>
        <w:ind w:firstLine="425"/>
        <w:jc w:val="both"/>
        <w:rPr>
          <w:rFonts w:eastAsiaTheme="minorEastAsia"/>
          <w:szCs w:val="24"/>
        </w:rPr>
      </w:pPr>
      <w:r w:rsidRPr="00DB1B60">
        <w:rPr>
          <w:rFonts w:eastAsiaTheme="minorEastAsia"/>
          <w:szCs w:val="24"/>
        </w:rPr>
        <w:t>Zákon č. 111/1994 Sb., o silniční dopravě, ve znění zákona č. 38/1995 Sb., zákona č. 304/1997 Sb., zákona č. 132/2000 Sb., zákona č. 150/2000 Sb., zákona č. 361/2000 Sb., zákona č. 175/2002 Sb., zákona č. 320/2002 Sb., zákona č. 577/2002 Sb., zákona č. 103/2004 Sb., zákona č. 186/2004 Sb., zákona č. 1/2005 Sb., zákona č. 229/2005 Sb., zákona č. 253/2005 Sb., zákona č. 411/2005 Sb., zákona č. 226/2006 Sb., zákona č. 374/2007 Sb., zákona č. 124/2008 Sb., zákona č. 130/2008 Sb., zákona č. 250/2008 Sb., zákona č. 274/2008 Sb., zákona č. 227/2009 Sb., zákona č. 281/2009 Sb., zákona č. 194/2010 Sb., zákona č. 119/2012 Sb., zákona č. 102/2013 Sb., zákona č. 64/2014 Sb., zákona č. 304/2017 Sb., zákona č. 277/2019 Sb., zákona č. 115/2020 Sb., zákona č. 337/2020 Sb., zákona č. 609/2020 Sb., zákona č. 418/2021 Sb., zákona č. 261/2021 Sb. a zákona č. 217/2022 Sb., se mění takto:</w:t>
      </w:r>
    </w:p>
    <w:p w14:paraId="771A2D02" w14:textId="04C92737" w:rsidR="00C26778" w:rsidRPr="00DB1B60" w:rsidRDefault="00C26778" w:rsidP="00BD3A4F">
      <w:pPr>
        <w:pStyle w:val="Odstavecseseznamem"/>
        <w:numPr>
          <w:ilvl w:val="0"/>
          <w:numId w:val="10"/>
        </w:numPr>
        <w:suppressAutoHyphens/>
        <w:spacing w:before="480" w:after="120"/>
        <w:ind w:left="567" w:hanging="567"/>
        <w:contextualSpacing w:val="0"/>
        <w:rPr>
          <w:rFonts w:eastAsiaTheme="minorEastAsia"/>
          <w:szCs w:val="24"/>
        </w:rPr>
      </w:pPr>
      <w:r w:rsidRPr="00DB1B60">
        <w:rPr>
          <w:rFonts w:eastAsiaTheme="minorEastAsia"/>
          <w:szCs w:val="24"/>
        </w:rPr>
        <w:t>V § 8 odst. 1 se slova „povede účetnictví“ nahrazují slovy „bude účetní jednotkou“ a slova „</w:t>
      </w:r>
      <w:r w:rsidRPr="00540F64">
        <w:rPr>
          <w:rFonts w:eastAsiaTheme="minorEastAsia"/>
          <w:szCs w:val="24"/>
          <w:u w:val="single"/>
        </w:rPr>
        <w:t>nebo zahajovací rozvahou ve zjednodušeném rozsahu</w:t>
      </w:r>
      <w:r w:rsidRPr="00DB1B60">
        <w:rPr>
          <w:rFonts w:eastAsiaTheme="minorEastAsia"/>
          <w:szCs w:val="24"/>
        </w:rPr>
        <w:t>“ se zrušují.</w:t>
      </w:r>
    </w:p>
    <w:p w14:paraId="423D8C74" w14:textId="3A266BB1" w:rsidR="00C26778" w:rsidRDefault="00C26778" w:rsidP="00BD3A4F">
      <w:pPr>
        <w:suppressAutoHyphens/>
        <w:rPr>
          <w:rFonts w:eastAsiaTheme="minorEastAsia"/>
          <w:i/>
          <w:sz w:val="20"/>
        </w:rPr>
      </w:pPr>
      <w:r w:rsidRPr="00E378D3">
        <w:rPr>
          <w:rFonts w:eastAsiaTheme="minorEastAsia"/>
          <w:i/>
          <w:sz w:val="20"/>
        </w:rPr>
        <w:t>CELEX: 32020R1055</w:t>
      </w:r>
    </w:p>
    <w:p w14:paraId="4E42192E" w14:textId="5217EF90" w:rsidR="00C26778" w:rsidRPr="00DB1B60" w:rsidRDefault="00C26778" w:rsidP="00BD3A4F">
      <w:pPr>
        <w:pStyle w:val="Odstavecseseznamem"/>
        <w:numPr>
          <w:ilvl w:val="0"/>
          <w:numId w:val="10"/>
        </w:numPr>
        <w:suppressAutoHyphens/>
        <w:spacing w:before="480" w:after="120"/>
        <w:ind w:left="567" w:hanging="567"/>
        <w:contextualSpacing w:val="0"/>
        <w:rPr>
          <w:rFonts w:eastAsiaTheme="minorEastAsia"/>
          <w:szCs w:val="24"/>
        </w:rPr>
      </w:pPr>
      <w:r w:rsidRPr="00DB1B60">
        <w:rPr>
          <w:rFonts w:eastAsiaTheme="minorEastAsia"/>
          <w:szCs w:val="24"/>
        </w:rPr>
        <w:t>V § 8 odst. 1 se slova „zahajovacím přehledem obchodního majetku“ nahrazují slovy „</w:t>
      </w:r>
      <w:r w:rsidRPr="00540F64">
        <w:rPr>
          <w:rFonts w:eastAsiaTheme="minorEastAsia"/>
          <w:szCs w:val="24"/>
          <w:u w:val="single"/>
        </w:rPr>
        <w:t>touto daňovou evidencí</w:t>
      </w:r>
      <w:r w:rsidRPr="00DB1B60">
        <w:rPr>
          <w:rFonts w:eastAsiaTheme="minorEastAsia"/>
          <w:szCs w:val="24"/>
        </w:rPr>
        <w:t>“.</w:t>
      </w:r>
    </w:p>
    <w:p w14:paraId="58CCC7C9" w14:textId="7470B79A" w:rsidR="00C26778" w:rsidRDefault="00C26778" w:rsidP="00BD3A4F">
      <w:pPr>
        <w:suppressAutoHyphens/>
        <w:rPr>
          <w:rFonts w:eastAsiaTheme="minorEastAsia"/>
          <w:i/>
          <w:sz w:val="20"/>
        </w:rPr>
      </w:pPr>
      <w:r w:rsidRPr="00E378D3">
        <w:rPr>
          <w:rFonts w:eastAsiaTheme="minorEastAsia"/>
          <w:i/>
          <w:sz w:val="20"/>
        </w:rPr>
        <w:t>CELEX: 32020R1055</w:t>
      </w:r>
    </w:p>
    <w:p w14:paraId="029688BA" w14:textId="78D9C986" w:rsidR="00375DBE" w:rsidRDefault="00375DBE" w:rsidP="00375DBE">
      <w:pPr>
        <w:pStyle w:val="ST"/>
      </w:pPr>
      <w:r>
        <w:t>ČÁST dvacátá SEDMÁ</w:t>
      </w:r>
    </w:p>
    <w:p w14:paraId="6407EF5B" w14:textId="77777777" w:rsidR="00375DBE" w:rsidRPr="00EC693A" w:rsidRDefault="00375DBE" w:rsidP="00375DBE">
      <w:pPr>
        <w:pStyle w:val="NADPISSTI"/>
      </w:pPr>
      <w:r>
        <w:t>Změna zákona o zpravodajských službách České republiky</w:t>
      </w:r>
    </w:p>
    <w:p w14:paraId="1F766136" w14:textId="67F499D5" w:rsidR="00375DBE" w:rsidRPr="00416C6D" w:rsidRDefault="00375DBE" w:rsidP="00375DBE">
      <w:pPr>
        <w:pStyle w:val="lnek"/>
      </w:pPr>
      <w:r>
        <w:t xml:space="preserve">Čl. </w:t>
      </w:r>
      <w:r w:rsidR="00C37500">
        <w:fldChar w:fldCharType="begin"/>
      </w:r>
      <w:r w:rsidR="00C37500">
        <w:instrText xml:space="preserve"> SEQ Článek \* Roman \* MERGEFORMAT </w:instrText>
      </w:r>
      <w:r w:rsidR="00C37500">
        <w:fldChar w:fldCharType="separate"/>
      </w:r>
      <w:r>
        <w:rPr>
          <w:noProof/>
        </w:rPr>
        <w:t>XXV</w:t>
      </w:r>
      <w:r w:rsidR="00C37500">
        <w:rPr>
          <w:noProof/>
        </w:rPr>
        <w:fldChar w:fldCharType="end"/>
      </w:r>
      <w:r>
        <w:rPr>
          <w:noProof/>
        </w:rPr>
        <w:t>II</w:t>
      </w:r>
      <w:r w:rsidR="001C6CB7">
        <w:rPr>
          <w:noProof/>
        </w:rPr>
        <w:t>I</w:t>
      </w:r>
    </w:p>
    <w:p w14:paraId="1B7C155C" w14:textId="77777777" w:rsidR="00375DBE" w:rsidRDefault="00375DBE" w:rsidP="00375DBE">
      <w:pPr>
        <w:pStyle w:val="Textlnku"/>
      </w:pPr>
      <w:r>
        <w:t xml:space="preserve">V § 3 zákona č. 153/1994 Sb., o zpravodajských službách České republiky, ve znění zákona č. </w:t>
      </w:r>
      <w:r w:rsidRPr="00EE5C3A">
        <w:t>290/2005 Sb.</w:t>
      </w:r>
      <w:r>
        <w:t xml:space="preserve"> Sb., </w:t>
      </w:r>
      <w:r w:rsidRPr="00FB26AB">
        <w:t xml:space="preserve">se dosavadní text označuje jako odstavec 1 a doplňuje se odstavec </w:t>
      </w:r>
      <w:r>
        <w:t>2, který zní:</w:t>
      </w:r>
    </w:p>
    <w:p w14:paraId="024C1B81" w14:textId="77777777" w:rsidR="00375DBE" w:rsidRDefault="00375DBE" w:rsidP="00375DBE">
      <w:pPr>
        <w:pStyle w:val="Textodstavce"/>
        <w:ind w:left="425"/>
      </w:pPr>
      <w:r>
        <w:t>„(3) Úřad pro zahraniční styky a informace není účetní jednotkou.“.</w:t>
      </w:r>
    </w:p>
    <w:p w14:paraId="43194E33" w14:textId="3D85CDC6" w:rsidR="00C26778" w:rsidRDefault="00C26778" w:rsidP="00BD3A4F">
      <w:pPr>
        <w:pStyle w:val="ST"/>
        <w:keepNext w:val="0"/>
        <w:keepLines w:val="0"/>
        <w:spacing w:before="480"/>
      </w:pPr>
      <w:r>
        <w:t xml:space="preserve">ČÁST DVACÁTÁ </w:t>
      </w:r>
      <w:r w:rsidR="00375DBE">
        <w:t>OSMÁ</w:t>
      </w:r>
    </w:p>
    <w:p w14:paraId="3CD9CEBF" w14:textId="77777777" w:rsidR="00C26778" w:rsidRPr="00456CAC" w:rsidRDefault="00C26778" w:rsidP="00BD3A4F">
      <w:pPr>
        <w:pStyle w:val="ST"/>
        <w:keepNext w:val="0"/>
        <w:keepLines w:val="0"/>
        <w:spacing w:before="120"/>
        <w:rPr>
          <w:b/>
          <w:caps w:val="0"/>
        </w:rPr>
      </w:pPr>
      <w:r w:rsidRPr="00456CAC">
        <w:rPr>
          <w:b/>
          <w:caps w:val="0"/>
        </w:rPr>
        <w:t xml:space="preserve">Změna zákona </w:t>
      </w:r>
      <w:r w:rsidRPr="00463DF8">
        <w:rPr>
          <w:b/>
          <w:caps w:val="0"/>
        </w:rPr>
        <w:t xml:space="preserve">o </w:t>
      </w:r>
      <w:r>
        <w:rPr>
          <w:b/>
          <w:caps w:val="0"/>
        </w:rPr>
        <w:t>dráhách</w:t>
      </w:r>
    </w:p>
    <w:p w14:paraId="0ADD5586" w14:textId="24903FC0" w:rsidR="00C26778" w:rsidRPr="008C0E52" w:rsidRDefault="00C26778" w:rsidP="00BD3A4F">
      <w:pPr>
        <w:pStyle w:val="Textlnku"/>
        <w:ind w:firstLine="0"/>
        <w:jc w:val="center"/>
        <w:rPr>
          <w:rFonts w:eastAsiaTheme="minorEastAsia"/>
          <w:szCs w:val="24"/>
        </w:rPr>
      </w:pPr>
      <w:r w:rsidRPr="008C0E52">
        <w:rPr>
          <w:rFonts w:eastAsiaTheme="minorEastAsia"/>
          <w:szCs w:val="24"/>
        </w:rPr>
        <w:t>Čl. X</w:t>
      </w:r>
      <w:r w:rsidR="004E4478">
        <w:rPr>
          <w:rFonts w:eastAsiaTheme="minorEastAsia"/>
          <w:szCs w:val="24"/>
        </w:rPr>
        <w:t>X</w:t>
      </w:r>
      <w:r w:rsidR="001C6CB7">
        <w:rPr>
          <w:rFonts w:eastAsiaTheme="minorEastAsia"/>
          <w:szCs w:val="24"/>
        </w:rPr>
        <w:t>IX</w:t>
      </w:r>
    </w:p>
    <w:p w14:paraId="6826AAE0" w14:textId="77777777" w:rsidR="00C26778" w:rsidRPr="00DE10C2" w:rsidRDefault="00C26778" w:rsidP="00BD3A4F">
      <w:pPr>
        <w:suppressAutoHyphens/>
        <w:spacing w:before="240"/>
        <w:ind w:firstLine="425"/>
        <w:rPr>
          <w:rFonts w:eastAsiaTheme="minorEastAsia"/>
          <w:szCs w:val="24"/>
        </w:rPr>
      </w:pPr>
      <w:r w:rsidRPr="00DE10C2">
        <w:rPr>
          <w:rFonts w:eastAsiaTheme="minorEastAsia"/>
          <w:szCs w:val="24"/>
        </w:rPr>
        <w:t xml:space="preserve">Zákon č. 266/1994 Sb., o dráhách, ve znění zákona č. 189/1999 Sb., zákona č. 23/2000 Sb., zákona č. 71/2000 Sb., zákona č. 132/2000 Sb., zákona č. 77/2002 Sb., nálezu Ústavního soudu, vyhlášeného pod č. 144/2002 Sb., zákona č. 175/2002 Sb., zákona č. 320/2002 Sb., zákona č. 103/2004 Sb., zákona č. 1/2005 Sb., zákona č. 181/2006 Sb., zákona č. 186/2006 Sb., zákona č. 191/2006 Sb., zákona č. 296/2007 Sb., zákona č. 124/2008 Sb., zákona č. 227/2009 Sb., zákona č. 377/2009 Sb., zákona č. 194/2010 Sb., zákona č. 134/2011 Sb., zákona č. 102/2013 Sb., zákona č. 64/2014 Sb., zákona č. 180/2014 Sb., zákona č. 250/2014 Sb., zákona č. 319/2016 </w:t>
      </w:r>
      <w:r w:rsidRPr="00DE10C2">
        <w:rPr>
          <w:rFonts w:eastAsiaTheme="minorEastAsia"/>
          <w:szCs w:val="24"/>
        </w:rPr>
        <w:lastRenderedPageBreak/>
        <w:t>Sb., zákona č. 183/2017 Sb., zákona č. 225/2017 Sb., zákona č. 304/2017 Sb., zákona č. 169/2018 Sb., zákona č. 277/2019 Sb., zákona č. 313/2019 Sb., zákona č. 367/2019 Sb., zákona č. 115/2020 Sb., zákona č. 261/2021 Sb., zákona č. 284/2021 Sb., zákona č. 426/2021 Sb., zákona č. 152/2023 Sb., zákona č. 303/2023 Sb. a zákona č. 464/2023 Sb., se mění takto:</w:t>
      </w:r>
    </w:p>
    <w:p w14:paraId="751F81ED" w14:textId="385A09E1" w:rsidR="00AD3EF6" w:rsidRDefault="00C26778" w:rsidP="0022224A">
      <w:pPr>
        <w:pStyle w:val="Odstavecseseznamem"/>
        <w:numPr>
          <w:ilvl w:val="0"/>
          <w:numId w:val="39"/>
        </w:numPr>
        <w:suppressAutoHyphens/>
        <w:spacing w:before="480" w:after="120"/>
        <w:ind w:left="0" w:firstLine="0"/>
        <w:contextualSpacing w:val="0"/>
        <w:rPr>
          <w:rFonts w:eastAsiaTheme="minorEastAsia"/>
          <w:szCs w:val="24"/>
        </w:rPr>
      </w:pPr>
      <w:r w:rsidRPr="00DE10C2">
        <w:rPr>
          <w:rFonts w:eastAsiaTheme="minorEastAsia"/>
          <w:szCs w:val="24"/>
        </w:rPr>
        <w:t>V § 14a odst. 2 písm. a) se slovo „roční“ nahrazuje slovem „individuální“.</w:t>
      </w:r>
    </w:p>
    <w:p w14:paraId="0C3D68C5" w14:textId="77777777" w:rsidR="00C26778" w:rsidRPr="00DE10C2"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t>V § 14a odst. 2 písmeno d) zní:</w:t>
      </w:r>
    </w:p>
    <w:p w14:paraId="2AE8FE0C" w14:textId="438CCE37" w:rsidR="00C26778" w:rsidRDefault="00C26778" w:rsidP="001C79D4">
      <w:pPr>
        <w:pStyle w:val="Textparagrafu"/>
        <w:tabs>
          <w:tab w:val="left" w:pos="406"/>
        </w:tabs>
        <w:spacing w:before="0"/>
        <w:ind w:left="426" w:hanging="426"/>
        <w:rPr>
          <w:rFonts w:eastAsiaTheme="minorEastAsia"/>
          <w:szCs w:val="24"/>
        </w:rPr>
      </w:pPr>
      <w:r w:rsidRPr="00DE10C2">
        <w:rPr>
          <w:rFonts w:eastAsiaTheme="minorEastAsia"/>
          <w:szCs w:val="24"/>
        </w:rPr>
        <w:t>„d) řádnou individuální účetní závěrkou za poslední individuální účetní období a zprávou auditora o povinném auditu v případě, že provozovatel dráhy v posledním individuálním účetním období vykonával podnikatelskou činnost; pro tyto účely musí být účetní závěrka sestavena v rozsahu stanoveném pro velké účetní jednotky a provozovatel dráhy má povinnost jejího auditu.“.</w:t>
      </w:r>
    </w:p>
    <w:p w14:paraId="4766D9D7" w14:textId="41779601" w:rsidR="00C26778"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t>V § 23f odst. 2 se slova „o poskytování služeb prostřednictvím tohoto zařízení bylo vedeno oddělené účtování“ nahrazují slovy „poskytování služeb prostřednictvím tohoto zařízení bylo sledováno v účetním systému odděleně“.</w:t>
      </w:r>
    </w:p>
    <w:p w14:paraId="4FBFF1E2" w14:textId="4EEDDAF7" w:rsidR="00C26778"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t>V § 28 odst. 3 se slova „roční účetní závěrky nebo zahajovací rozvahy, nevede-li žadatel doposud účetnictví“ nahrazují slovy „řádné individuální účetní závěrky za poslední individuální účetní období a zprávy auditora o povinném auditu nebo, nebyl-li žadatel doposud účetní jednotkou, prostřednictvím zahajovací rozvahy; pro tyto účely musí být účetní závěrka sestavena v rozsahu stanoveném pro velké účetní jednotky a žadatel má povinnost jejího auditu“.</w:t>
      </w:r>
    </w:p>
    <w:p w14:paraId="11AF50B5" w14:textId="77777777" w:rsidR="00C26778" w:rsidRPr="00DE10C2"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t>V § 42b odst. 5 a § 42c odst. 4 se slova „vede oddělené účetnictví, kterým je možné“ nahrazují slovy „</w:t>
      </w:r>
      <w:r w:rsidRPr="00852C4B">
        <w:rPr>
          <w:rFonts w:eastAsiaTheme="minorEastAsia"/>
          <w:szCs w:val="24"/>
          <w:u w:val="single"/>
        </w:rPr>
        <w:t>sleduje v účetním systému účetní záznamy odděleně tak, aby bylo možné</w:t>
      </w:r>
      <w:r w:rsidRPr="00DE10C2">
        <w:rPr>
          <w:rFonts w:eastAsiaTheme="minorEastAsia"/>
          <w:szCs w:val="24"/>
        </w:rPr>
        <w:t>“.</w:t>
      </w:r>
    </w:p>
    <w:p w14:paraId="0DB7EEEC" w14:textId="4C9C7327" w:rsidR="00C26778" w:rsidRDefault="00C26778" w:rsidP="00BD3A4F">
      <w:pPr>
        <w:suppressAutoHyphens/>
        <w:ind w:left="567" w:hanging="567"/>
        <w:rPr>
          <w:rFonts w:eastAsiaTheme="minorEastAsia"/>
          <w:i/>
          <w:sz w:val="20"/>
        </w:rPr>
      </w:pPr>
      <w:r w:rsidRPr="00852C4B">
        <w:rPr>
          <w:rFonts w:eastAsiaTheme="minorEastAsia"/>
          <w:i/>
          <w:sz w:val="20"/>
        </w:rPr>
        <w:t>CELEX: 32016L2370</w:t>
      </w:r>
    </w:p>
    <w:p w14:paraId="03E56595" w14:textId="6F61BAF8" w:rsidR="00AD3EF6" w:rsidRDefault="00AD3EF6" w:rsidP="0022224A">
      <w:pPr>
        <w:pStyle w:val="Odstavecseseznamem"/>
        <w:numPr>
          <w:ilvl w:val="0"/>
          <w:numId w:val="39"/>
        </w:numPr>
        <w:suppressAutoHyphens/>
        <w:spacing w:before="480" w:after="120"/>
        <w:ind w:left="567" w:hanging="567"/>
        <w:contextualSpacing w:val="0"/>
        <w:rPr>
          <w:rFonts w:eastAsiaTheme="minorEastAsia"/>
          <w:szCs w:val="24"/>
        </w:rPr>
      </w:pPr>
      <w:r>
        <w:rPr>
          <w:rFonts w:eastAsiaTheme="minorEastAsia"/>
          <w:szCs w:val="24"/>
        </w:rPr>
        <w:t xml:space="preserve">V § </w:t>
      </w:r>
      <w:r w:rsidRPr="00DE10C2">
        <w:rPr>
          <w:rFonts w:eastAsiaTheme="minorEastAsia"/>
          <w:szCs w:val="24"/>
        </w:rPr>
        <w:t>42c odst. 4 se slova „vede oddělené účetnictví, kterým je možné“ nahrazují slovy „</w:t>
      </w:r>
      <w:r w:rsidRPr="00852C4B">
        <w:rPr>
          <w:rFonts w:eastAsiaTheme="minorEastAsia"/>
          <w:szCs w:val="24"/>
          <w:u w:val="single"/>
        </w:rPr>
        <w:t>sleduje v účetním systému účetní záznamy odděleně tak, aby bylo možné</w:t>
      </w:r>
      <w:r w:rsidRPr="00DE10C2">
        <w:rPr>
          <w:rFonts w:eastAsiaTheme="minorEastAsia"/>
          <w:szCs w:val="24"/>
        </w:rPr>
        <w:t>“.</w:t>
      </w:r>
    </w:p>
    <w:p w14:paraId="64558BEE" w14:textId="24AFB5FD" w:rsidR="00C26778" w:rsidRPr="00DE10C2"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t>V § 42c odst. 4 se slova „vede oddělené účetnictví, kterým je možné“ nahrazují slovy „</w:t>
      </w:r>
      <w:r w:rsidRPr="00852C4B">
        <w:rPr>
          <w:rFonts w:eastAsiaTheme="minorEastAsia"/>
          <w:szCs w:val="24"/>
          <w:u w:val="single"/>
        </w:rPr>
        <w:t>sleduje v účetním systému účetní záznamy odděleně tak, aby bylo možné</w:t>
      </w:r>
      <w:r w:rsidRPr="00DE10C2">
        <w:rPr>
          <w:rFonts w:eastAsiaTheme="minorEastAsia"/>
          <w:szCs w:val="24"/>
        </w:rPr>
        <w:t>“.</w:t>
      </w:r>
    </w:p>
    <w:p w14:paraId="40E60C24" w14:textId="113D634A" w:rsidR="00C26778" w:rsidRDefault="00C26778" w:rsidP="00BD3A4F">
      <w:pPr>
        <w:suppressAutoHyphens/>
        <w:ind w:left="567" w:hanging="567"/>
        <w:rPr>
          <w:rFonts w:eastAsiaTheme="minorEastAsia"/>
          <w:i/>
          <w:sz w:val="20"/>
        </w:rPr>
      </w:pPr>
      <w:r w:rsidRPr="00852C4B">
        <w:rPr>
          <w:rFonts w:eastAsiaTheme="minorEastAsia"/>
          <w:i/>
          <w:sz w:val="20"/>
        </w:rPr>
        <w:t>CELEX: 32016L2370</w:t>
      </w:r>
    </w:p>
    <w:p w14:paraId="546CA362" w14:textId="77777777" w:rsidR="00C26778" w:rsidRPr="00DE10C2" w:rsidRDefault="00C26778" w:rsidP="0022224A">
      <w:pPr>
        <w:pStyle w:val="Odstavecseseznamem"/>
        <w:numPr>
          <w:ilvl w:val="0"/>
          <w:numId w:val="39"/>
        </w:numPr>
        <w:suppressAutoHyphens/>
        <w:spacing w:before="480" w:after="120"/>
        <w:ind w:left="567" w:hanging="567"/>
        <w:rPr>
          <w:rFonts w:eastAsiaTheme="minorEastAsia"/>
          <w:szCs w:val="24"/>
        </w:rPr>
      </w:pPr>
      <w:r w:rsidRPr="00DE10C2">
        <w:rPr>
          <w:rFonts w:eastAsiaTheme="minorEastAsia"/>
          <w:szCs w:val="24"/>
        </w:rPr>
        <w:t xml:space="preserve">V § 51 odst. 5 písmeno v) zní: </w:t>
      </w:r>
    </w:p>
    <w:p w14:paraId="66C4CC6D" w14:textId="14F38B7A" w:rsidR="00C26778" w:rsidRDefault="00C26778" w:rsidP="001C79D4">
      <w:pPr>
        <w:pStyle w:val="Textparagrafu"/>
        <w:tabs>
          <w:tab w:val="left" w:pos="406"/>
        </w:tabs>
        <w:spacing w:before="0"/>
        <w:ind w:left="426" w:hanging="426"/>
        <w:rPr>
          <w:rFonts w:eastAsiaTheme="minorEastAsia"/>
          <w:szCs w:val="24"/>
        </w:rPr>
      </w:pPr>
      <w:r w:rsidRPr="00DE10C2">
        <w:rPr>
          <w:rFonts w:eastAsiaTheme="minorEastAsia"/>
          <w:szCs w:val="24"/>
        </w:rPr>
        <w:t xml:space="preserve">„v) </w:t>
      </w:r>
      <w:r w:rsidR="001C79D4">
        <w:rPr>
          <w:rFonts w:eastAsiaTheme="minorEastAsia"/>
          <w:szCs w:val="24"/>
        </w:rPr>
        <w:tab/>
      </w:r>
      <w:r w:rsidRPr="00DE10C2">
        <w:rPr>
          <w:rFonts w:eastAsiaTheme="minorEastAsia"/>
          <w:szCs w:val="24"/>
        </w:rPr>
        <w:t>v rozporu s § 62 odst. 4 převede finanční prostředky k provozování veřejné drážní osobní dopravy nebo provozování dráhy poskytnuté z veřejných rozpočtů do jiné činnosti nebo nesleduje v účetním systému odděleně stanovené činnosti nebo finanční prostředky.“.</w:t>
      </w:r>
    </w:p>
    <w:p w14:paraId="26E36C08" w14:textId="2B0B39B9" w:rsidR="00C26778"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lastRenderedPageBreak/>
        <w:t>V § 51 odst. 8 písm. d) se slova „nevede oddělené účetnictví“ nahrazují slovy „nesleduje v účetním systému účetní záznamy odděleně“.</w:t>
      </w:r>
    </w:p>
    <w:p w14:paraId="7DB44119" w14:textId="49401E26" w:rsidR="00C26778"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t>V § 51 odst. 9 písm. c) se slova „o poskytování služeb prostřednictvím zařízení služeb bylo vedeno oddělené účtování“ nahrazují slovy „poskytování služeb prostřednictvím zařízení služeb bylo sledováno v účetním systému odděleně“.</w:t>
      </w:r>
    </w:p>
    <w:p w14:paraId="07326641" w14:textId="67B78216" w:rsidR="00C26778"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t>V § 52 odst. 4 se slova „použije v rozporu s § 62 odst. 4 finanční prostředky poskytnuté z veřejných rozpočtů k provozování veřejné drážní osobní dopravy k jiným účelům nebo o těchto finančních prostředcích nevede oddělené účetnictví“ nahrazují slovy „v rozporu s § 62 odst. 4 převede finanční prostředky k provozování veřejné drážní osobní dopravy nebo provozování dráhy poskytnuté z veřejných rozpočtů do jiné činnosti nebo nesleduje v účetním systému odděleně stanovené činnosti nebo finanční prostředky“.</w:t>
      </w:r>
    </w:p>
    <w:p w14:paraId="33897CFE" w14:textId="77777777" w:rsidR="00C26778" w:rsidRPr="00DE10C2" w:rsidRDefault="00C26778" w:rsidP="0022224A">
      <w:pPr>
        <w:pStyle w:val="Odstavecseseznamem"/>
        <w:numPr>
          <w:ilvl w:val="0"/>
          <w:numId w:val="39"/>
        </w:numPr>
        <w:suppressAutoHyphens/>
        <w:spacing w:before="480" w:after="120"/>
        <w:ind w:left="567" w:hanging="567"/>
        <w:contextualSpacing w:val="0"/>
        <w:rPr>
          <w:rFonts w:eastAsiaTheme="minorEastAsia"/>
          <w:szCs w:val="24"/>
        </w:rPr>
      </w:pPr>
      <w:r w:rsidRPr="00DE10C2">
        <w:rPr>
          <w:rFonts w:eastAsiaTheme="minorEastAsia"/>
          <w:szCs w:val="24"/>
        </w:rPr>
        <w:t>V § 62 odst. 4 větě první se slova „je pro tuto fyzickou nebo právnickou osobu závazné vedení odděleného účetnictví a odděleného účtování v účetních okruzích za provozování dráhy, za osobní drážní dopravu, za nákladní drážní dopravu a činností</w:t>
      </w:r>
      <w:r>
        <w:rPr>
          <w:rFonts w:eastAsiaTheme="minorEastAsia"/>
          <w:szCs w:val="24"/>
        </w:rPr>
        <w:t xml:space="preserve">“ </w:t>
      </w:r>
      <w:r w:rsidRPr="00DE10C2">
        <w:rPr>
          <w:rFonts w:eastAsiaTheme="minorEastAsia"/>
          <w:szCs w:val="24"/>
        </w:rPr>
        <w:t>nahrazují slovy „</w:t>
      </w:r>
      <w:r w:rsidRPr="001C0143">
        <w:rPr>
          <w:rFonts w:eastAsiaTheme="minorEastAsia"/>
          <w:szCs w:val="24"/>
          <w:u w:val="single"/>
        </w:rPr>
        <w:t>sleduje v účetním systému odděleně provozování dráhy, osobní drážní dopravu, nákladní drážní dopravu a činnosti</w:t>
      </w:r>
      <w:r w:rsidRPr="00DE10C2">
        <w:rPr>
          <w:rFonts w:eastAsiaTheme="minorEastAsia"/>
          <w:szCs w:val="24"/>
        </w:rPr>
        <w:t>“.</w:t>
      </w:r>
    </w:p>
    <w:p w14:paraId="3C8CEAA6" w14:textId="70E42AC0" w:rsidR="00C26778" w:rsidRDefault="00C26778" w:rsidP="00BD3A4F">
      <w:pPr>
        <w:suppressAutoHyphens/>
        <w:ind w:left="567" w:hanging="567"/>
        <w:rPr>
          <w:rFonts w:eastAsiaTheme="minorEastAsia"/>
          <w:i/>
          <w:sz w:val="20"/>
        </w:rPr>
      </w:pPr>
      <w:r w:rsidRPr="00852C4B">
        <w:rPr>
          <w:rFonts w:eastAsiaTheme="minorEastAsia"/>
          <w:i/>
          <w:sz w:val="20"/>
        </w:rPr>
        <w:t>CELEX: 32016L2370</w:t>
      </w:r>
    </w:p>
    <w:p w14:paraId="0512BBFF" w14:textId="77777777" w:rsidR="00C26778" w:rsidRPr="00DE10C2" w:rsidRDefault="00C26778" w:rsidP="0022224A">
      <w:pPr>
        <w:pStyle w:val="Odstavecseseznamem"/>
        <w:numPr>
          <w:ilvl w:val="0"/>
          <w:numId w:val="39"/>
        </w:numPr>
        <w:suppressAutoHyphens/>
        <w:spacing w:before="480" w:after="120"/>
        <w:ind w:left="567" w:hanging="567"/>
        <w:rPr>
          <w:rFonts w:eastAsiaTheme="minorEastAsia"/>
          <w:szCs w:val="24"/>
        </w:rPr>
      </w:pPr>
      <w:r w:rsidRPr="00DE10C2">
        <w:rPr>
          <w:rFonts w:eastAsiaTheme="minorEastAsia"/>
          <w:szCs w:val="24"/>
        </w:rPr>
        <w:t>V § 62 odst. 4 větě druhé se slova „Oddělené účtování v účetních okruzích za provozování dráhy, za osobní drážní dopravu, za nákladní drážní dopravu a činností, na něž byly poskytnuty finanční prostředky z veřejných rozpočtů, provádí“ nahrazují slovy „</w:t>
      </w:r>
      <w:r w:rsidRPr="001C0143">
        <w:rPr>
          <w:rFonts w:eastAsiaTheme="minorEastAsia"/>
          <w:szCs w:val="24"/>
          <w:u w:val="single"/>
        </w:rPr>
        <w:t>Osobní drážní dopravu, nákladní drážní dopravu a činnosti, na něž byly poskytnuty finanční prostředky z veřejných rozpočtů, sleduje v účetním systému odděleně</w:t>
      </w:r>
      <w:r w:rsidRPr="00DE10C2">
        <w:rPr>
          <w:rFonts w:eastAsiaTheme="minorEastAsia"/>
          <w:szCs w:val="24"/>
        </w:rPr>
        <w:t>“.</w:t>
      </w:r>
    </w:p>
    <w:p w14:paraId="3AC2E95F" w14:textId="1E02597B" w:rsidR="00C26778" w:rsidRDefault="00C26778" w:rsidP="00BD3A4F">
      <w:pPr>
        <w:suppressAutoHyphens/>
        <w:ind w:left="567" w:hanging="567"/>
        <w:rPr>
          <w:rFonts w:eastAsiaTheme="minorEastAsia"/>
          <w:i/>
          <w:sz w:val="20"/>
        </w:rPr>
      </w:pPr>
      <w:r w:rsidRPr="00852C4B">
        <w:rPr>
          <w:rFonts w:eastAsiaTheme="minorEastAsia"/>
          <w:i/>
          <w:sz w:val="20"/>
        </w:rPr>
        <w:t>CELEX: 32016L2370</w:t>
      </w:r>
    </w:p>
    <w:p w14:paraId="627FC324" w14:textId="77777777" w:rsidR="00C26778" w:rsidRPr="00DE10C2" w:rsidRDefault="00C26778" w:rsidP="0022224A">
      <w:pPr>
        <w:pStyle w:val="Odstavecseseznamem"/>
        <w:numPr>
          <w:ilvl w:val="0"/>
          <w:numId w:val="39"/>
        </w:numPr>
        <w:suppressAutoHyphens/>
        <w:spacing w:before="480" w:after="120"/>
        <w:ind w:left="567" w:hanging="567"/>
        <w:rPr>
          <w:rFonts w:eastAsiaTheme="minorEastAsia"/>
          <w:szCs w:val="24"/>
        </w:rPr>
      </w:pPr>
      <w:r w:rsidRPr="00DE10C2">
        <w:rPr>
          <w:rFonts w:eastAsiaTheme="minorEastAsia"/>
          <w:szCs w:val="24"/>
        </w:rPr>
        <w:t>V § 62 odst. 4 větě poslední se slovo „vedou“ nahrazuje slovem „</w:t>
      </w:r>
      <w:r w:rsidRPr="001C0143">
        <w:rPr>
          <w:rFonts w:eastAsiaTheme="minorEastAsia"/>
          <w:szCs w:val="24"/>
          <w:u w:val="single"/>
        </w:rPr>
        <w:t>sledují</w:t>
      </w:r>
      <w:r w:rsidRPr="00DE10C2">
        <w:rPr>
          <w:rFonts w:eastAsiaTheme="minorEastAsia"/>
          <w:szCs w:val="24"/>
        </w:rPr>
        <w:t>“.</w:t>
      </w:r>
    </w:p>
    <w:p w14:paraId="5A6E2FEA" w14:textId="0BFDAAE8" w:rsidR="00C26778" w:rsidRDefault="00C26778" w:rsidP="00BD3A4F">
      <w:pPr>
        <w:suppressAutoHyphens/>
        <w:ind w:left="567" w:hanging="567"/>
        <w:rPr>
          <w:rFonts w:eastAsiaTheme="minorEastAsia"/>
          <w:i/>
          <w:sz w:val="20"/>
        </w:rPr>
      </w:pPr>
      <w:r w:rsidRPr="00852C4B">
        <w:rPr>
          <w:rFonts w:eastAsiaTheme="minorEastAsia"/>
          <w:i/>
          <w:sz w:val="20"/>
        </w:rPr>
        <w:t>CELEX: 32016L2370</w:t>
      </w:r>
    </w:p>
    <w:p w14:paraId="77EFA81C" w14:textId="69E9C31C" w:rsidR="00E21BCC" w:rsidRDefault="00E21BCC" w:rsidP="00BD3A4F">
      <w:pPr>
        <w:pStyle w:val="funkce"/>
        <w:keepLines w:val="0"/>
        <w:spacing w:before="480" w:after="120"/>
        <w:rPr>
          <w:szCs w:val="24"/>
        </w:rPr>
      </w:pPr>
      <w:r>
        <w:rPr>
          <w:szCs w:val="24"/>
        </w:rPr>
        <w:t>ČÁST DVACÁTÁ DEVÁTÁ</w:t>
      </w:r>
    </w:p>
    <w:p w14:paraId="47EF0BFF" w14:textId="02A237B9" w:rsidR="00E21BCC" w:rsidRPr="00E21BCC" w:rsidRDefault="00E21BCC" w:rsidP="00E21BCC">
      <w:pPr>
        <w:pStyle w:val="funkce"/>
        <w:keepLines w:val="0"/>
        <w:spacing w:before="120" w:after="120"/>
        <w:rPr>
          <w:b/>
          <w:szCs w:val="24"/>
        </w:rPr>
      </w:pPr>
      <w:r w:rsidRPr="00E21BCC">
        <w:rPr>
          <w:b/>
          <w:szCs w:val="24"/>
        </w:rPr>
        <w:t>Změna zákona o spořitelnách a úvěrních družstvech</w:t>
      </w:r>
    </w:p>
    <w:p w14:paraId="6B4CCFBD" w14:textId="3D96CE7B" w:rsidR="00E21BCC" w:rsidRDefault="00E21BCC" w:rsidP="00E21BCC">
      <w:pPr>
        <w:pStyle w:val="lnek"/>
        <w:rPr>
          <w:noProof/>
        </w:rPr>
      </w:pPr>
      <w:r>
        <w:t xml:space="preserve">Čl. </w:t>
      </w:r>
      <w:r w:rsidR="00C37500">
        <w:fldChar w:fldCharType="begin"/>
      </w:r>
      <w:r w:rsidR="00C37500">
        <w:instrText xml:space="preserve"> SEQ Článek \* Roman \* MERGEFORMAT </w:instrText>
      </w:r>
      <w:r w:rsidR="00C37500">
        <w:fldChar w:fldCharType="separate"/>
      </w:r>
      <w:r>
        <w:rPr>
          <w:noProof/>
        </w:rPr>
        <w:t>XX</w:t>
      </w:r>
      <w:r w:rsidR="001C6CB7">
        <w:rPr>
          <w:noProof/>
        </w:rPr>
        <w:t>X</w:t>
      </w:r>
      <w:r w:rsidR="00C37500">
        <w:rPr>
          <w:noProof/>
        </w:rPr>
        <w:fldChar w:fldCharType="end"/>
      </w:r>
    </w:p>
    <w:p w14:paraId="7CCA7287" w14:textId="77777777" w:rsidR="00E21BCC" w:rsidRPr="00A825CA" w:rsidRDefault="00E21BCC" w:rsidP="00E21BCC">
      <w:pPr>
        <w:pStyle w:val="Textlnku"/>
      </w:pPr>
      <w:r w:rsidRPr="00E60DEC">
        <w:t xml:space="preserve">Zákon č. 87/1995 Sb., o spořitelních a úvěrních družstvech a některých opatřeních s tím souvisejících a o doplnění zákona České národní rady č. 586/1992 Sb., o daních z příjmů, ve znění pozdějších předpisů, ve znění zákona č. 100/2000 Sb., zákona č. 406/2001 Sb., zákona č. 212/2002 Sb., zákona č. 257/2004 Sb., zákona č. 280/2004 Sb., zákona č. 377/2005 Sb., zákona č. 413/2005 Sb., zákona č. 56/2006 Sb., zákona č. 57/2006 Sb., zákona č. 70/2006 Sb., zákona č. 120/2007 Sb., zákona č. 296/2007 Sb., zákona č. 126/2008 Sb., zákona č. 254/2008 Sb., zákona č. 230/2009 Sb., zákona č. 281/2009 Sb., zákona č. 285/2009 Sb., zákona č. 156/2010 Sb., zákona č. 160/2010 Sb., zákona č. 409/2010 Sb., zákona č. 41/2011 Sb., zákona č. 73/2011 Sb., zákona č. 139/2011 Sb., zákona č. 420/2011 Sb., zákona č. 458/2011 Sb., zákona č. </w:t>
      </w:r>
      <w:r w:rsidRPr="00E60DEC">
        <w:lastRenderedPageBreak/>
        <w:t>470/2011 Sb., zákona č. 37/2012 Sb., zákona č. 254/2012 Sb., zákona č. 227/2013 Sb., zákona č. 241/2013 Sb., zákona č. 303/2013 Sb., zákona č. 135/2014 Sb., zákona č. 333/2014 Sb., zákona č. 219/2015 Sb., zákona č. 375/2015 Sb., zákona č. 258/2016 Sb., zákona č. 301/2016 Sb., zákona č. 183/2017 Sb., zákona č. 204/2017 Sb., zákona č. 371/201</w:t>
      </w:r>
      <w:r>
        <w:t>7 Sb., zákona č. 238/2020 Sb., zákona č. 338/2020 Sb., zákona č. 353/2021 Sb</w:t>
      </w:r>
      <w:r w:rsidRPr="00232A62">
        <w:t>., zákona č. 96/2022 Sb. a zákona č. 35/2023 Sb.,</w:t>
      </w:r>
      <w:r w:rsidRPr="002D2059">
        <w:rPr>
          <w:color w:val="FF0000"/>
        </w:rPr>
        <w:t xml:space="preserve"> </w:t>
      </w:r>
      <w:r w:rsidRPr="00E60DEC">
        <w:t>se mění takto:</w:t>
      </w:r>
    </w:p>
    <w:p w14:paraId="7D98A265" w14:textId="77777777" w:rsidR="00E21BCC" w:rsidRDefault="00E21BCC" w:rsidP="0022224A">
      <w:pPr>
        <w:pStyle w:val="Novelizanbod"/>
        <w:numPr>
          <w:ilvl w:val="0"/>
          <w:numId w:val="88"/>
        </w:numPr>
        <w:tabs>
          <w:tab w:val="num" w:pos="567"/>
        </w:tabs>
      </w:pPr>
      <w:r>
        <w:t>V § 1 odstavec 6 zní:</w:t>
      </w:r>
    </w:p>
    <w:p w14:paraId="4B3DF670" w14:textId="737767C6" w:rsidR="00E21BCC" w:rsidRPr="004E4478" w:rsidRDefault="00E21BCC" w:rsidP="004E4478">
      <w:pPr>
        <w:pStyle w:val="PZTextodstavce"/>
        <w:rPr>
          <w:szCs w:val="24"/>
        </w:rPr>
      </w:pPr>
      <w:r>
        <w:rPr>
          <w:szCs w:val="24"/>
        </w:rPr>
        <w:t>„</w:t>
      </w:r>
      <w:r w:rsidRPr="00E42665">
        <w:rPr>
          <w:szCs w:val="24"/>
        </w:rPr>
        <w:t>(6) Družstevní záložna zveřejní řádnou účetní závěrku, zprávy podle zákona upravujícího účetnictví, jsou-li vyhotovovány, a zprávy o jejich ověření, jsou-li ověřovány, do 6 měsíců od konce účetního období a v téže lhůtě také uveřejní tyto dokumenty na svých internetových stránkách. Tyto dokumenty a opis povolení musí být také uveřejněny na místě veřejně přístupném v sídle družstevní záložny, v jejích pobočkách, expoziturách a jednatelstvích.</w:t>
      </w:r>
      <w:r>
        <w:rPr>
          <w:szCs w:val="24"/>
        </w:rPr>
        <w:t>“.</w:t>
      </w:r>
    </w:p>
    <w:p w14:paraId="72B929CD" w14:textId="77777777" w:rsidR="00E21BCC" w:rsidRDefault="00E21BCC" w:rsidP="00E21BCC">
      <w:pPr>
        <w:pStyle w:val="Novelizanbod"/>
        <w:tabs>
          <w:tab w:val="num" w:pos="567"/>
        </w:tabs>
      </w:pPr>
      <w:r>
        <w:t xml:space="preserve">V § 4c odst. 1 se slova „účetní závěrky za rok“ nahrazují slovy „řádné individuální účetní závěrky za individuální účetní období“ a slova „konečné, případně mezitímní účetní závěrky podle zákona upravujícího přeměny obchodních společností a družstev“ se nahrazují slovy „individuální účetní závěrky sestavené ke dni předcházejícímu den zápisu změny právní formy“. </w:t>
      </w:r>
    </w:p>
    <w:p w14:paraId="449F4FD6" w14:textId="77777777" w:rsidR="00E21BCC" w:rsidRDefault="00E21BCC" w:rsidP="00E21BCC">
      <w:pPr>
        <w:pStyle w:val="Novelizanbod"/>
        <w:tabs>
          <w:tab w:val="num" w:pos="567"/>
        </w:tabs>
      </w:pPr>
      <w:r>
        <w:t xml:space="preserve">V § 4c odst. 2 větě první se za slovo „schválení“ vkládají slova „řádné individuální“. </w:t>
      </w:r>
    </w:p>
    <w:p w14:paraId="4BF63D22" w14:textId="77777777" w:rsidR="00E21BCC" w:rsidRDefault="00E21BCC" w:rsidP="00E21BCC">
      <w:pPr>
        <w:pStyle w:val="Novelizanbod"/>
        <w:tabs>
          <w:tab w:val="num" w:pos="567"/>
        </w:tabs>
      </w:pPr>
      <w:r>
        <w:t>V § 4c se odstavec 3 zrušuje.</w:t>
      </w:r>
    </w:p>
    <w:p w14:paraId="5D4A2BB7" w14:textId="77777777" w:rsidR="00E21BCC" w:rsidRDefault="00E21BCC" w:rsidP="00E21BCC">
      <w:pPr>
        <w:pStyle w:val="Novelizanbod"/>
        <w:tabs>
          <w:tab w:val="num" w:pos="567"/>
        </w:tabs>
      </w:pPr>
      <w:r>
        <w:t xml:space="preserve">V § 5a odst. 4 větě první se za slovo „řádné“ vkládá slovo „individuální“. </w:t>
      </w:r>
    </w:p>
    <w:p w14:paraId="7AFFF103" w14:textId="77777777" w:rsidR="00E21BCC" w:rsidRDefault="00E21BCC" w:rsidP="00E21BCC">
      <w:pPr>
        <w:pStyle w:val="Novelizanbod"/>
        <w:tabs>
          <w:tab w:val="num" w:pos="567"/>
        </w:tabs>
      </w:pPr>
      <w:r>
        <w:t>V § 6 odst. 6 zní:</w:t>
      </w:r>
    </w:p>
    <w:p w14:paraId="47CDF564" w14:textId="77777777" w:rsidR="00E21BCC" w:rsidRDefault="00E21BCC" w:rsidP="00E21BCC">
      <w:pPr>
        <w:ind w:firstLine="425"/>
      </w:pPr>
      <w:r>
        <w:t xml:space="preserve">„(6) Představenstvo vypracuje individuální zprávu vedení a předloží ji společně s řádnou individuální účetní závěrkou ke schválení členské schůzi. Tuto členskou schůzi je povinno svolat tak, aby se konala </w:t>
      </w:r>
      <w:r w:rsidRPr="002C5B9D">
        <w:t>do 6 měsíců od konce individuálního účetního období, za které je řádná individuální účetní závěrka sestavena a individuální zpráva vedení</w:t>
      </w:r>
      <w:r>
        <w:t xml:space="preserve">. </w:t>
      </w:r>
      <w:r w:rsidRPr="005B1F8D">
        <w:t>Tyto dokumenty musí být poskytnuty členům nejméně 30 dnů před</w:t>
      </w:r>
      <w:r>
        <w:t>e</w:t>
      </w:r>
      <w:r w:rsidRPr="005B1F8D">
        <w:t xml:space="preserve"> dnem konání členské schůze způsobem podle stanov.</w:t>
      </w:r>
      <w:r>
        <w:t>“.</w:t>
      </w:r>
    </w:p>
    <w:p w14:paraId="22A67679" w14:textId="77777777" w:rsidR="00E21BCC" w:rsidRDefault="00E21BCC" w:rsidP="00E21BCC">
      <w:pPr>
        <w:pStyle w:val="Novelizanbod"/>
        <w:tabs>
          <w:tab w:val="num" w:pos="567"/>
        </w:tabs>
      </w:pPr>
      <w:r>
        <w:t>V § 7 odst. 4 se slova „Ve výroční zprávě“ nahrazují slovy „V individuální zprávě vedení družstevní záložny“.</w:t>
      </w:r>
    </w:p>
    <w:p w14:paraId="3C8B8EB9" w14:textId="77777777" w:rsidR="00E21BCC" w:rsidRDefault="00E21BCC" w:rsidP="00E21BCC">
      <w:pPr>
        <w:pStyle w:val="Novelizanbod"/>
        <w:tabs>
          <w:tab w:val="num" w:pos="567"/>
        </w:tabs>
      </w:pPr>
      <w:r w:rsidRPr="000B05C5">
        <w:rPr>
          <w:u w:val="single"/>
        </w:rPr>
        <w:t>V § 7b se odstavce 3 a 4 zrušují</w:t>
      </w:r>
      <w:r>
        <w:t>.</w:t>
      </w:r>
    </w:p>
    <w:p w14:paraId="50EF248D" w14:textId="77777777" w:rsidR="00E21BCC" w:rsidRDefault="00E21BCC" w:rsidP="00E21BCC">
      <w:r>
        <w:t>Dosavadní odstavce 5 až 7 se označují jako odstavce 3 až 5.</w:t>
      </w:r>
    </w:p>
    <w:p w14:paraId="015A0ACB" w14:textId="77777777" w:rsidR="00E21BCC" w:rsidRDefault="00E21BCC" w:rsidP="00E21BCC"/>
    <w:p w14:paraId="765CD1DA" w14:textId="77777777" w:rsidR="00E21BCC" w:rsidRDefault="00E21BCC" w:rsidP="00E21BCC">
      <w:pPr>
        <w:pStyle w:val="CELEX"/>
      </w:pPr>
      <w:r>
        <w:t>CELEX: 32013L0036</w:t>
      </w:r>
    </w:p>
    <w:p w14:paraId="45427450" w14:textId="77777777" w:rsidR="00E21BCC" w:rsidRDefault="00E21BCC" w:rsidP="00E21BCC">
      <w:pPr>
        <w:pStyle w:val="Novelizanbod"/>
        <w:tabs>
          <w:tab w:val="num" w:pos="567"/>
        </w:tabs>
      </w:pPr>
      <w:r>
        <w:lastRenderedPageBreak/>
        <w:t>V § 7b odst. 3 se slovo „</w:t>
      </w:r>
      <w:r w:rsidRPr="000B05C5">
        <w:rPr>
          <w:u w:val="single"/>
        </w:rPr>
        <w:t>uveřejňuje</w:t>
      </w:r>
      <w:r>
        <w:t>“ nahrazuje slovem „</w:t>
      </w:r>
      <w:r w:rsidRPr="000B05C5">
        <w:rPr>
          <w:u w:val="single"/>
        </w:rPr>
        <w:t>uvede</w:t>
      </w:r>
      <w:r>
        <w:t>“, slova „</w:t>
      </w:r>
      <w:r w:rsidRPr="000B05C5">
        <w:rPr>
          <w:u w:val="single"/>
        </w:rPr>
        <w:t>výroční zprávě</w:t>
      </w:r>
      <w:r>
        <w:t>“ se nahrazují slovy „</w:t>
      </w:r>
      <w:r w:rsidRPr="000B05C5">
        <w:rPr>
          <w:u w:val="single"/>
        </w:rPr>
        <w:t>individuální zprávě vedení</w:t>
      </w:r>
      <w:r>
        <w:t xml:space="preserve">“ a </w:t>
      </w:r>
      <w:r w:rsidRPr="000B05C5">
        <w:rPr>
          <w:u w:val="single"/>
        </w:rPr>
        <w:t>věta poslední se zrušuje</w:t>
      </w:r>
      <w:r>
        <w:t>.</w:t>
      </w:r>
    </w:p>
    <w:p w14:paraId="2174F73B" w14:textId="77777777" w:rsidR="00E21BCC" w:rsidRPr="000B05C5" w:rsidRDefault="00E21BCC" w:rsidP="00E21BCC">
      <w:pPr>
        <w:pStyle w:val="CELEX"/>
      </w:pPr>
      <w:r>
        <w:t>CELEX: 32013L0036</w:t>
      </w:r>
    </w:p>
    <w:p w14:paraId="5B25713C" w14:textId="77777777" w:rsidR="00E21BCC" w:rsidRDefault="00E21BCC" w:rsidP="00E21BCC">
      <w:pPr>
        <w:pStyle w:val="Novelizanbod"/>
        <w:tabs>
          <w:tab w:val="num" w:pos="567"/>
        </w:tabs>
      </w:pPr>
      <w:r>
        <w:t>V § 7b odst. 4 se slova „, uveřejňování informací podle jednotlivých zemí a uveřejňování“ nahrazují slovy „a uvádění“ a číslo „5“ se nahrazuje číslem „3“.</w:t>
      </w:r>
    </w:p>
    <w:p w14:paraId="391B6F48" w14:textId="77777777" w:rsidR="00E21BCC" w:rsidRDefault="00E21BCC" w:rsidP="00E21BCC">
      <w:pPr>
        <w:pStyle w:val="Novelizanbod"/>
        <w:tabs>
          <w:tab w:val="num" w:pos="567"/>
        </w:tabs>
      </w:pPr>
      <w:r>
        <w:t>V § 7b odst. 5 písm. c) se číslo „6“ nahrazuje číslem „4“.</w:t>
      </w:r>
    </w:p>
    <w:p w14:paraId="1088CF4A" w14:textId="77777777" w:rsidR="00E21BCC" w:rsidRDefault="00E21BCC" w:rsidP="00E21BCC">
      <w:pPr>
        <w:pStyle w:val="Novelizanbod"/>
        <w:tabs>
          <w:tab w:val="num" w:pos="567"/>
        </w:tabs>
      </w:pPr>
      <w:r>
        <w:t>§ 8b včetně nadpisu zní:</w:t>
      </w:r>
    </w:p>
    <w:p w14:paraId="6B84FCAF" w14:textId="77777777" w:rsidR="00E21BCC" w:rsidRDefault="00E21BCC" w:rsidP="00E21BCC">
      <w:pPr>
        <w:pStyle w:val="Paragraf"/>
      </w:pPr>
      <w:r>
        <w:t>„</w:t>
      </w:r>
      <w:r w:rsidRPr="00F75D88">
        <w:t>§ 8b</w:t>
      </w:r>
    </w:p>
    <w:p w14:paraId="67DEA541" w14:textId="77777777" w:rsidR="00E21BCC" w:rsidRPr="00661821" w:rsidRDefault="00E21BCC" w:rsidP="00E21BCC">
      <w:pPr>
        <w:pStyle w:val="Paragraf"/>
        <w:rPr>
          <w:b/>
        </w:rPr>
      </w:pPr>
      <w:r w:rsidRPr="00661821">
        <w:rPr>
          <w:b/>
        </w:rPr>
        <w:t>Výběr auditora</w:t>
      </w:r>
    </w:p>
    <w:p w14:paraId="6376AD2A" w14:textId="77777777" w:rsidR="00E21BCC" w:rsidRPr="00661821" w:rsidRDefault="00E21BCC" w:rsidP="00E21BCC">
      <w:pPr>
        <w:pStyle w:val="PZTextodstavce"/>
      </w:pPr>
      <w:r w:rsidRPr="00661821">
        <w:t>(1)</w:t>
      </w:r>
      <w:r w:rsidRPr="00661821">
        <w:tab/>
        <w:t>Družstevní záložna oznámí České národní bance auditora vybraného pro provedení povinného auditu před jeho určením způsobem stanoveným v zákoně upravujícím auditorskou činnost.</w:t>
      </w:r>
    </w:p>
    <w:p w14:paraId="5ADE1C71" w14:textId="77777777" w:rsidR="00E21BCC" w:rsidRPr="00661821" w:rsidRDefault="00E21BCC" w:rsidP="00E21BCC">
      <w:pPr>
        <w:pStyle w:val="PZTextodstavce"/>
      </w:pPr>
      <w:r w:rsidRPr="00661821">
        <w:t>(2)</w:t>
      </w:r>
      <w:r w:rsidRPr="00661821">
        <w:tab/>
        <w:t>Oznámení o výběru auditora podle odstavce 1 obsahuje</w:t>
      </w:r>
    </w:p>
    <w:p w14:paraId="15F60261" w14:textId="77777777" w:rsidR="00E21BCC" w:rsidRPr="00661821" w:rsidRDefault="00E21BCC" w:rsidP="00E21BCC">
      <w:pPr>
        <w:tabs>
          <w:tab w:val="left" w:pos="425"/>
          <w:tab w:val="left" w:pos="851"/>
        </w:tabs>
        <w:ind w:left="426" w:hanging="426"/>
        <w:rPr>
          <w:szCs w:val="24"/>
        </w:rPr>
      </w:pPr>
      <w:r w:rsidRPr="00661821">
        <w:rPr>
          <w:szCs w:val="24"/>
        </w:rPr>
        <w:t>a)</w:t>
      </w:r>
      <w:r w:rsidRPr="00661821">
        <w:rPr>
          <w:szCs w:val="24"/>
        </w:rPr>
        <w:tab/>
        <w:t>identifikaci auditora, klíčového auditorského partnera a dalších osob, které se budou podílet na povinném auditu,</w:t>
      </w:r>
    </w:p>
    <w:p w14:paraId="19C60939" w14:textId="77777777" w:rsidR="00E21BCC" w:rsidRPr="00661821" w:rsidRDefault="00E21BCC" w:rsidP="00E21BCC">
      <w:pPr>
        <w:tabs>
          <w:tab w:val="left" w:pos="425"/>
          <w:tab w:val="left" w:pos="851"/>
        </w:tabs>
        <w:ind w:left="426" w:hanging="426"/>
        <w:rPr>
          <w:szCs w:val="24"/>
        </w:rPr>
      </w:pPr>
      <w:r w:rsidRPr="00661821">
        <w:rPr>
          <w:szCs w:val="24"/>
        </w:rPr>
        <w:t>b)</w:t>
      </w:r>
      <w:r w:rsidRPr="00661821">
        <w:rPr>
          <w:szCs w:val="24"/>
        </w:rPr>
        <w:tab/>
        <w:t>popis činností doposud vykonávaných auditorem v oblasti povinného auditu úvěrových institucí, popřípadě jiných subjektů působících na finančním trhu,</w:t>
      </w:r>
    </w:p>
    <w:p w14:paraId="5D5C9C35" w14:textId="77777777" w:rsidR="00E21BCC" w:rsidRPr="00661821" w:rsidRDefault="00E21BCC" w:rsidP="00E21BCC">
      <w:pPr>
        <w:tabs>
          <w:tab w:val="left" w:pos="425"/>
          <w:tab w:val="left" w:pos="851"/>
        </w:tabs>
        <w:ind w:left="426" w:hanging="426"/>
        <w:rPr>
          <w:szCs w:val="24"/>
        </w:rPr>
      </w:pPr>
      <w:r w:rsidRPr="00661821">
        <w:rPr>
          <w:szCs w:val="24"/>
        </w:rPr>
        <w:t>c)</w:t>
      </w:r>
      <w:r w:rsidRPr="00661821">
        <w:rPr>
          <w:szCs w:val="24"/>
        </w:rPr>
        <w:tab/>
        <w:t>období, na jaké má být auditor určen,</w:t>
      </w:r>
    </w:p>
    <w:p w14:paraId="44E1888D" w14:textId="77777777" w:rsidR="00E21BCC" w:rsidRPr="00661821" w:rsidRDefault="00E21BCC" w:rsidP="00E21BCC">
      <w:pPr>
        <w:tabs>
          <w:tab w:val="left" w:pos="425"/>
          <w:tab w:val="left" w:pos="851"/>
        </w:tabs>
        <w:ind w:left="426" w:hanging="426"/>
        <w:rPr>
          <w:szCs w:val="24"/>
        </w:rPr>
      </w:pPr>
      <w:r w:rsidRPr="00661821">
        <w:rPr>
          <w:szCs w:val="24"/>
        </w:rPr>
        <w:t>d)</w:t>
      </w:r>
      <w:r w:rsidRPr="00661821">
        <w:rPr>
          <w:szCs w:val="24"/>
        </w:rPr>
        <w:tab/>
        <w:t>posouzení družstevní záložny, zda jsou splněny požadavky na nezávislost auditora.</w:t>
      </w:r>
    </w:p>
    <w:p w14:paraId="1B406743" w14:textId="77777777" w:rsidR="00E21BCC" w:rsidRPr="00661821" w:rsidRDefault="00E21BCC" w:rsidP="00E21BCC">
      <w:pPr>
        <w:pStyle w:val="PZTextodstavce"/>
      </w:pPr>
      <w:r w:rsidRPr="00661821">
        <w:t>(3) Česká národní banka auditora oznámeného podle odstavce 1 odmítne do 30 dnů ode dne zahájení řízení, pokud</w:t>
      </w:r>
    </w:p>
    <w:p w14:paraId="10C6273F" w14:textId="77777777" w:rsidR="00E21BCC" w:rsidRPr="00661821" w:rsidRDefault="00E21BCC" w:rsidP="00E21BCC">
      <w:pPr>
        <w:tabs>
          <w:tab w:val="left" w:pos="425"/>
          <w:tab w:val="left" w:pos="851"/>
        </w:tabs>
        <w:ind w:left="426" w:hanging="426"/>
        <w:rPr>
          <w:szCs w:val="24"/>
        </w:rPr>
      </w:pPr>
      <w:r w:rsidRPr="00661821">
        <w:rPr>
          <w:szCs w:val="24"/>
        </w:rPr>
        <w:t>a)</w:t>
      </w:r>
      <w:r w:rsidRPr="00661821">
        <w:rPr>
          <w:szCs w:val="24"/>
        </w:rPr>
        <w:tab/>
        <w:t xml:space="preserve">nesplňuje podmínky nezávislosti podle zákona upravujícího </w:t>
      </w:r>
      <w:r>
        <w:rPr>
          <w:szCs w:val="24"/>
        </w:rPr>
        <w:t xml:space="preserve">auditorskou </w:t>
      </w:r>
      <w:r w:rsidRPr="00661821">
        <w:rPr>
          <w:szCs w:val="24"/>
        </w:rPr>
        <w:t xml:space="preserve">činnost, </w:t>
      </w:r>
    </w:p>
    <w:p w14:paraId="1CDC4E51" w14:textId="77777777" w:rsidR="00E21BCC" w:rsidRPr="00661821" w:rsidRDefault="00E21BCC" w:rsidP="00E21BCC">
      <w:pPr>
        <w:tabs>
          <w:tab w:val="left" w:pos="425"/>
          <w:tab w:val="left" w:pos="851"/>
        </w:tabs>
        <w:ind w:left="426" w:hanging="426"/>
        <w:rPr>
          <w:szCs w:val="24"/>
        </w:rPr>
      </w:pPr>
      <w:r w:rsidRPr="00661821">
        <w:rPr>
          <w:szCs w:val="24"/>
        </w:rPr>
        <w:t>b)</w:t>
      </w:r>
      <w:r w:rsidRPr="00661821">
        <w:rPr>
          <w:szCs w:val="24"/>
        </w:rPr>
        <w:tab/>
        <w:t>jeho dosavadní činnost v oblasti auditu</w:t>
      </w:r>
      <w:r>
        <w:rPr>
          <w:szCs w:val="24"/>
        </w:rPr>
        <w:t xml:space="preserve"> účetních závěrek</w:t>
      </w:r>
      <w:r w:rsidRPr="00661821">
        <w:rPr>
          <w:szCs w:val="24"/>
        </w:rPr>
        <w:t xml:space="preserve"> úvěrových institucí, případně jiných subjektů působících na finančním trhu, nezajišťuje předpoklad řádného provedení povinného auditu, a to s ohledem na rozsah a složitost činností vykonávaných </w:t>
      </w:r>
      <w:r w:rsidRPr="00661821">
        <w:t>družstevní záložnou</w:t>
      </w:r>
      <w:r w:rsidRPr="00661821">
        <w:rPr>
          <w:szCs w:val="24"/>
        </w:rPr>
        <w:t>, ve které má být povinný audit proveden.</w:t>
      </w:r>
    </w:p>
    <w:p w14:paraId="4AB53644" w14:textId="77777777" w:rsidR="00E21BCC" w:rsidRPr="00661821" w:rsidRDefault="00E21BCC" w:rsidP="00E21BCC">
      <w:pPr>
        <w:pStyle w:val="PZTextodstavce"/>
      </w:pPr>
      <w:r w:rsidRPr="00661821">
        <w:t>(4)</w:t>
      </w:r>
      <w:r w:rsidRPr="00661821">
        <w:tab/>
        <w:t>Řízení o odmítnutí auditora zahájí Česká národní banka do 30 dnů ode dne obdržení oznámení od družstevní záložny podle odstavce 2. Nezahájí-li Česká národní banka řízení ve stanovené lhůtě, platí, že Česká národní banka auditora neodmítla.</w:t>
      </w:r>
    </w:p>
    <w:p w14:paraId="24EFBB6D" w14:textId="77777777" w:rsidR="00E21BCC" w:rsidRPr="00661821" w:rsidRDefault="00E21BCC" w:rsidP="00E21BCC">
      <w:pPr>
        <w:pStyle w:val="PZTextodstavce"/>
      </w:pPr>
      <w:r w:rsidRPr="00661821">
        <w:t>(5) Odmítne-li Česká národní banka vybraného auditora, oznámí družstevní záložna České národní bance nově vybraného auditora. Na nově vybranéh</w:t>
      </w:r>
      <w:r>
        <w:t>o auditora se použijí odstavce 2</w:t>
      </w:r>
      <w:r w:rsidRPr="00661821">
        <w:t xml:space="preserve"> až 4 obdobně.</w:t>
      </w:r>
    </w:p>
    <w:p w14:paraId="1BF60D95" w14:textId="77777777" w:rsidR="00E21BCC" w:rsidRDefault="00E21BCC" w:rsidP="00E21BCC">
      <w:pPr>
        <w:pStyle w:val="PZTextodstavce"/>
      </w:pPr>
      <w:r w:rsidRPr="00661821">
        <w:t>(</w:t>
      </w:r>
      <w:r>
        <w:t>6</w:t>
      </w:r>
      <w:r w:rsidRPr="00661821">
        <w:t>) Proti rozhodnutí o odmítnutí auditora není přípustný rozklad.</w:t>
      </w:r>
      <w:r>
        <w:t>“.</w:t>
      </w:r>
    </w:p>
    <w:p w14:paraId="7F3E5699" w14:textId="77777777" w:rsidR="00E21BCC" w:rsidRDefault="00E21BCC" w:rsidP="00E21BCC">
      <w:pPr>
        <w:pStyle w:val="Novelizanbod"/>
        <w:tabs>
          <w:tab w:val="num" w:pos="567"/>
        </w:tabs>
      </w:pPr>
      <w:r>
        <w:lastRenderedPageBreak/>
        <w:t>Za § 8b se vkládají nové § 8c a § 8d, které včetně nadpisů znějí:</w:t>
      </w:r>
    </w:p>
    <w:p w14:paraId="158D244B" w14:textId="77777777" w:rsidR="00E21BCC" w:rsidRPr="007529D8" w:rsidRDefault="00E21BCC" w:rsidP="00E21BCC">
      <w:pPr>
        <w:pStyle w:val="Paragraf"/>
        <w:numPr>
          <w:ilvl w:val="0"/>
          <w:numId w:val="20"/>
        </w:numPr>
      </w:pPr>
      <w:r w:rsidRPr="007529D8">
        <w:t>„§ 8c</w:t>
      </w:r>
    </w:p>
    <w:p w14:paraId="62B61CB2" w14:textId="77777777" w:rsidR="00E21BCC" w:rsidRPr="007529D8" w:rsidRDefault="00E21BCC" w:rsidP="00E21BCC">
      <w:pPr>
        <w:pStyle w:val="Paragraf"/>
        <w:numPr>
          <w:ilvl w:val="0"/>
          <w:numId w:val="20"/>
        </w:numPr>
        <w:rPr>
          <w:b/>
        </w:rPr>
      </w:pPr>
      <w:r w:rsidRPr="007529D8">
        <w:rPr>
          <w:b/>
        </w:rPr>
        <w:t>Ověření řídicího a kontrolního systému</w:t>
      </w:r>
    </w:p>
    <w:p w14:paraId="7F77D57E" w14:textId="77777777" w:rsidR="00E21BCC" w:rsidRPr="007529D8" w:rsidRDefault="00E21BCC" w:rsidP="00E21BCC">
      <w:pPr>
        <w:pStyle w:val="PZTextodstavce"/>
      </w:pPr>
      <w:r w:rsidRPr="007529D8">
        <w:t xml:space="preserve">(1) Česká národní banka může nařídit družstevní záložně, aby zajistila ověření svého řídicího a kontrolního systému nebo jeho části nebo informací předkládaných České národní bance ověřovatelem podle § 8d, pokud nastanou skutečnosti, které by mohly mít zásadní nepříznivý dopad na činnost družstevní záložny, její rizikový profil nebo postavení v rámci skupiny, jíž je družstevní záložna součástí. Ověření je dokončeno předložením zprávy o ověření řídicího a kontrolního systému České národní bance.   </w:t>
      </w:r>
    </w:p>
    <w:p w14:paraId="33463424" w14:textId="77777777" w:rsidR="00E21BCC" w:rsidRPr="007529D8" w:rsidRDefault="00E21BCC" w:rsidP="00E21BCC">
      <w:pPr>
        <w:pStyle w:val="PZTextodstavce"/>
      </w:pPr>
      <w:r w:rsidRPr="007529D8">
        <w:t>(2) Proti rozhodnutí podle odstavce 1 není přípustný rozklad.</w:t>
      </w:r>
    </w:p>
    <w:p w14:paraId="274B1C2D" w14:textId="77777777" w:rsidR="00E21BCC" w:rsidRPr="007529D8" w:rsidRDefault="00E21BCC" w:rsidP="00E21BCC">
      <w:pPr>
        <w:pStyle w:val="PZTextodstavce"/>
      </w:pPr>
      <w:r w:rsidRPr="007529D8">
        <w:t xml:space="preserve">(3) Česká národní banka v rozhodnutí podle odstavce 1 stanoví přiměřenou lhůtu pro provedení ověření a předložení zprávy podle odstavce 1 České národní bance, která nesmí být kratší než 3 měsíce ode dne nabytí právní moci rozhodnutí, a určí část řídicího a kontrolního systému družstevní záložny, jejíž funkčnost a efektivnost má ověřovatel ověřit. </w:t>
      </w:r>
    </w:p>
    <w:p w14:paraId="0784AEB0" w14:textId="77777777" w:rsidR="00E21BCC" w:rsidRPr="007529D8" w:rsidRDefault="00E21BCC" w:rsidP="00E21BCC">
      <w:pPr>
        <w:pStyle w:val="PZTextodstavce"/>
      </w:pPr>
      <w:r w:rsidRPr="007529D8">
        <w:t>(4) Družstevní záložna, které bylo nařízeno provést ověření, poskytne ověřovateli potřebnou součinnost.</w:t>
      </w:r>
    </w:p>
    <w:p w14:paraId="082E3C3B" w14:textId="77777777" w:rsidR="00E21BCC" w:rsidRDefault="00E21BCC" w:rsidP="00E21BCC">
      <w:pPr>
        <w:pStyle w:val="PZTextodstavce"/>
      </w:pPr>
      <w:r w:rsidRPr="007529D8">
        <w:t>(5) Podrobnosti náležitostí a strukturu zprávy podle odstavce 1 stanoví Česká národní banka vyhláškou.</w:t>
      </w:r>
    </w:p>
    <w:p w14:paraId="70C94FF0" w14:textId="77777777" w:rsidR="00E21BCC" w:rsidRPr="007529D8" w:rsidRDefault="00E21BCC" w:rsidP="00E21BCC">
      <w:pPr>
        <w:pStyle w:val="PZTextodstavce"/>
        <w:jc w:val="center"/>
      </w:pPr>
      <w:r w:rsidRPr="007529D8">
        <w:t>§ 8d</w:t>
      </w:r>
    </w:p>
    <w:p w14:paraId="760CA657" w14:textId="77777777" w:rsidR="00E21BCC" w:rsidRPr="007529D8" w:rsidRDefault="00E21BCC" w:rsidP="00E21BCC">
      <w:pPr>
        <w:pStyle w:val="Paragraf"/>
        <w:numPr>
          <w:ilvl w:val="0"/>
          <w:numId w:val="20"/>
        </w:numPr>
        <w:rPr>
          <w:b/>
        </w:rPr>
      </w:pPr>
      <w:r w:rsidRPr="007529D8">
        <w:rPr>
          <w:b/>
        </w:rPr>
        <w:t>Výběr ověřovatele</w:t>
      </w:r>
    </w:p>
    <w:p w14:paraId="5E56570F" w14:textId="77777777" w:rsidR="00E21BCC" w:rsidRPr="007529D8" w:rsidRDefault="00E21BCC" w:rsidP="00E21BCC">
      <w:pPr>
        <w:jc w:val="center"/>
      </w:pPr>
    </w:p>
    <w:p w14:paraId="3156B33E" w14:textId="77777777" w:rsidR="00E21BCC" w:rsidRPr="007529D8" w:rsidRDefault="00E21BCC" w:rsidP="00E21BCC">
      <w:pPr>
        <w:ind w:firstLine="425"/>
      </w:pPr>
      <w:r w:rsidRPr="007529D8">
        <w:t xml:space="preserve">(1) Družstevní záložna oznámí České národní bance vybraného ověřovatele do 30 dnů ode dne nabytí právní moci rozhodnutí </w:t>
      </w:r>
      <w:r w:rsidRPr="00E74ECF">
        <w:t>podle § 8c odst. 1.</w:t>
      </w:r>
    </w:p>
    <w:p w14:paraId="66270E5D" w14:textId="77777777" w:rsidR="00E21BCC" w:rsidRPr="007529D8" w:rsidRDefault="00E21BCC" w:rsidP="00E21BCC">
      <w:pPr>
        <w:pStyle w:val="PZTextodstavce"/>
      </w:pPr>
      <w:r w:rsidRPr="007529D8">
        <w:t>(2)</w:t>
      </w:r>
      <w:r w:rsidRPr="007529D8">
        <w:tab/>
        <w:t>Oznámení o výběru ověřovatele podle odstavce 1 obsahuje</w:t>
      </w:r>
    </w:p>
    <w:p w14:paraId="035EF283" w14:textId="77777777" w:rsidR="00E21BCC" w:rsidRPr="007529D8" w:rsidRDefault="00E21BCC" w:rsidP="00E21BCC">
      <w:pPr>
        <w:tabs>
          <w:tab w:val="left" w:pos="425"/>
          <w:tab w:val="left" w:pos="851"/>
        </w:tabs>
        <w:ind w:left="426" w:hanging="426"/>
        <w:rPr>
          <w:szCs w:val="24"/>
        </w:rPr>
      </w:pPr>
      <w:r w:rsidRPr="007529D8">
        <w:rPr>
          <w:szCs w:val="24"/>
        </w:rPr>
        <w:t>a)</w:t>
      </w:r>
      <w:r w:rsidRPr="007529D8">
        <w:rPr>
          <w:szCs w:val="24"/>
        </w:rPr>
        <w:tab/>
        <w:t>identifikaci ověřovatele a dalších osob, které se budou podílet na ověření,</w:t>
      </w:r>
    </w:p>
    <w:p w14:paraId="6C8A2E34" w14:textId="77777777" w:rsidR="00E21BCC" w:rsidRPr="007529D8" w:rsidRDefault="00E21BCC" w:rsidP="00E21BCC">
      <w:pPr>
        <w:tabs>
          <w:tab w:val="left" w:pos="425"/>
          <w:tab w:val="left" w:pos="851"/>
        </w:tabs>
        <w:ind w:left="426" w:hanging="426"/>
        <w:rPr>
          <w:szCs w:val="24"/>
        </w:rPr>
      </w:pPr>
      <w:r w:rsidRPr="007529D8">
        <w:rPr>
          <w:szCs w:val="24"/>
        </w:rPr>
        <w:t>b)</w:t>
      </w:r>
      <w:r w:rsidRPr="007529D8">
        <w:rPr>
          <w:szCs w:val="24"/>
        </w:rPr>
        <w:tab/>
        <w:t xml:space="preserve">vymezení části řídicího a kontrolního systému, která má být daným ověřovatelem ověřena, </w:t>
      </w:r>
    </w:p>
    <w:p w14:paraId="0C1B7DF3" w14:textId="77777777" w:rsidR="00E21BCC" w:rsidRPr="007529D8" w:rsidRDefault="00E21BCC" w:rsidP="00E21BCC">
      <w:pPr>
        <w:tabs>
          <w:tab w:val="left" w:pos="425"/>
          <w:tab w:val="left" w:pos="851"/>
        </w:tabs>
        <w:ind w:left="426" w:hanging="426"/>
        <w:rPr>
          <w:szCs w:val="24"/>
        </w:rPr>
      </w:pPr>
      <w:r w:rsidRPr="007529D8">
        <w:rPr>
          <w:szCs w:val="24"/>
        </w:rPr>
        <w:t>c)</w:t>
      </w:r>
      <w:r w:rsidRPr="007529D8">
        <w:rPr>
          <w:szCs w:val="24"/>
        </w:rPr>
        <w:tab/>
        <w:t>rozsah dosavadní činnosti ověřovatele v oblasti řídicího a kontrolního systému družstevní záložny, která má být ověřena,</w:t>
      </w:r>
    </w:p>
    <w:p w14:paraId="15BB8CE6" w14:textId="77777777" w:rsidR="00E21BCC" w:rsidRPr="007529D8" w:rsidRDefault="00E21BCC" w:rsidP="00E21BCC">
      <w:pPr>
        <w:tabs>
          <w:tab w:val="left" w:pos="425"/>
          <w:tab w:val="left" w:pos="851"/>
        </w:tabs>
        <w:ind w:left="426" w:hanging="426"/>
        <w:rPr>
          <w:szCs w:val="24"/>
        </w:rPr>
      </w:pPr>
      <w:r w:rsidRPr="007529D8">
        <w:rPr>
          <w:szCs w:val="24"/>
        </w:rPr>
        <w:t>d)</w:t>
      </w:r>
      <w:r w:rsidRPr="007529D8">
        <w:rPr>
          <w:szCs w:val="24"/>
        </w:rPr>
        <w:tab/>
        <w:t>popis činností doposud vykonávaných ověřovatelem v oblasti činnosti úvěrových institucí, popřípadě jiných subjektů působících na finančním trhu,</w:t>
      </w:r>
    </w:p>
    <w:p w14:paraId="5719212E" w14:textId="77777777" w:rsidR="00E21BCC" w:rsidRPr="007529D8" w:rsidRDefault="00E21BCC" w:rsidP="00E21BCC">
      <w:pPr>
        <w:tabs>
          <w:tab w:val="left" w:pos="425"/>
          <w:tab w:val="left" w:pos="851"/>
        </w:tabs>
        <w:ind w:left="426" w:hanging="426"/>
        <w:rPr>
          <w:szCs w:val="24"/>
        </w:rPr>
      </w:pPr>
      <w:r w:rsidRPr="007529D8">
        <w:rPr>
          <w:szCs w:val="24"/>
        </w:rPr>
        <w:t>e)</w:t>
      </w:r>
      <w:r w:rsidRPr="007529D8">
        <w:rPr>
          <w:szCs w:val="24"/>
        </w:rPr>
        <w:tab/>
        <w:t xml:space="preserve">čestné prohlášení ověřovatele o kárných nebo jiných sankčních opatřeních přijatých vůči ověřovateli, pokud není zjistitelné z veřejných rejstříků, </w:t>
      </w:r>
    </w:p>
    <w:p w14:paraId="7A1AC271" w14:textId="77777777" w:rsidR="00E21BCC" w:rsidRPr="007529D8" w:rsidRDefault="00E21BCC" w:rsidP="00E21BCC">
      <w:pPr>
        <w:tabs>
          <w:tab w:val="left" w:pos="425"/>
          <w:tab w:val="left" w:pos="851"/>
        </w:tabs>
        <w:ind w:left="426" w:hanging="426"/>
        <w:rPr>
          <w:szCs w:val="24"/>
        </w:rPr>
      </w:pPr>
      <w:r w:rsidRPr="007529D8">
        <w:rPr>
          <w:szCs w:val="24"/>
        </w:rPr>
        <w:t>f)</w:t>
      </w:r>
      <w:r w:rsidRPr="007529D8">
        <w:rPr>
          <w:szCs w:val="24"/>
        </w:rPr>
        <w:tab/>
        <w:t>prohlášení družstevní záložny o neexistenci propojení ověřovatele s družstevní záložnou, které by bránilo provedení nestranného ověření jejího řídicího a kontrolního systému nebo jeho části.</w:t>
      </w:r>
    </w:p>
    <w:p w14:paraId="6FA255FE" w14:textId="77777777" w:rsidR="00E21BCC" w:rsidRPr="007529D8" w:rsidRDefault="00E21BCC" w:rsidP="00E21BCC">
      <w:pPr>
        <w:pStyle w:val="PZTextodstavce"/>
        <w:rPr>
          <w:szCs w:val="24"/>
        </w:rPr>
      </w:pPr>
      <w:r w:rsidRPr="007529D8">
        <w:rPr>
          <w:szCs w:val="24"/>
        </w:rPr>
        <w:t>(3)</w:t>
      </w:r>
      <w:r w:rsidRPr="007529D8">
        <w:rPr>
          <w:szCs w:val="24"/>
        </w:rPr>
        <w:tab/>
        <w:t>Česká národní banka ověřovatele oznámeného podle odstavce 1 odmítne do 30 dnů ode dne zahájení řízení, pokud</w:t>
      </w:r>
    </w:p>
    <w:p w14:paraId="41C9F5AC" w14:textId="77777777" w:rsidR="00E21BCC" w:rsidRPr="007529D8" w:rsidRDefault="00E21BCC" w:rsidP="00E21BCC">
      <w:pPr>
        <w:tabs>
          <w:tab w:val="left" w:pos="425"/>
          <w:tab w:val="left" w:pos="851"/>
        </w:tabs>
        <w:ind w:left="426" w:hanging="426"/>
        <w:rPr>
          <w:szCs w:val="24"/>
        </w:rPr>
      </w:pPr>
      <w:r w:rsidRPr="007529D8">
        <w:rPr>
          <w:szCs w:val="24"/>
        </w:rPr>
        <w:t>a)</w:t>
      </w:r>
      <w:r w:rsidRPr="007529D8">
        <w:rPr>
          <w:szCs w:val="24"/>
        </w:rPr>
        <w:tab/>
        <w:t xml:space="preserve">je nebo byl v posledních 2 letech před provedením ověření k </w:t>
      </w:r>
      <w:r w:rsidRPr="007529D8">
        <w:t xml:space="preserve">družstevní záložně </w:t>
      </w:r>
      <w:r w:rsidRPr="007529D8">
        <w:rPr>
          <w:szCs w:val="24"/>
        </w:rPr>
        <w:t>ve vztahu, který by mohl ovlivnit jeho nestrannost</w:t>
      </w:r>
      <w:r>
        <w:rPr>
          <w:szCs w:val="24"/>
        </w:rPr>
        <w:t>,</w:t>
      </w:r>
      <w:r w:rsidRPr="007529D8">
        <w:rPr>
          <w:szCs w:val="24"/>
        </w:rPr>
        <w:t xml:space="preserve"> nebo nesplňuje-li požadavky na nezávislost stanovené v zákoně upravujícím </w:t>
      </w:r>
      <w:r>
        <w:rPr>
          <w:szCs w:val="24"/>
        </w:rPr>
        <w:t xml:space="preserve">auditorskou </w:t>
      </w:r>
      <w:r w:rsidRPr="007529D8">
        <w:rPr>
          <w:szCs w:val="24"/>
        </w:rPr>
        <w:t>činnost, jde-li o auditora,</w:t>
      </w:r>
    </w:p>
    <w:p w14:paraId="7BE29FD2" w14:textId="77777777" w:rsidR="00E21BCC" w:rsidRPr="007529D8" w:rsidRDefault="00E21BCC" w:rsidP="00E21BCC">
      <w:pPr>
        <w:tabs>
          <w:tab w:val="left" w:pos="425"/>
          <w:tab w:val="left" w:pos="851"/>
        </w:tabs>
        <w:ind w:left="426" w:hanging="426"/>
        <w:rPr>
          <w:szCs w:val="24"/>
        </w:rPr>
      </w:pPr>
      <w:r w:rsidRPr="007529D8">
        <w:rPr>
          <w:szCs w:val="24"/>
        </w:rPr>
        <w:t>b)</w:t>
      </w:r>
      <w:r w:rsidRPr="007529D8">
        <w:rPr>
          <w:szCs w:val="24"/>
        </w:rPr>
        <w:tab/>
        <w:t xml:space="preserve">jeho dosavadní činnost v oblasti ověření řídicího a kontrolního systému úvěrových institucí nebo jeho části nezajišťuje předpoklad řádného ověření, a to s ohledem na rozsah a složitost činností vykonávaných </w:t>
      </w:r>
      <w:r w:rsidRPr="007529D8">
        <w:t>družstevní záložnou</w:t>
      </w:r>
      <w:r w:rsidRPr="007529D8">
        <w:rPr>
          <w:szCs w:val="24"/>
        </w:rPr>
        <w:t>, ve které má ověření provést.</w:t>
      </w:r>
    </w:p>
    <w:p w14:paraId="401A4169" w14:textId="77777777" w:rsidR="00E21BCC" w:rsidRPr="007529D8" w:rsidRDefault="00E21BCC" w:rsidP="00E21BCC">
      <w:pPr>
        <w:pStyle w:val="PZTextodstavce"/>
      </w:pPr>
      <w:r w:rsidRPr="007529D8">
        <w:lastRenderedPageBreak/>
        <w:t>(4) Řízení o odmítnutí ověřovatele zahájí Česká národní banka do 30 dnů ode dne obdržení oznámení od družstevní záložny podle odstavce 2. Nezahájí-li Česká národní banka řízení ve stanovené lhůtě, platí, že Česká národní banka ověřovatele neodmítla.</w:t>
      </w:r>
    </w:p>
    <w:p w14:paraId="4A4C3861" w14:textId="77777777" w:rsidR="00E21BCC" w:rsidRPr="007529D8" w:rsidRDefault="00E21BCC" w:rsidP="00E21BCC">
      <w:pPr>
        <w:pStyle w:val="PZTextodstavce"/>
      </w:pPr>
      <w:r w:rsidRPr="007529D8">
        <w:t>(5)</w:t>
      </w:r>
      <w:r w:rsidRPr="007529D8">
        <w:tab/>
        <w:t xml:space="preserve">Pokud Česká národní banka zahájí řízení o odmítnutí ověřovatele podle odstavce 4, lhůta pro provedení ověření řídicího a kontrolního systému nebo jeho části </w:t>
      </w:r>
      <w:r w:rsidRPr="00E74ECF">
        <w:t>podle § 8c odst. 3</w:t>
      </w:r>
      <w:r w:rsidRPr="007529D8">
        <w:t xml:space="preserve"> se o dobu trvání tohoto řízení prodlužuje.</w:t>
      </w:r>
    </w:p>
    <w:p w14:paraId="691BB5E8" w14:textId="77777777" w:rsidR="00E21BCC" w:rsidRPr="007529D8" w:rsidRDefault="00E21BCC" w:rsidP="00E21BCC">
      <w:pPr>
        <w:pStyle w:val="PZTextodstavce"/>
      </w:pPr>
      <w:r w:rsidRPr="007529D8">
        <w:t>(6)</w:t>
      </w:r>
      <w:r w:rsidRPr="007529D8">
        <w:tab/>
        <w:t>Odmítne-li Česká národní banka vybraného ověřovatele, oznámí družstevní záložna České národní bance nově vybraného ověřovatele. Na nově vybraného o</w:t>
      </w:r>
      <w:r>
        <w:t>věřovatele se použijí odstavce 2</w:t>
      </w:r>
      <w:r w:rsidRPr="007529D8">
        <w:t xml:space="preserve"> až 5 obdobně.</w:t>
      </w:r>
    </w:p>
    <w:p w14:paraId="671E68DC" w14:textId="77777777" w:rsidR="00E21BCC" w:rsidRDefault="00E21BCC" w:rsidP="00E21BCC">
      <w:pPr>
        <w:pStyle w:val="PZTextodstavce"/>
      </w:pPr>
      <w:r w:rsidRPr="007529D8">
        <w:t>(7) Proti rozhodnutí o odmítnutí ověřovatele není přípustný rozklad.</w:t>
      </w:r>
      <w:r>
        <w:t>“.</w:t>
      </w:r>
    </w:p>
    <w:p w14:paraId="6CF2E0DF" w14:textId="77777777" w:rsidR="00E21BCC" w:rsidRDefault="00E21BCC" w:rsidP="00E21BCC">
      <w:pPr>
        <w:pStyle w:val="Novelizanbod"/>
        <w:tabs>
          <w:tab w:val="num" w:pos="567"/>
        </w:tabs>
      </w:pPr>
      <w:r>
        <w:t>V § 9 odst. 2 větě první se za slovo „schvalování“ vkládají slova „řádné individuální“ a za slovo „příslušné“ se vkládají slova „individuální účetní“.</w:t>
      </w:r>
    </w:p>
    <w:p w14:paraId="43528F14" w14:textId="77777777" w:rsidR="00E21BCC" w:rsidRDefault="00E21BCC" w:rsidP="00E21BCC">
      <w:pPr>
        <w:pStyle w:val="Novelizanbod"/>
        <w:tabs>
          <w:tab w:val="num" w:pos="567"/>
        </w:tabs>
      </w:pPr>
      <w:r>
        <w:t xml:space="preserve">V § 10 odst. 1 písm. b) se za slovo „řádné“ vkládá slovo „individuální“ a za slovo „za“ se vkládá slovo „individuální“. </w:t>
      </w:r>
    </w:p>
    <w:p w14:paraId="5AE5CE94" w14:textId="77777777" w:rsidR="00E21BCC" w:rsidRDefault="00E21BCC" w:rsidP="00E21BCC">
      <w:pPr>
        <w:pStyle w:val="Novelizanbod"/>
        <w:tabs>
          <w:tab w:val="num" w:pos="567"/>
        </w:tabs>
      </w:pPr>
      <w:r>
        <w:t>V § 13 odst. 7 větě třetí se slovo „jinak“ a slova „zpracování a“ zrušují.</w:t>
      </w:r>
    </w:p>
    <w:p w14:paraId="1E2F8D1E" w14:textId="77777777" w:rsidR="00E21BCC" w:rsidRDefault="00E21BCC" w:rsidP="00E21BCC">
      <w:pPr>
        <w:pStyle w:val="Novelizanbod"/>
        <w:tabs>
          <w:tab w:val="num" w:pos="567"/>
        </w:tabs>
      </w:pPr>
      <w:r>
        <w:t>V § 13 odst. 10 se slova „výkazy a doklady“ nahrazují slovem „závěrky a účetní záznamy“ a za slovo „souladu“ se vkládají slova „</w:t>
      </w:r>
      <w:r w:rsidRPr="000B7738">
        <w:t>s právními předpisy upravujícími účetnictví, občanským zákoníkem</w:t>
      </w:r>
      <w:r w:rsidRPr="000B7738">
        <w:rPr>
          <w:szCs w:val="24"/>
        </w:rPr>
        <w:t xml:space="preserve"> a“</w:t>
      </w:r>
      <w:r>
        <w:t>.</w:t>
      </w:r>
    </w:p>
    <w:p w14:paraId="3E2D4BA6" w14:textId="77777777" w:rsidR="00E21BCC" w:rsidRDefault="00E21BCC" w:rsidP="00E21BCC">
      <w:pPr>
        <w:pStyle w:val="Novelizanbod"/>
        <w:tabs>
          <w:tab w:val="num" w:pos="567"/>
        </w:tabs>
      </w:pPr>
      <w:r>
        <w:t>V § 25a odst. 4 písm. c) se slova „zákonem stanovené účetní závěrky“ nahrazují slovy „provádějícího povinný audit“.</w:t>
      </w:r>
    </w:p>
    <w:p w14:paraId="1B9CF745" w14:textId="77777777" w:rsidR="00E21BCC" w:rsidRDefault="00E21BCC" w:rsidP="00E21BCC">
      <w:pPr>
        <w:pStyle w:val="Novelizanbod"/>
        <w:tabs>
          <w:tab w:val="num" w:pos="567"/>
        </w:tabs>
      </w:pPr>
      <w:r>
        <w:t>V § 25a odst. 4 písm. d) se slova „stanovené účetní závěrky“ nahrazují slovy „provádějícím povinný audit“.</w:t>
      </w:r>
    </w:p>
    <w:p w14:paraId="26E459C6" w14:textId="77777777" w:rsidR="00E21BCC" w:rsidRDefault="00E21BCC" w:rsidP="00E21BCC">
      <w:pPr>
        <w:pStyle w:val="Novelizanbod"/>
        <w:tabs>
          <w:tab w:val="num" w:pos="567"/>
        </w:tabs>
      </w:pPr>
      <w:r>
        <w:t>V § 25a odst. 4 písm. m) se slovo „nebo“ zrušuje.</w:t>
      </w:r>
    </w:p>
    <w:p w14:paraId="56D05FAF" w14:textId="77777777" w:rsidR="00E21BCC" w:rsidRDefault="00E21BCC" w:rsidP="00E21BCC">
      <w:pPr>
        <w:pStyle w:val="Novelizanbod"/>
        <w:tabs>
          <w:tab w:val="num" w:pos="567"/>
        </w:tabs>
      </w:pPr>
      <w:r>
        <w:t>V § 25a se na konci odstavce 4 tečka nahrazuje čárkou a doplňuje se písmeno o), které zní:</w:t>
      </w:r>
    </w:p>
    <w:p w14:paraId="12F395F7" w14:textId="77777777" w:rsidR="00E21BCC" w:rsidRDefault="00E21BCC" w:rsidP="001C79D4">
      <w:pPr>
        <w:tabs>
          <w:tab w:val="left" w:pos="425"/>
          <w:tab w:val="left" w:pos="851"/>
        </w:tabs>
        <w:ind w:left="425" w:hanging="425"/>
        <w:rPr>
          <w:szCs w:val="24"/>
        </w:rPr>
      </w:pPr>
      <w:r>
        <w:t xml:space="preserve">„o) </w:t>
      </w:r>
      <w:r>
        <w:tab/>
      </w:r>
      <w:r w:rsidRPr="0064155D">
        <w:rPr>
          <w:szCs w:val="24"/>
        </w:rPr>
        <w:t>ověřovatele provádějícího ověření řídicího a kontrolního systému družstevní záložny.</w:t>
      </w:r>
      <w:r>
        <w:rPr>
          <w:szCs w:val="24"/>
        </w:rPr>
        <w:t>“.</w:t>
      </w:r>
    </w:p>
    <w:p w14:paraId="60061A74" w14:textId="77777777" w:rsidR="00E21BCC" w:rsidRDefault="00E21BCC" w:rsidP="00E21BCC">
      <w:pPr>
        <w:pStyle w:val="Novelizanbod"/>
        <w:tabs>
          <w:tab w:val="num" w:pos="567"/>
        </w:tabs>
      </w:pPr>
      <w:r>
        <w:t>V § 25c se doplňuje odstavec 4, který zní:</w:t>
      </w:r>
    </w:p>
    <w:p w14:paraId="6531B505" w14:textId="77777777" w:rsidR="00E21BCC" w:rsidRDefault="00E21BCC" w:rsidP="00E21BCC">
      <w:pPr>
        <w:ind w:firstLine="425"/>
        <w:rPr>
          <w:szCs w:val="24"/>
        </w:rPr>
      </w:pPr>
      <w:r>
        <w:t>„</w:t>
      </w:r>
      <w:r w:rsidRPr="00781D6D">
        <w:rPr>
          <w:szCs w:val="24"/>
        </w:rPr>
        <w:t>(4) Pro povinnost mlčenlivosti ověřovatele řídicího a kontrolního systému se použijí ustanovení zákona upravujícího auditorskou činnost obdobně. Ověřovatel řídicího a kontrolního systému je povinen zachovávat mlčenlivost podle zákona upravujícího auditorskou činnost, jde-li o auditora.</w:t>
      </w:r>
      <w:r>
        <w:rPr>
          <w:szCs w:val="24"/>
        </w:rPr>
        <w:t>“.</w:t>
      </w:r>
    </w:p>
    <w:p w14:paraId="6ED26A4D" w14:textId="77777777" w:rsidR="00E21BCC" w:rsidRDefault="00E21BCC" w:rsidP="00E21BCC">
      <w:pPr>
        <w:pStyle w:val="Novelizanbod"/>
        <w:tabs>
          <w:tab w:val="num" w:pos="567"/>
        </w:tabs>
      </w:pPr>
      <w:r>
        <w:lastRenderedPageBreak/>
        <w:t>V § 27a odst. 6 se za slovo „řádné“ vkládá slovo „individuální“.</w:t>
      </w:r>
    </w:p>
    <w:p w14:paraId="2A3EB088" w14:textId="77777777" w:rsidR="00E21BCC" w:rsidRDefault="00E21BCC" w:rsidP="00E21BCC">
      <w:pPr>
        <w:pStyle w:val="Novelizanbod"/>
        <w:tabs>
          <w:tab w:val="num" w:pos="567"/>
        </w:tabs>
      </w:pPr>
      <w:r>
        <w:t>V § 27b odst. 1 písm. c) se slova „schválenou účetní závěrku, výroční zprávu“ nahrazují slovy „řádnou individuální účetní závěrku, zprávu podle zákona upravujícího účetnictví, je-li vyhotovována, nebo zprávu o jejich ověření, jsou-li ověřovány,“ a text „(§ 1 odst. 6)“ se nahrazuje slovy „podle § 1 odst. 6 věty druhé,“.</w:t>
      </w:r>
    </w:p>
    <w:p w14:paraId="0C0F4884" w14:textId="77777777" w:rsidR="00E21BCC" w:rsidRDefault="00E21BCC" w:rsidP="00E21BCC">
      <w:pPr>
        <w:pStyle w:val="Novelizanbod"/>
        <w:tabs>
          <w:tab w:val="num" w:pos="567"/>
        </w:tabs>
      </w:pPr>
      <w:r>
        <w:t>V § 27b odst. 1 písm. l) se slovo „nebo“ zrušuje.</w:t>
      </w:r>
    </w:p>
    <w:p w14:paraId="7E7B3E1D" w14:textId="77777777" w:rsidR="00E21BCC" w:rsidRDefault="00E21BCC" w:rsidP="00E21BCC">
      <w:pPr>
        <w:pStyle w:val="Novelizanbod"/>
        <w:tabs>
          <w:tab w:val="num" w:pos="567"/>
        </w:tabs>
      </w:pPr>
      <w:r>
        <w:t>V § 27b se na konci odstavce 1 tečka nahrazuje čárkou a doplňuje se písmeno n), které zní:</w:t>
      </w:r>
    </w:p>
    <w:p w14:paraId="590AE81A" w14:textId="77777777" w:rsidR="00E21BCC" w:rsidRDefault="00E21BCC" w:rsidP="00E21BCC">
      <w:pPr>
        <w:ind w:left="425" w:hanging="425"/>
      </w:pPr>
      <w:r>
        <w:t xml:space="preserve">„n) </w:t>
      </w:r>
      <w:r w:rsidRPr="00257CD9">
        <w:t>neuveřejní údaje podle části osmé nařízení Evropského parlamentu a Rady (EU) č. 575/2013.</w:t>
      </w:r>
      <w:r>
        <w:t>“.</w:t>
      </w:r>
    </w:p>
    <w:p w14:paraId="12771A2B" w14:textId="77777777" w:rsidR="00E21BCC" w:rsidRDefault="00E21BCC" w:rsidP="00E21BCC">
      <w:pPr>
        <w:ind w:left="425" w:hanging="425"/>
      </w:pPr>
    </w:p>
    <w:p w14:paraId="5C7B5B32" w14:textId="77777777" w:rsidR="00E21BCC" w:rsidRDefault="00E21BCC" w:rsidP="00E21BCC">
      <w:pPr>
        <w:pStyle w:val="Novelizanbod"/>
        <w:tabs>
          <w:tab w:val="num" w:pos="567"/>
        </w:tabs>
      </w:pPr>
      <w:r>
        <w:t xml:space="preserve">V § 27b odst. 2 písm. l) se číslo „51“ nahrazuje číslem „52“. </w:t>
      </w:r>
    </w:p>
    <w:p w14:paraId="50048580" w14:textId="77777777" w:rsidR="00E21BCC" w:rsidRDefault="00E21BCC" w:rsidP="00E21BCC">
      <w:pPr>
        <w:pStyle w:val="Novelizanbod"/>
        <w:tabs>
          <w:tab w:val="num" w:pos="567"/>
        </w:tabs>
      </w:pPr>
      <w:r>
        <w:t>V § 27b odst. 3 písmeno a) zní:</w:t>
      </w:r>
    </w:p>
    <w:p w14:paraId="58825D62" w14:textId="77777777" w:rsidR="00E21BCC" w:rsidRDefault="00E21BCC" w:rsidP="00E21BCC">
      <w:pPr>
        <w:ind w:left="425" w:hanging="425"/>
      </w:pPr>
      <w:r>
        <w:t>„a)</w:t>
      </w:r>
      <w:r>
        <w:tab/>
      </w:r>
      <w:r w:rsidRPr="00967114">
        <w:t>nepředloží řádnou individuální účetní závěrku a individuální zprávu vedení ke schválení členské schůzi ve stanovené lhůtě podle § 6 odst. 6,</w:t>
      </w:r>
      <w:r>
        <w:t>“.</w:t>
      </w:r>
    </w:p>
    <w:p w14:paraId="4F52DD40" w14:textId="77777777" w:rsidR="00E21BCC" w:rsidRDefault="00E21BCC" w:rsidP="00E21BCC">
      <w:pPr>
        <w:pStyle w:val="Novelizanbod"/>
        <w:tabs>
          <w:tab w:val="num" w:pos="567"/>
        </w:tabs>
      </w:pPr>
      <w:r>
        <w:t>V § 27b odst. 3 se za písmeno a) vkládá nové písmeno b), které zní:</w:t>
      </w:r>
    </w:p>
    <w:p w14:paraId="38FEADA7" w14:textId="77777777" w:rsidR="00E21BCC" w:rsidRDefault="00E21BCC" w:rsidP="00E21BCC">
      <w:pPr>
        <w:ind w:left="425" w:hanging="425"/>
      </w:pPr>
      <w:r>
        <w:t>„b)</w:t>
      </w:r>
      <w:r>
        <w:tab/>
      </w:r>
      <w:r w:rsidRPr="00967114">
        <w:t xml:space="preserve">nezveřejní nebo neuveřejní řádnou individuální </w:t>
      </w:r>
      <w:r>
        <w:t xml:space="preserve">účetní závěrku, zprávu podle zákona upravujícího účetnictví, je-li vyhotovována, nebo zprávu o jejich ověření, jsou-li ověřovány, </w:t>
      </w:r>
      <w:r w:rsidRPr="00967114">
        <w:t>ve lhůtě podle § 1 odst. 6 věty první,</w:t>
      </w:r>
      <w:r>
        <w:t>“.</w:t>
      </w:r>
    </w:p>
    <w:p w14:paraId="1D58AB7F" w14:textId="77777777" w:rsidR="00E21BCC" w:rsidRDefault="00E21BCC" w:rsidP="00E21BCC">
      <w:pPr>
        <w:spacing w:before="120"/>
      </w:pPr>
      <w:r>
        <w:t>Dosavadní písmena b) až o) se označují jako písmena c) až p).</w:t>
      </w:r>
    </w:p>
    <w:p w14:paraId="42F11EA2" w14:textId="77777777" w:rsidR="00E21BCC" w:rsidRDefault="00E21BCC" w:rsidP="00E21BCC">
      <w:pPr>
        <w:pStyle w:val="Novelizanbod"/>
        <w:tabs>
          <w:tab w:val="num" w:pos="567"/>
        </w:tabs>
      </w:pPr>
      <w:r>
        <w:t>V § 27b odst. 3 se za písmeno c) vkládá nové písmeno d), které zní:</w:t>
      </w:r>
    </w:p>
    <w:p w14:paraId="37310977" w14:textId="77777777" w:rsidR="00E21BCC" w:rsidRDefault="00E21BCC" w:rsidP="00E21BCC">
      <w:pPr>
        <w:ind w:left="425" w:hanging="425"/>
      </w:pPr>
      <w:r>
        <w:t>„d)</w:t>
      </w:r>
      <w:r>
        <w:tab/>
        <w:t>neuveřejní údaje podle § 7b odst. 1,“.</w:t>
      </w:r>
    </w:p>
    <w:p w14:paraId="6F44E12F" w14:textId="77777777" w:rsidR="00E21BCC" w:rsidRDefault="00E21BCC" w:rsidP="00E21BCC">
      <w:pPr>
        <w:spacing w:before="120"/>
      </w:pPr>
      <w:r>
        <w:t>Dosavadní písmena d) až p) se označují jako písmena e) až q).</w:t>
      </w:r>
    </w:p>
    <w:p w14:paraId="474BA230" w14:textId="77777777" w:rsidR="00E21BCC" w:rsidRDefault="00E21BCC" w:rsidP="00E21BCC">
      <w:pPr>
        <w:pStyle w:val="Novelizanbod"/>
        <w:tabs>
          <w:tab w:val="num" w:pos="567"/>
        </w:tabs>
      </w:pPr>
      <w:r>
        <w:t>V § 27b odst. 3 písm. e) se slova „ve výroční zprávě“ nahrazují slovy „v individuální zprávě vedení“.</w:t>
      </w:r>
    </w:p>
    <w:p w14:paraId="797F1C5A" w14:textId="77777777" w:rsidR="00E21BCC" w:rsidRDefault="00E21BCC" w:rsidP="00E21BCC">
      <w:pPr>
        <w:pStyle w:val="Novelizanbod"/>
        <w:tabs>
          <w:tab w:val="num" w:pos="567"/>
        </w:tabs>
      </w:pPr>
      <w:r>
        <w:t>V § 27b odst. 3 písmeno h) zní:</w:t>
      </w:r>
    </w:p>
    <w:p w14:paraId="1C6FA12F" w14:textId="77777777" w:rsidR="00E21BCC" w:rsidRDefault="00E21BCC" w:rsidP="00E21BCC">
      <w:pPr>
        <w:ind w:left="425" w:hanging="425"/>
      </w:pPr>
      <w:r>
        <w:t>„h)</w:t>
      </w:r>
      <w:r>
        <w:tab/>
      </w:r>
      <w:r w:rsidRPr="00D24756">
        <w:t>neoznámí České národní bance vybraného auditora podle § 8b odst. 1 nebo nového auditora podle § 8b odst. 5 v případě, že byl původně vybraný auditor Českou národní bankou odmítnut,</w:t>
      </w:r>
      <w:r>
        <w:t>“.</w:t>
      </w:r>
    </w:p>
    <w:p w14:paraId="43AB1AC9" w14:textId="77777777" w:rsidR="00E21BCC" w:rsidRDefault="00E21BCC" w:rsidP="00E21BCC">
      <w:pPr>
        <w:pStyle w:val="Novelizanbod"/>
        <w:tabs>
          <w:tab w:val="num" w:pos="567"/>
        </w:tabs>
      </w:pPr>
      <w:r>
        <w:lastRenderedPageBreak/>
        <w:t>V § 27b odst. 3 se za písmeno h) vkládají nová písmena i) až l), která znějí:</w:t>
      </w:r>
    </w:p>
    <w:p w14:paraId="162F6012" w14:textId="77777777" w:rsidR="00E21BCC" w:rsidRDefault="00E21BCC" w:rsidP="00E21BCC">
      <w:pPr>
        <w:ind w:left="425" w:hanging="425"/>
      </w:pPr>
      <w:r>
        <w:t xml:space="preserve">„i) </w:t>
      </w:r>
      <w:r>
        <w:tab/>
      </w:r>
      <w:r w:rsidRPr="00D24756">
        <w:t>nezajistí řádné ověření svého řídicího a kontrolního systému nebo jeho části ověřovatelem podle § 8</w:t>
      </w:r>
      <w:r>
        <w:t>c</w:t>
      </w:r>
      <w:r w:rsidRPr="00D24756">
        <w:t xml:space="preserve"> odst. 1 a 3,</w:t>
      </w:r>
    </w:p>
    <w:p w14:paraId="32855E38" w14:textId="77777777" w:rsidR="00E21BCC" w:rsidRDefault="00E21BCC" w:rsidP="00E21BCC">
      <w:pPr>
        <w:ind w:left="425" w:hanging="425"/>
      </w:pPr>
      <w:r w:rsidRPr="00D24756">
        <w:t xml:space="preserve">j) </w:t>
      </w:r>
      <w:r>
        <w:tab/>
      </w:r>
      <w:r w:rsidRPr="00D24756">
        <w:t>nepředloží České národní bance zprávu o ověření řídicího a kontrolního systému podle § 8</w:t>
      </w:r>
      <w:r>
        <w:t>c</w:t>
      </w:r>
      <w:r w:rsidRPr="00D24756">
        <w:t xml:space="preserve"> odst. </w:t>
      </w:r>
      <w:r>
        <w:t>1 a 3</w:t>
      </w:r>
      <w:r w:rsidRPr="00D24756">
        <w:t>,</w:t>
      </w:r>
    </w:p>
    <w:p w14:paraId="417C4F5A" w14:textId="77777777" w:rsidR="00E21BCC" w:rsidRDefault="00E21BCC" w:rsidP="00E21BCC">
      <w:pPr>
        <w:ind w:left="425" w:hanging="425"/>
      </w:pPr>
      <w:r>
        <w:t>k)</w:t>
      </w:r>
      <w:r>
        <w:tab/>
      </w:r>
      <w:r w:rsidRPr="00D24756">
        <w:t>neposkytne ověřovateli součinnost podle § 8</w:t>
      </w:r>
      <w:r>
        <w:t>c</w:t>
      </w:r>
      <w:r w:rsidRPr="00D24756">
        <w:t xml:space="preserve"> odst. 4,</w:t>
      </w:r>
    </w:p>
    <w:p w14:paraId="58FD14B3" w14:textId="77777777" w:rsidR="00E21BCC" w:rsidRDefault="00E21BCC" w:rsidP="00E21BCC">
      <w:pPr>
        <w:ind w:left="425" w:hanging="425"/>
      </w:pPr>
      <w:r w:rsidRPr="00D24756">
        <w:t>l)</w:t>
      </w:r>
      <w:r w:rsidRPr="00D24756">
        <w:tab/>
        <w:t>neoznámí České národní bance vybraného ověřovatele podle § 8</w:t>
      </w:r>
      <w:r>
        <w:t>d</w:t>
      </w:r>
      <w:r w:rsidRPr="00D24756">
        <w:t xml:space="preserve"> odst. 1 nebo ověřovatele podle § 8</w:t>
      </w:r>
      <w:r>
        <w:t>d</w:t>
      </w:r>
      <w:r w:rsidRPr="00D24756">
        <w:t xml:space="preserve"> odst. 6 v případě, že byl původně vybraný ověřovatel Českou národní bankou odmítnut,</w:t>
      </w:r>
      <w:r>
        <w:t>“.</w:t>
      </w:r>
    </w:p>
    <w:p w14:paraId="000FEB2D" w14:textId="77777777" w:rsidR="00E21BCC" w:rsidRDefault="00E21BCC" w:rsidP="00E21BCC">
      <w:pPr>
        <w:ind w:left="369" w:hanging="369"/>
      </w:pPr>
      <w:r>
        <w:t>Dosavadní písmena i) až q) se označují jako písmena m) až u).</w:t>
      </w:r>
    </w:p>
    <w:p w14:paraId="3EFC9E3D" w14:textId="77777777" w:rsidR="00E21BCC" w:rsidRDefault="00E21BCC" w:rsidP="00E21BCC">
      <w:pPr>
        <w:pStyle w:val="Novelizanbod"/>
        <w:tabs>
          <w:tab w:val="num" w:pos="567"/>
        </w:tabs>
      </w:pPr>
      <w:r>
        <w:t>V § 27b odst. 3 písm. m) bodu 1 se za slovo „schvalování“ vkládají slova „řádné individuální“ a za slovo „příslušné“ se vkládá slovo „individuální účetní“.</w:t>
      </w:r>
    </w:p>
    <w:p w14:paraId="3B381FEF" w14:textId="77777777" w:rsidR="00E21BCC" w:rsidRDefault="00E21BCC" w:rsidP="00E21BCC">
      <w:pPr>
        <w:pStyle w:val="Novelizanbod"/>
        <w:tabs>
          <w:tab w:val="num" w:pos="567"/>
        </w:tabs>
      </w:pPr>
      <w:r>
        <w:t>V § 27b odst. 4 písm. a) se slova „f), i) nebo m)“ nahrazují slovy „d), h) až l), o) nebo s)“.</w:t>
      </w:r>
    </w:p>
    <w:p w14:paraId="00BC729F" w14:textId="77777777" w:rsidR="00E21BCC" w:rsidRDefault="00E21BCC" w:rsidP="00E21BCC">
      <w:pPr>
        <w:pStyle w:val="Novelizanbod"/>
        <w:tabs>
          <w:tab w:val="num" w:pos="567"/>
        </w:tabs>
      </w:pPr>
      <w:r>
        <w:t>V § 27b odst. 4 písm. b) se za text „c)“ vkládají slova „a n)“ a slova „c), n) nebo o)“ se nahrazují slovy „b), e), t) nebo u)“.</w:t>
      </w:r>
    </w:p>
    <w:p w14:paraId="49FCA750" w14:textId="77777777" w:rsidR="00E21BCC" w:rsidRDefault="00E21BCC" w:rsidP="00E21BCC">
      <w:pPr>
        <w:pStyle w:val="Novelizanbod"/>
        <w:tabs>
          <w:tab w:val="num" w:pos="567"/>
        </w:tabs>
      </w:pPr>
      <w:r>
        <w:t>V § 27b odst. 4 písm. c) se za slova „k) nebo l)“ nahrazují slovy „k), l) nebo m)“ a slova „b), d), e), g), h), j), k), l) nebo m)“ se nahrazují slovy „c), f), g), m), n), p), q) nebo r)“.</w:t>
      </w:r>
    </w:p>
    <w:p w14:paraId="5590C85D" w14:textId="77777777" w:rsidR="00E21BCC" w:rsidRDefault="00E21BCC" w:rsidP="00E21BCC">
      <w:pPr>
        <w:pStyle w:val="Novelizanbod"/>
        <w:tabs>
          <w:tab w:val="num" w:pos="567"/>
        </w:tabs>
      </w:pPr>
      <w:r>
        <w:t>V § 27c odst. 3 se za slovo „řádné“ vkládá slovo „individuální“.</w:t>
      </w:r>
    </w:p>
    <w:p w14:paraId="3A0F8086" w14:textId="77777777" w:rsidR="00E21BCC" w:rsidRDefault="00E21BCC" w:rsidP="00E21BCC">
      <w:pPr>
        <w:pStyle w:val="Novelizanbod"/>
        <w:tabs>
          <w:tab w:val="num" w:pos="567"/>
        </w:tabs>
      </w:pPr>
      <w:r>
        <w:t>V § 27c se za odstavec 4 vkládá nový odstavec 5, který zní:</w:t>
      </w:r>
    </w:p>
    <w:p w14:paraId="7FC27974" w14:textId="77777777" w:rsidR="00E21BCC" w:rsidRDefault="00E21BCC" w:rsidP="00E21BCC">
      <w:pPr>
        <w:ind w:firstLine="425"/>
      </w:pPr>
      <w:r>
        <w:t>„</w:t>
      </w:r>
      <w:r w:rsidRPr="00213117">
        <w:t>(5) Právnická nebo podnikající fyzická osoba se jako ověřovatel řídicího a kontrolního systému dopustí přestupku tím, že poruší povinnost zachovávat mlčenlivost podle § 25c odst. 4.</w:t>
      </w:r>
      <w:r>
        <w:t>“.</w:t>
      </w:r>
    </w:p>
    <w:p w14:paraId="7B62E026" w14:textId="60E01191" w:rsidR="00E21BCC" w:rsidRPr="00BA69FD" w:rsidRDefault="00E21BCC" w:rsidP="001C79D4">
      <w:pPr>
        <w:spacing w:before="120"/>
      </w:pPr>
      <w:r>
        <w:t>Dosavadní odstavec</w:t>
      </w:r>
      <w:r w:rsidR="001C79D4">
        <w:t xml:space="preserve"> 5 se označuje jako odstavec 6.</w:t>
      </w:r>
    </w:p>
    <w:p w14:paraId="1B3E1A8D" w14:textId="77777777" w:rsidR="00E21BCC" w:rsidRDefault="00E21BCC" w:rsidP="00E21BCC">
      <w:pPr>
        <w:pStyle w:val="Novelizanbod"/>
        <w:tabs>
          <w:tab w:val="num" w:pos="567"/>
        </w:tabs>
      </w:pPr>
      <w:r>
        <w:t>V § 27c odst. 6 se na konci textu písmene b) doplňují slova „nebo 5“.</w:t>
      </w:r>
    </w:p>
    <w:p w14:paraId="325D46A5" w14:textId="77777777" w:rsidR="00E21BCC" w:rsidRDefault="00E21BCC" w:rsidP="00E21BCC">
      <w:pPr>
        <w:pStyle w:val="Novelizanbod"/>
        <w:tabs>
          <w:tab w:val="num" w:pos="567"/>
        </w:tabs>
      </w:pPr>
      <w:r>
        <w:t>V § 28 odst. 5 se písmeno d) zrušuje.</w:t>
      </w:r>
    </w:p>
    <w:p w14:paraId="78A606F4" w14:textId="4755F1C4" w:rsidR="00E21BCC" w:rsidRPr="00047368" w:rsidRDefault="00E21BCC" w:rsidP="001C79D4">
      <w:r>
        <w:t xml:space="preserve">Dosavadní písmena e) až h) se </w:t>
      </w:r>
      <w:r w:rsidR="001C79D4">
        <w:t>označují jako písmena d) až g).</w:t>
      </w:r>
    </w:p>
    <w:p w14:paraId="1465C990" w14:textId="77777777" w:rsidR="00E21BCC" w:rsidRDefault="00E21BCC" w:rsidP="00E21BCC">
      <w:pPr>
        <w:pStyle w:val="Novelizanbod"/>
        <w:tabs>
          <w:tab w:val="num" w:pos="567"/>
        </w:tabs>
      </w:pPr>
      <w:r>
        <w:t>V § 28 se za odstavec 5 vkládá nový odstavec 6, který zní:</w:t>
      </w:r>
    </w:p>
    <w:p w14:paraId="1FF243CD" w14:textId="77777777" w:rsidR="00E21BCC" w:rsidRDefault="00E21BCC" w:rsidP="00E21BCC">
      <w:pPr>
        <w:ind w:firstLine="425"/>
      </w:pPr>
      <w:r>
        <w:t>„</w:t>
      </w:r>
      <w:r w:rsidRPr="0006711B">
        <w:t xml:space="preserve">(6) </w:t>
      </w:r>
      <w:r w:rsidRPr="00864397">
        <w:rPr>
          <w:u w:val="single"/>
        </w:rPr>
        <w:t xml:space="preserve">Česká národní banka může nařídit družstevní záložně změnu auditora, pokud auditor nesplní povinnost informovat Českou národní banku o skutečnostech zjištěných podle § 21 odst. 3 nebo 4 zákona </w:t>
      </w:r>
      <w:r>
        <w:rPr>
          <w:u w:val="single"/>
        </w:rPr>
        <w:t>o auditorech</w:t>
      </w:r>
      <w:r w:rsidRPr="00864397">
        <w:rPr>
          <w:u w:val="single"/>
        </w:rPr>
        <w:t>.</w:t>
      </w:r>
      <w:r w:rsidRPr="00864397">
        <w:t>“.</w:t>
      </w:r>
    </w:p>
    <w:p w14:paraId="2C1FC293" w14:textId="77777777" w:rsidR="00E21BCC" w:rsidRDefault="00E21BCC" w:rsidP="00E21BCC">
      <w:pPr>
        <w:spacing w:before="120"/>
      </w:pPr>
      <w:r>
        <w:t>Dosavadní odstavce 6 a 7 se označují jako odstavce 7 a 8.</w:t>
      </w:r>
    </w:p>
    <w:p w14:paraId="59785698" w14:textId="77777777" w:rsidR="00E21BCC" w:rsidRDefault="00E21BCC" w:rsidP="00E21BCC">
      <w:pPr>
        <w:pStyle w:val="CELEX"/>
      </w:pPr>
      <w:r w:rsidRPr="00F9397F">
        <w:t>CELEX: 32019L0</w:t>
      </w:r>
      <w:r>
        <w:t>878</w:t>
      </w:r>
      <w:r w:rsidRPr="00F9397F">
        <w:t xml:space="preserve"> </w:t>
      </w:r>
    </w:p>
    <w:p w14:paraId="6C6E0750" w14:textId="77777777" w:rsidR="00E21BCC" w:rsidRDefault="00E21BCC" w:rsidP="00E21BCC">
      <w:pPr>
        <w:pStyle w:val="Novelizanbod"/>
        <w:tabs>
          <w:tab w:val="num" w:pos="567"/>
        </w:tabs>
      </w:pPr>
      <w:r>
        <w:lastRenderedPageBreak/>
        <w:t>V § 28 odst. 8 se text „h)“ nahrazuje textem „g)“ a číslo „6“ se nahrazuje číslem „7“.</w:t>
      </w:r>
    </w:p>
    <w:p w14:paraId="50311D2B" w14:textId="43CF0495" w:rsidR="00C26778" w:rsidRPr="002602C3" w:rsidRDefault="00C26778" w:rsidP="00BD3A4F">
      <w:pPr>
        <w:pStyle w:val="funkce"/>
        <w:keepLines w:val="0"/>
        <w:spacing w:before="480" w:after="120"/>
        <w:rPr>
          <w:szCs w:val="24"/>
        </w:rPr>
      </w:pPr>
      <w:r w:rsidRPr="002602C3">
        <w:rPr>
          <w:szCs w:val="24"/>
        </w:rPr>
        <w:t xml:space="preserve">ČÁST </w:t>
      </w:r>
      <w:r w:rsidR="00E21BCC">
        <w:rPr>
          <w:szCs w:val="24"/>
        </w:rPr>
        <w:t>TŘICÁTÁ</w:t>
      </w:r>
    </w:p>
    <w:p w14:paraId="0738C973" w14:textId="77777777" w:rsidR="00C26778" w:rsidRPr="002602C3" w:rsidRDefault="00C26778" w:rsidP="00BD3A4F">
      <w:pPr>
        <w:spacing w:before="120" w:after="120"/>
        <w:jc w:val="center"/>
        <w:rPr>
          <w:szCs w:val="24"/>
        </w:rPr>
      </w:pPr>
      <w:r w:rsidRPr="002602C3">
        <w:rPr>
          <w:b/>
          <w:szCs w:val="24"/>
        </w:rPr>
        <w:t>Změna zákona o vnitrozemské plavbě</w:t>
      </w:r>
    </w:p>
    <w:p w14:paraId="2894F78D" w14:textId="5D7C24AA" w:rsidR="00C26778" w:rsidRPr="002602C3" w:rsidRDefault="00C26778" w:rsidP="00BD3A4F">
      <w:pPr>
        <w:spacing w:before="240"/>
        <w:jc w:val="center"/>
        <w:rPr>
          <w:szCs w:val="24"/>
        </w:rPr>
      </w:pPr>
      <w:r w:rsidRPr="002602C3">
        <w:rPr>
          <w:szCs w:val="24"/>
        </w:rPr>
        <w:t xml:space="preserve">Čl. </w:t>
      </w:r>
      <w:r w:rsidR="00E21BCC">
        <w:rPr>
          <w:szCs w:val="24"/>
        </w:rPr>
        <w:t>XX</w:t>
      </w:r>
      <w:r>
        <w:rPr>
          <w:szCs w:val="24"/>
        </w:rPr>
        <w:t>X</w:t>
      </w:r>
      <w:r w:rsidR="001C6CB7">
        <w:rPr>
          <w:szCs w:val="24"/>
        </w:rPr>
        <w:t>I</w:t>
      </w:r>
    </w:p>
    <w:p w14:paraId="777FCD26" w14:textId="77777777" w:rsidR="004A355B" w:rsidRDefault="004A355B" w:rsidP="00BD3A4F">
      <w:pPr>
        <w:suppressAutoHyphens/>
        <w:spacing w:before="240"/>
        <w:ind w:firstLine="425"/>
        <w:rPr>
          <w:lang w:eastAsia="ar-SA"/>
        </w:rPr>
      </w:pPr>
      <w:r>
        <w:rPr>
          <w:lang w:eastAsia="ar-SA"/>
        </w:rPr>
        <w:t>V § 25 odst. 5 písm. f) z</w:t>
      </w:r>
      <w:r w:rsidRPr="002602C3">
        <w:rPr>
          <w:lang w:eastAsia="ar-SA"/>
        </w:rPr>
        <w:t>ákon</w:t>
      </w:r>
      <w:r>
        <w:rPr>
          <w:lang w:eastAsia="ar-SA"/>
        </w:rPr>
        <w:t>a</w:t>
      </w:r>
      <w:r w:rsidRPr="002602C3">
        <w:rPr>
          <w:lang w:eastAsia="ar-SA"/>
        </w:rPr>
        <w:t xml:space="preserve"> č. 114/1995 Sb., o vnitrozemské plavbě, ve znění </w:t>
      </w:r>
      <w:r>
        <w:rPr>
          <w:lang w:eastAsia="ar-SA"/>
        </w:rPr>
        <w:t>zákona č. 372/2022 Sb., body 1 až 3 znějí:</w:t>
      </w:r>
    </w:p>
    <w:p w14:paraId="7CEE2F0D" w14:textId="023AF0FE" w:rsidR="004A355B" w:rsidRPr="001C79D4" w:rsidRDefault="004A355B" w:rsidP="001C79D4">
      <w:pPr>
        <w:pStyle w:val="Textpsmene"/>
        <w:tabs>
          <w:tab w:val="clear" w:pos="425"/>
          <w:tab w:val="num" w:pos="851"/>
        </w:tabs>
        <w:ind w:left="851" w:hanging="426"/>
      </w:pPr>
      <w:r w:rsidRPr="001C79D4">
        <w:t>„1.</w:t>
      </w:r>
      <w:r w:rsidRPr="001C79D4">
        <w:tab/>
        <w:t>řádná individuální účetní závěrka za poslední individuální účetní období trvající nebo odpovídající 12 kalendářním měsícům, je-li žadatel účetní jednotkou,</w:t>
      </w:r>
    </w:p>
    <w:p w14:paraId="588FF67D" w14:textId="6378C9B6" w:rsidR="004A355B" w:rsidRPr="001C79D4" w:rsidRDefault="004A355B" w:rsidP="001C79D4">
      <w:pPr>
        <w:pStyle w:val="Textpsmene"/>
        <w:tabs>
          <w:tab w:val="clear" w:pos="425"/>
          <w:tab w:val="num" w:pos="851"/>
        </w:tabs>
        <w:ind w:left="851" w:hanging="426"/>
      </w:pPr>
      <w:r w:rsidRPr="001C79D4">
        <w:t>2.</w:t>
      </w:r>
      <w:r w:rsidRPr="001C79D4">
        <w:tab/>
        <w:t>zahajovací rozvaha, bude-li žadatel účetní jednotkou, nebo</w:t>
      </w:r>
    </w:p>
    <w:p w14:paraId="25F0017D" w14:textId="5249C031" w:rsidR="004A355B" w:rsidRPr="001C79D4" w:rsidRDefault="004A355B" w:rsidP="001C79D4">
      <w:pPr>
        <w:pStyle w:val="Textpsmene"/>
        <w:tabs>
          <w:tab w:val="clear" w:pos="425"/>
          <w:tab w:val="num" w:pos="851"/>
        </w:tabs>
        <w:ind w:left="851" w:hanging="426"/>
      </w:pPr>
      <w:r w:rsidRPr="001C79D4">
        <w:t>3.</w:t>
      </w:r>
      <w:r w:rsidRPr="001C79D4">
        <w:tab/>
        <w:t>daňová evidence, povede-li ji žadatel,“.</w:t>
      </w:r>
    </w:p>
    <w:p w14:paraId="789EBD36" w14:textId="3436BD9E" w:rsidR="002822FC" w:rsidRPr="002602C3" w:rsidRDefault="002822FC" w:rsidP="002822FC">
      <w:pPr>
        <w:pStyle w:val="funkce"/>
        <w:keepLines w:val="0"/>
        <w:spacing w:before="480" w:after="120"/>
        <w:rPr>
          <w:szCs w:val="24"/>
        </w:rPr>
      </w:pPr>
      <w:r w:rsidRPr="002602C3">
        <w:rPr>
          <w:szCs w:val="24"/>
        </w:rPr>
        <w:t xml:space="preserve">ČÁST </w:t>
      </w:r>
      <w:r>
        <w:rPr>
          <w:szCs w:val="24"/>
        </w:rPr>
        <w:t>TŘICÁTÁ PRVNÍ</w:t>
      </w:r>
    </w:p>
    <w:p w14:paraId="0A77374F" w14:textId="77777777" w:rsidR="002822FC" w:rsidRPr="00EC693A" w:rsidRDefault="002822FC" w:rsidP="002822FC">
      <w:pPr>
        <w:pStyle w:val="NADPISSTI"/>
      </w:pPr>
      <w:r>
        <w:t>Změna zákona o sídle Parlamentu České republiky</w:t>
      </w:r>
    </w:p>
    <w:p w14:paraId="79D307D5" w14:textId="7E9781BE" w:rsidR="002822FC" w:rsidRPr="002602C3" w:rsidRDefault="002822FC" w:rsidP="002822FC">
      <w:pPr>
        <w:spacing w:before="240"/>
        <w:jc w:val="center"/>
        <w:rPr>
          <w:szCs w:val="24"/>
        </w:rPr>
      </w:pPr>
      <w:r w:rsidRPr="002602C3">
        <w:rPr>
          <w:szCs w:val="24"/>
        </w:rPr>
        <w:t xml:space="preserve">Čl. </w:t>
      </w:r>
      <w:r>
        <w:rPr>
          <w:szCs w:val="24"/>
        </w:rPr>
        <w:t>XXXI</w:t>
      </w:r>
      <w:r w:rsidR="001C6CB7">
        <w:rPr>
          <w:szCs w:val="24"/>
        </w:rPr>
        <w:t>I</w:t>
      </w:r>
    </w:p>
    <w:p w14:paraId="1DB26475" w14:textId="77777777" w:rsidR="002822FC" w:rsidRDefault="002822FC" w:rsidP="002822FC">
      <w:pPr>
        <w:pStyle w:val="Textlnku"/>
      </w:pPr>
      <w:r>
        <w:t>Zákon č. 59/1996 Sb., o sídle Parlamentu České republiky, se mění takto:</w:t>
      </w:r>
    </w:p>
    <w:p w14:paraId="5FC48B68" w14:textId="77777777" w:rsidR="002822FC" w:rsidRDefault="002822FC" w:rsidP="0022224A">
      <w:pPr>
        <w:pStyle w:val="Novelizanbod"/>
        <w:numPr>
          <w:ilvl w:val="0"/>
          <w:numId w:val="89"/>
        </w:numPr>
        <w:tabs>
          <w:tab w:val="num" w:pos="567"/>
        </w:tabs>
      </w:pPr>
      <w:r>
        <w:t xml:space="preserve">V § 5 odst. 1 se </w:t>
      </w:r>
      <w:proofErr w:type="gramStart"/>
      <w:r>
        <w:t>slova „,která</w:t>
      </w:r>
      <w:proofErr w:type="gramEnd"/>
      <w:r>
        <w:t xml:space="preserve"> je rozpočtovou organizací“ zrušují.</w:t>
      </w:r>
    </w:p>
    <w:p w14:paraId="6C320722" w14:textId="77777777" w:rsidR="002822FC" w:rsidRDefault="002822FC" w:rsidP="002822FC">
      <w:pPr>
        <w:pStyle w:val="Novelizanbod"/>
        <w:tabs>
          <w:tab w:val="num" w:pos="567"/>
        </w:tabs>
      </w:pPr>
      <w:r>
        <w:t xml:space="preserve">V § 7 odst. 1 se </w:t>
      </w:r>
      <w:proofErr w:type="gramStart"/>
      <w:r>
        <w:t>slova „,která</w:t>
      </w:r>
      <w:proofErr w:type="gramEnd"/>
      <w:r>
        <w:t xml:space="preserve"> je rozpočtovou organizací“ zrušují.</w:t>
      </w:r>
    </w:p>
    <w:p w14:paraId="05760999" w14:textId="74780C47" w:rsidR="00C26778" w:rsidRPr="002602C3" w:rsidRDefault="00C26778" w:rsidP="00BD3A4F">
      <w:pPr>
        <w:pStyle w:val="funkce"/>
        <w:keepLines w:val="0"/>
        <w:spacing w:before="480" w:after="120"/>
        <w:rPr>
          <w:szCs w:val="24"/>
        </w:rPr>
      </w:pPr>
      <w:r w:rsidRPr="002602C3">
        <w:rPr>
          <w:szCs w:val="24"/>
        </w:rPr>
        <w:t xml:space="preserve">ČÁST </w:t>
      </w:r>
      <w:r>
        <w:rPr>
          <w:szCs w:val="24"/>
        </w:rPr>
        <w:t xml:space="preserve">TŘICÁTÁ </w:t>
      </w:r>
      <w:r w:rsidR="00E21BCC">
        <w:rPr>
          <w:szCs w:val="24"/>
        </w:rPr>
        <w:t>DRUHÁ</w:t>
      </w:r>
    </w:p>
    <w:p w14:paraId="1C5AD5BA" w14:textId="77777777" w:rsidR="00C26778" w:rsidRPr="002602C3" w:rsidRDefault="00C26778" w:rsidP="00BD3A4F">
      <w:pPr>
        <w:spacing w:before="120" w:after="120"/>
        <w:jc w:val="center"/>
        <w:rPr>
          <w:szCs w:val="24"/>
        </w:rPr>
      </w:pPr>
      <w:r w:rsidRPr="002602C3">
        <w:rPr>
          <w:b/>
          <w:szCs w:val="24"/>
        </w:rPr>
        <w:t xml:space="preserve">Změna zákona o </w:t>
      </w:r>
      <w:r>
        <w:rPr>
          <w:b/>
          <w:szCs w:val="24"/>
        </w:rPr>
        <w:t>pozemních komunikacích</w:t>
      </w:r>
    </w:p>
    <w:p w14:paraId="63C5FB50" w14:textId="15595D1F" w:rsidR="00C26778" w:rsidRPr="002602C3" w:rsidRDefault="00C26778" w:rsidP="00BD3A4F">
      <w:pPr>
        <w:spacing w:before="240"/>
        <w:jc w:val="center"/>
        <w:rPr>
          <w:szCs w:val="24"/>
        </w:rPr>
      </w:pPr>
      <w:r w:rsidRPr="002602C3">
        <w:rPr>
          <w:szCs w:val="24"/>
        </w:rPr>
        <w:t xml:space="preserve">Čl. </w:t>
      </w:r>
      <w:r>
        <w:rPr>
          <w:szCs w:val="24"/>
        </w:rPr>
        <w:t>XXXI</w:t>
      </w:r>
      <w:r w:rsidR="00E21BCC">
        <w:rPr>
          <w:szCs w:val="24"/>
        </w:rPr>
        <w:t>I</w:t>
      </w:r>
      <w:r w:rsidR="001C6CB7">
        <w:rPr>
          <w:szCs w:val="24"/>
        </w:rPr>
        <w:t>I</w:t>
      </w:r>
    </w:p>
    <w:p w14:paraId="3D47157D" w14:textId="77777777" w:rsidR="00C26778" w:rsidRPr="006B3AC2" w:rsidRDefault="00C26778" w:rsidP="00BD3A4F">
      <w:pPr>
        <w:spacing w:before="240"/>
        <w:ind w:firstLine="425"/>
        <w:rPr>
          <w:lang w:eastAsia="ar-SA"/>
        </w:rPr>
      </w:pPr>
      <w:r w:rsidRPr="006B3AC2">
        <w:rPr>
          <w:lang w:eastAsia="ar-SA"/>
        </w:rPr>
        <w:t xml:space="preserve">Zákon č. 13/1997 Sb., o pozemních komunikacích, ve znění zákona č. 102/2000 Sb., zákona č. 132/2000 Sb., zákona č. 489/2001 Sb., zákona č. 256/2002 Sb., zákona č. 259/2002 Sb., zákona č. 320/2002 Sb., zákona č. 358/2003 Sb., zákona č. 186/2004 Sb., zákona č. 80/2006 Sb., zákona č. 186/2006 Sb., zákona č. 311/2006 Sb., zákona č. 342/2006 Sb., zákona č. 97/2009 Sb., zákona č. 227/2009 Sb., zákona č. 347/2009 Sb., zákona č. 152/2011 Sb., zákona č. 288/2011 Sb., zákona č. </w:t>
      </w:r>
      <w:r w:rsidRPr="00C10B76">
        <w:rPr>
          <w:szCs w:val="24"/>
        </w:rPr>
        <w:t>329/2011 Sb., zákona č. 341/2011 Sb., zákona č. 375/2011 Sb., zákona č. 18/2012 Sb., zákona č. 119/2012 Sb., zákona č. 196/2012 Sb., zákona č. 64/2014 Sb., zákona č. 268/2015 Sb., zákona č. 243/2016 Sb., zákona č. 319/2016 Sb., zákona č. 370/2016 Sb., zákona č. 151/2017 Sb., zákona č. 183/2017 Sb., zákona č. 225/2017 Sb., zákona č. 169/2018 Sb., zákona č. 193/2018 Sb., zákona č. 227/2019 Sb., zákona č. 162/2020 Sb., zákona č. 403/2020 Sb., zákona č. 543/2020 Sb., zákona č. 609/2020 Sb., zákona č. 261/2021 Sb., zákona č. 284/2021 Sb., zákona č. 365/2021 Sb., zákona č. 374/2021 Sb., zákona č. 418/2021 Sb., zákona č. 178/2022 Sb., zákona č. 217</w:t>
      </w:r>
      <w:r w:rsidRPr="006B3AC2">
        <w:rPr>
          <w:lang w:eastAsia="ar-SA"/>
        </w:rPr>
        <w:t>/2022 Sb., zákona č. 432/2022 Sb., zákona č. 152/2023 Sb., zákona č. 184/2023 Sb., zákona č. 349/2023 Sb.</w:t>
      </w:r>
      <w:r>
        <w:rPr>
          <w:lang w:eastAsia="ar-SA"/>
        </w:rPr>
        <w:t>, zákona č. 464/2023 Sb., zákona č. 465/2023 Sb.,</w:t>
      </w:r>
      <w:r w:rsidRPr="006B3AC2">
        <w:rPr>
          <w:lang w:eastAsia="ar-SA"/>
        </w:rPr>
        <w:t xml:space="preserve"> a zákona č. </w:t>
      </w:r>
      <w:r>
        <w:rPr>
          <w:lang w:eastAsia="ar-SA"/>
        </w:rPr>
        <w:t>82/2004 Sb.</w:t>
      </w:r>
      <w:r w:rsidRPr="006B3AC2">
        <w:rPr>
          <w:lang w:eastAsia="ar-SA"/>
        </w:rPr>
        <w:t>, se mění takto:</w:t>
      </w:r>
    </w:p>
    <w:p w14:paraId="6B1025B0" w14:textId="77777777" w:rsidR="00C26778" w:rsidRPr="00EE62F4" w:rsidRDefault="00C26778" w:rsidP="00BD3A4F">
      <w:pPr>
        <w:pStyle w:val="Odstavecseseznamem"/>
        <w:numPr>
          <w:ilvl w:val="0"/>
          <w:numId w:val="11"/>
        </w:numPr>
        <w:suppressAutoHyphens/>
        <w:spacing w:before="480" w:after="120"/>
        <w:ind w:left="567" w:hanging="567"/>
        <w:contextualSpacing w:val="0"/>
        <w:rPr>
          <w:rFonts w:eastAsiaTheme="minorEastAsia"/>
          <w:szCs w:val="24"/>
        </w:rPr>
      </w:pPr>
      <w:r w:rsidRPr="00EE62F4">
        <w:rPr>
          <w:rFonts w:eastAsiaTheme="minorEastAsia"/>
          <w:szCs w:val="24"/>
        </w:rPr>
        <w:lastRenderedPageBreak/>
        <w:t>V § 9a se odstavec 6 zrušuje.</w:t>
      </w:r>
    </w:p>
    <w:p w14:paraId="6582C380" w14:textId="6D0FFD03" w:rsidR="00C26778" w:rsidRDefault="00C26778" w:rsidP="00BD3A4F">
      <w:pPr>
        <w:suppressAutoHyphens/>
        <w:rPr>
          <w:rFonts w:eastAsiaTheme="minorEastAsia"/>
          <w:szCs w:val="24"/>
        </w:rPr>
      </w:pPr>
      <w:r w:rsidRPr="00EE62F4">
        <w:rPr>
          <w:rFonts w:eastAsiaTheme="minorEastAsia"/>
          <w:szCs w:val="24"/>
        </w:rPr>
        <w:t>Dosavadní odstavec 7 se označuje jako odstavec 6.</w:t>
      </w:r>
    </w:p>
    <w:p w14:paraId="6492FB5C" w14:textId="0C4681CB" w:rsidR="00C26778" w:rsidRDefault="00C26778" w:rsidP="00BD3A4F">
      <w:pPr>
        <w:pStyle w:val="Odstavecseseznamem"/>
        <w:numPr>
          <w:ilvl w:val="0"/>
          <w:numId w:val="11"/>
        </w:numPr>
        <w:suppressAutoHyphens/>
        <w:spacing w:before="480" w:after="120"/>
        <w:ind w:left="567" w:hanging="567"/>
        <w:contextualSpacing w:val="0"/>
        <w:rPr>
          <w:rFonts w:eastAsiaTheme="minorEastAsia"/>
          <w:szCs w:val="24"/>
        </w:rPr>
      </w:pPr>
      <w:r w:rsidRPr="00EE62F4">
        <w:rPr>
          <w:rFonts w:eastAsiaTheme="minorEastAsia"/>
          <w:szCs w:val="24"/>
        </w:rPr>
        <w:t>V § 17 odst. 4 se slova „cenu obvyklou“ nahrazují slovy „obvyklou hodnotou podle zákona o oceňování“.</w:t>
      </w:r>
    </w:p>
    <w:p w14:paraId="75C1EDE8" w14:textId="4559790B" w:rsidR="00C26778" w:rsidRDefault="00C26778" w:rsidP="00BD3A4F">
      <w:pPr>
        <w:pStyle w:val="Odstavecseseznamem"/>
        <w:numPr>
          <w:ilvl w:val="0"/>
          <w:numId w:val="12"/>
        </w:numPr>
        <w:suppressAutoHyphens/>
        <w:spacing w:before="480" w:after="120"/>
        <w:ind w:left="567" w:hanging="567"/>
        <w:contextualSpacing w:val="0"/>
        <w:rPr>
          <w:rFonts w:eastAsiaTheme="minorEastAsia"/>
          <w:szCs w:val="24"/>
        </w:rPr>
      </w:pPr>
      <w:r w:rsidRPr="00EE62F4">
        <w:rPr>
          <w:rFonts w:eastAsiaTheme="minorEastAsia"/>
          <w:szCs w:val="24"/>
        </w:rPr>
        <w:t>V § 18f odst. 1 se slova „vést pro“ zrušují a slova „oddělené účtování nákladů, tržeb a výnosů včetně tržeb“ se nahrazují slovy „sledovat v účetním systému odděleně“.</w:t>
      </w:r>
    </w:p>
    <w:p w14:paraId="2BD0D64B" w14:textId="75C9C0BA" w:rsidR="00C26778" w:rsidRDefault="00C26778" w:rsidP="00BD3A4F">
      <w:pPr>
        <w:pStyle w:val="Odstavecseseznamem"/>
        <w:numPr>
          <w:ilvl w:val="0"/>
          <w:numId w:val="12"/>
        </w:numPr>
        <w:suppressAutoHyphens/>
        <w:spacing w:before="480" w:after="120"/>
        <w:ind w:left="567" w:hanging="567"/>
        <w:contextualSpacing w:val="0"/>
        <w:rPr>
          <w:rFonts w:eastAsiaTheme="minorEastAsia"/>
          <w:szCs w:val="24"/>
        </w:rPr>
      </w:pPr>
      <w:r w:rsidRPr="00EE62F4">
        <w:rPr>
          <w:rFonts w:eastAsiaTheme="minorEastAsia"/>
          <w:szCs w:val="24"/>
        </w:rPr>
        <w:t>V § 22c odst. 1 písm. k) se slova „vést oddělené účetnictví o nákladech a výnosech vztahujících“ nahrazují slovy „sledovat v účetním systému odděleně účetní záznamy vztahující“.</w:t>
      </w:r>
    </w:p>
    <w:p w14:paraId="05B9BC36" w14:textId="7F7B5B07" w:rsidR="00C26778" w:rsidRDefault="00C26778" w:rsidP="00BD3A4F">
      <w:pPr>
        <w:pStyle w:val="Odstavecseseznamem"/>
        <w:numPr>
          <w:ilvl w:val="0"/>
          <w:numId w:val="12"/>
        </w:numPr>
        <w:suppressAutoHyphens/>
        <w:spacing w:before="480" w:after="120"/>
        <w:ind w:left="567" w:hanging="567"/>
        <w:contextualSpacing w:val="0"/>
        <w:rPr>
          <w:rFonts w:eastAsiaTheme="minorEastAsia"/>
          <w:szCs w:val="24"/>
        </w:rPr>
      </w:pPr>
      <w:r w:rsidRPr="00EE62F4">
        <w:rPr>
          <w:rFonts w:eastAsiaTheme="minorEastAsia"/>
          <w:szCs w:val="24"/>
        </w:rPr>
        <w:t>V § 22d odst. 3 větě druhé se slova „účetní závěrkou za předcházející rok ověřenou auditorem, popřípadě poslední účetní závěrkou ověřenou auditorem,“ nahrazují slovy „řádnou individuální účetní závěrkou za poslední individuální účetní období, zprávou auditora o povinném auditu“</w:t>
      </w:r>
      <w:r>
        <w:rPr>
          <w:rFonts w:eastAsiaTheme="minorEastAsia"/>
          <w:szCs w:val="24"/>
        </w:rPr>
        <w:t>.</w:t>
      </w:r>
    </w:p>
    <w:p w14:paraId="4176299A" w14:textId="63192C7C" w:rsidR="00C26778" w:rsidRDefault="00C26778" w:rsidP="00BD3A4F">
      <w:pPr>
        <w:pStyle w:val="Odstavecseseznamem"/>
        <w:numPr>
          <w:ilvl w:val="0"/>
          <w:numId w:val="12"/>
        </w:numPr>
        <w:suppressAutoHyphens/>
        <w:spacing w:before="480" w:after="120"/>
        <w:ind w:left="567" w:hanging="567"/>
        <w:contextualSpacing w:val="0"/>
        <w:rPr>
          <w:rFonts w:eastAsiaTheme="minorEastAsia"/>
          <w:szCs w:val="24"/>
        </w:rPr>
      </w:pPr>
      <w:r w:rsidRPr="00EE62F4">
        <w:rPr>
          <w:rFonts w:eastAsiaTheme="minorEastAsia"/>
          <w:szCs w:val="24"/>
        </w:rPr>
        <w:t>V § 22d se na konci textu odstavce 3 doplňují slova „</w:t>
      </w:r>
      <w:r>
        <w:rPr>
          <w:rFonts w:eastAsiaTheme="minorEastAsia"/>
          <w:szCs w:val="24"/>
        </w:rPr>
        <w:t xml:space="preserve">; </w:t>
      </w:r>
      <w:r w:rsidRPr="00EE62F4">
        <w:rPr>
          <w:rFonts w:eastAsiaTheme="minorEastAsia"/>
          <w:szCs w:val="24"/>
        </w:rPr>
        <w:t>pro tyto účely musí být účetní závěrka sestavena v rozsahu stanoveném pro velké účetní jednotky a žadatel má povinnost jejího auditu“.</w:t>
      </w:r>
    </w:p>
    <w:p w14:paraId="6D26C572" w14:textId="1A768DDB" w:rsidR="00C26778" w:rsidRPr="002602C3" w:rsidRDefault="00C26778" w:rsidP="00BD3A4F">
      <w:pPr>
        <w:pStyle w:val="funkce"/>
        <w:keepLines w:val="0"/>
        <w:spacing w:before="480" w:after="120"/>
        <w:rPr>
          <w:szCs w:val="24"/>
        </w:rPr>
      </w:pPr>
      <w:r w:rsidRPr="002602C3">
        <w:rPr>
          <w:szCs w:val="24"/>
        </w:rPr>
        <w:t xml:space="preserve">ČÁST </w:t>
      </w:r>
      <w:r>
        <w:rPr>
          <w:szCs w:val="24"/>
        </w:rPr>
        <w:t xml:space="preserve">TŘICÁTÁ </w:t>
      </w:r>
      <w:r w:rsidR="004E4478">
        <w:rPr>
          <w:szCs w:val="24"/>
        </w:rPr>
        <w:t>TŘETÍ</w:t>
      </w:r>
    </w:p>
    <w:p w14:paraId="037191B7" w14:textId="77777777" w:rsidR="00C26778" w:rsidRPr="00343B68" w:rsidRDefault="00C26778" w:rsidP="00BD3A4F">
      <w:pPr>
        <w:spacing w:before="120" w:after="120"/>
        <w:jc w:val="center"/>
        <w:rPr>
          <w:szCs w:val="24"/>
        </w:rPr>
      </w:pPr>
      <w:r w:rsidRPr="00343B68">
        <w:rPr>
          <w:b/>
          <w:szCs w:val="24"/>
        </w:rPr>
        <w:t xml:space="preserve">Změna zákona o </w:t>
      </w:r>
      <w:r>
        <w:rPr>
          <w:b/>
          <w:szCs w:val="24"/>
        </w:rPr>
        <w:t>civilním letectví</w:t>
      </w:r>
    </w:p>
    <w:p w14:paraId="36EFD127" w14:textId="48973139" w:rsidR="00C26778" w:rsidRPr="00343B68" w:rsidRDefault="001C6CB7" w:rsidP="00BD3A4F">
      <w:pPr>
        <w:spacing w:before="240"/>
        <w:jc w:val="center"/>
        <w:rPr>
          <w:szCs w:val="24"/>
        </w:rPr>
      </w:pPr>
      <w:r>
        <w:rPr>
          <w:szCs w:val="24"/>
        </w:rPr>
        <w:t>Čl. XXXIV</w:t>
      </w:r>
    </w:p>
    <w:p w14:paraId="29379D6F" w14:textId="77777777" w:rsidR="00C26778" w:rsidRPr="00C10B76" w:rsidRDefault="00C26778" w:rsidP="00BD3A4F">
      <w:pPr>
        <w:spacing w:before="240"/>
        <w:ind w:firstLine="425"/>
        <w:rPr>
          <w:szCs w:val="24"/>
        </w:rPr>
      </w:pPr>
      <w:r>
        <w:rPr>
          <w:szCs w:val="24"/>
        </w:rPr>
        <w:t>Zákon č. 49/1997 Sb., o civilním letectví, ve znění zákona č. 189/1999 Sb., zákona č. 146/2000 Sb., zákona č. 258/2002 Sb., zákona č. 167/2004 Sb., zákona č. 413/2005 Sb., zákona č. 186/</w:t>
      </w:r>
      <w:r w:rsidRPr="00C10B76">
        <w:rPr>
          <w:lang w:eastAsia="ar-SA"/>
        </w:rPr>
        <w:t>2006 Sb., zákona č. 225/2006 Sb.,</w:t>
      </w:r>
      <w:r>
        <w:rPr>
          <w:lang w:eastAsia="ar-SA"/>
        </w:rPr>
        <w:t xml:space="preserve"> zákona č. 124/2008 Sb., zákona </w:t>
      </w:r>
      <w:r w:rsidRPr="00C10B76">
        <w:rPr>
          <w:lang w:eastAsia="ar-SA"/>
        </w:rPr>
        <w:t>č. 274/2008 Sb., zákona č. 227/2009 Sb., zákona č. 281/20</w:t>
      </w:r>
      <w:r>
        <w:rPr>
          <w:lang w:eastAsia="ar-SA"/>
        </w:rPr>
        <w:t xml:space="preserve">09 Sb., zákona č. 301/2009 Sb., </w:t>
      </w:r>
      <w:r w:rsidRPr="00C10B76">
        <w:rPr>
          <w:lang w:eastAsia="ar-SA"/>
        </w:rPr>
        <w:t xml:space="preserve">zákona </w:t>
      </w:r>
      <w:r>
        <w:rPr>
          <w:lang w:eastAsia="ar-SA"/>
        </w:rPr>
        <w:br/>
      </w:r>
      <w:r w:rsidRPr="00C10B76">
        <w:rPr>
          <w:lang w:eastAsia="ar-SA"/>
        </w:rPr>
        <w:t>č. 407/2010 Sb., zákona č. 137/2011 Sb., zákona č. 375/2011 Sb.</w:t>
      </w:r>
      <w:r>
        <w:rPr>
          <w:lang w:eastAsia="ar-SA"/>
        </w:rPr>
        <w:t xml:space="preserve">, zákona </w:t>
      </w:r>
      <w:r w:rsidRPr="00C10B76">
        <w:rPr>
          <w:lang w:eastAsia="ar-SA"/>
        </w:rPr>
        <w:t>č. 127/2014 Sb., zákona č. 250/2014 Sb., zákona č. 298/2016 Sb., zákona č. 319/2016 Sb., zákona č. 183/2017 Sb., zákona č. 225/2017</w:t>
      </w:r>
      <w:r>
        <w:rPr>
          <w:szCs w:val="24"/>
        </w:rPr>
        <w:t xml:space="preserve"> Sb., zákona č. 261/2017 Sb., zákona č. 111/2019 Sb., zákona </w:t>
      </w:r>
      <w:r>
        <w:rPr>
          <w:szCs w:val="24"/>
        </w:rPr>
        <w:br/>
        <w:t>č. 277/2019 Sb., zákona č. 261/2021 Sb., zákona č. 284/2021 Sb., zákona č. 240/2022 Sb., zákona č. 431/2022 Sb., zákona č. 152/2023 Sb. a zákona č. 464/2023 Sb., se mění takto:</w:t>
      </w:r>
    </w:p>
    <w:p w14:paraId="559F841D" w14:textId="10E86F42" w:rsidR="00C26778" w:rsidRDefault="00C26778" w:rsidP="00BD3A4F">
      <w:pPr>
        <w:pStyle w:val="Odstavecseseznamem"/>
        <w:numPr>
          <w:ilvl w:val="0"/>
          <w:numId w:val="13"/>
        </w:numPr>
        <w:suppressAutoHyphens/>
        <w:spacing w:before="480" w:after="120"/>
        <w:ind w:left="567" w:hanging="567"/>
        <w:contextualSpacing w:val="0"/>
        <w:rPr>
          <w:rFonts w:eastAsiaTheme="minorEastAsia"/>
          <w:szCs w:val="24"/>
        </w:rPr>
      </w:pPr>
      <w:r w:rsidRPr="00C10B76">
        <w:rPr>
          <w:rFonts w:eastAsiaTheme="minorEastAsia"/>
          <w:szCs w:val="24"/>
        </w:rPr>
        <w:t>V § 3 odst. 4 se slova „vést oddělené účtování nákladů a výnosů“ nahrazují slovy „tyto činnosti sledovat v účetním systému odděleně“.</w:t>
      </w:r>
    </w:p>
    <w:p w14:paraId="639C2FBD" w14:textId="1645A5D4" w:rsidR="00C26778" w:rsidRDefault="00C26778" w:rsidP="00BD3A4F">
      <w:pPr>
        <w:pStyle w:val="Odstavecseseznamem"/>
        <w:numPr>
          <w:ilvl w:val="0"/>
          <w:numId w:val="13"/>
        </w:numPr>
        <w:suppressAutoHyphens/>
        <w:spacing w:before="480" w:after="120"/>
        <w:ind w:left="567" w:hanging="567"/>
        <w:contextualSpacing w:val="0"/>
        <w:rPr>
          <w:rFonts w:eastAsiaTheme="minorEastAsia"/>
          <w:szCs w:val="24"/>
        </w:rPr>
      </w:pPr>
      <w:r w:rsidRPr="00C10B76">
        <w:rPr>
          <w:rFonts w:eastAsiaTheme="minorEastAsia"/>
          <w:szCs w:val="24"/>
        </w:rPr>
        <w:t>V § 42h se slova „průměrného ročního obratu“ nahrazují slovy „</w:t>
      </w:r>
      <w:r w:rsidRPr="00493AC1">
        <w:rPr>
          <w:rFonts w:eastAsiaTheme="minorEastAsia"/>
          <w:szCs w:val="24"/>
          <w:u w:val="single"/>
        </w:rPr>
        <w:t>průměrného ročního úhrnu čistého obratu</w:t>
      </w:r>
      <w:r w:rsidRPr="00C10B76">
        <w:rPr>
          <w:rFonts w:eastAsiaTheme="minorEastAsia"/>
          <w:szCs w:val="24"/>
        </w:rPr>
        <w:t>“.</w:t>
      </w:r>
    </w:p>
    <w:p w14:paraId="79E05261" w14:textId="0AAE4088" w:rsidR="00C26778" w:rsidRDefault="00C26778" w:rsidP="00BD3A4F">
      <w:pPr>
        <w:suppressAutoHyphens/>
        <w:ind w:left="567" w:hanging="567"/>
        <w:rPr>
          <w:rFonts w:eastAsiaTheme="minorEastAsia"/>
          <w:i/>
          <w:sz w:val="20"/>
        </w:rPr>
      </w:pPr>
      <w:r w:rsidRPr="00493AC1">
        <w:rPr>
          <w:rFonts w:eastAsiaTheme="minorEastAsia"/>
          <w:i/>
          <w:sz w:val="20"/>
        </w:rPr>
        <w:t>CELEX: 32009L0012</w:t>
      </w:r>
    </w:p>
    <w:p w14:paraId="6A0A15DA" w14:textId="77777777" w:rsidR="00CD7746" w:rsidRPr="00493AC1" w:rsidRDefault="00CD7746" w:rsidP="00BD3A4F">
      <w:pPr>
        <w:suppressAutoHyphens/>
        <w:ind w:left="567" w:hanging="567"/>
        <w:rPr>
          <w:rFonts w:eastAsiaTheme="minorEastAsia"/>
          <w:i/>
          <w:sz w:val="20"/>
        </w:rPr>
      </w:pPr>
    </w:p>
    <w:p w14:paraId="2DC54295" w14:textId="3AFE66E5" w:rsidR="00C26778" w:rsidRPr="003320EC" w:rsidRDefault="003320EC" w:rsidP="00BD3A4F">
      <w:pPr>
        <w:pStyle w:val="Odstavecseseznamem"/>
        <w:numPr>
          <w:ilvl w:val="0"/>
          <w:numId w:val="13"/>
        </w:numPr>
        <w:suppressAutoHyphens/>
        <w:spacing w:before="480" w:after="120"/>
        <w:ind w:left="567" w:hanging="567"/>
        <w:contextualSpacing w:val="0"/>
        <w:rPr>
          <w:rFonts w:eastAsiaTheme="minorEastAsia"/>
          <w:szCs w:val="24"/>
        </w:rPr>
      </w:pPr>
      <w:r>
        <w:rPr>
          <w:rFonts w:eastAsiaTheme="minorEastAsia"/>
          <w:szCs w:val="24"/>
        </w:rPr>
        <w:lastRenderedPageBreak/>
        <w:t>V § 49o</w:t>
      </w:r>
      <w:r w:rsidR="00C26778" w:rsidRPr="00C10B76">
        <w:rPr>
          <w:rFonts w:eastAsiaTheme="minorEastAsia"/>
          <w:szCs w:val="24"/>
        </w:rPr>
        <w:t xml:space="preserve"> se slova „vést pro poskytování těchto služeb oddělené účtování nákladů, tržeb a výnosů“ nahrazují slovy „</w:t>
      </w:r>
      <w:r w:rsidR="00C26778" w:rsidRPr="00493AC1">
        <w:rPr>
          <w:rFonts w:eastAsiaTheme="minorEastAsia"/>
          <w:szCs w:val="24"/>
          <w:u w:val="single"/>
        </w:rPr>
        <w:t>poskytování těchto služeb sledovat v účetním systému odděleně</w:t>
      </w:r>
      <w:r w:rsidR="00C26778" w:rsidRPr="003320EC">
        <w:rPr>
          <w:rFonts w:eastAsiaTheme="minorEastAsia"/>
          <w:szCs w:val="24"/>
        </w:rPr>
        <w:t>“.</w:t>
      </w:r>
    </w:p>
    <w:p w14:paraId="3C33764A" w14:textId="7F755377" w:rsidR="00D76352" w:rsidRDefault="00C26778" w:rsidP="00BD3A4F">
      <w:pPr>
        <w:suppressAutoHyphens/>
        <w:ind w:left="567" w:hanging="567"/>
        <w:rPr>
          <w:rFonts w:eastAsiaTheme="minorEastAsia"/>
          <w:i/>
          <w:sz w:val="20"/>
        </w:rPr>
      </w:pPr>
      <w:r w:rsidRPr="00493AC1">
        <w:rPr>
          <w:rFonts w:eastAsiaTheme="minorEastAsia"/>
          <w:i/>
          <w:sz w:val="20"/>
        </w:rPr>
        <w:t>CELEX: 31996L0067</w:t>
      </w:r>
    </w:p>
    <w:p w14:paraId="222A2009" w14:textId="57341AB3" w:rsidR="00D76352" w:rsidRPr="003320EC" w:rsidRDefault="00D76352" w:rsidP="00BD3A4F">
      <w:pPr>
        <w:pStyle w:val="Odstavecseseznamem"/>
        <w:numPr>
          <w:ilvl w:val="0"/>
          <w:numId w:val="13"/>
        </w:numPr>
        <w:suppressAutoHyphens/>
        <w:spacing w:before="480" w:after="120"/>
        <w:ind w:left="567" w:hanging="567"/>
        <w:contextualSpacing w:val="0"/>
        <w:rPr>
          <w:rFonts w:eastAsiaTheme="minorEastAsia"/>
          <w:szCs w:val="24"/>
        </w:rPr>
      </w:pPr>
      <w:r>
        <w:rPr>
          <w:rFonts w:eastAsiaTheme="minorEastAsia"/>
          <w:szCs w:val="24"/>
        </w:rPr>
        <w:t>V § 49o</w:t>
      </w:r>
      <w:r w:rsidRPr="00C10B76">
        <w:rPr>
          <w:rFonts w:eastAsiaTheme="minorEastAsia"/>
          <w:szCs w:val="24"/>
        </w:rPr>
        <w:t xml:space="preserve"> se </w:t>
      </w:r>
      <w:r>
        <w:rPr>
          <w:rFonts w:eastAsiaTheme="minorEastAsia"/>
          <w:szCs w:val="24"/>
        </w:rPr>
        <w:t xml:space="preserve">slova </w:t>
      </w:r>
      <w:r w:rsidRPr="003320EC">
        <w:rPr>
          <w:rFonts w:eastAsiaTheme="minorEastAsia"/>
          <w:szCs w:val="24"/>
        </w:rPr>
        <w:t xml:space="preserve">„vedením odděleného účtování“ </w:t>
      </w:r>
      <w:r>
        <w:rPr>
          <w:rFonts w:eastAsiaTheme="minorEastAsia"/>
          <w:szCs w:val="24"/>
        </w:rPr>
        <w:t xml:space="preserve">se </w:t>
      </w:r>
      <w:r w:rsidRPr="003320EC">
        <w:rPr>
          <w:rFonts w:eastAsiaTheme="minorEastAsia"/>
          <w:szCs w:val="24"/>
        </w:rPr>
        <w:t>nahrazují slovy „</w:t>
      </w:r>
      <w:r w:rsidRPr="003320EC">
        <w:rPr>
          <w:rFonts w:eastAsiaTheme="minorEastAsia"/>
          <w:szCs w:val="24"/>
          <w:u w:val="single"/>
        </w:rPr>
        <w:t>odděleným sledováním poskytování odbavovacích služeb v účetním systému</w:t>
      </w:r>
      <w:r w:rsidRPr="003320EC">
        <w:rPr>
          <w:rFonts w:eastAsiaTheme="minorEastAsia"/>
          <w:szCs w:val="24"/>
        </w:rPr>
        <w:t>“.</w:t>
      </w:r>
    </w:p>
    <w:p w14:paraId="633FD062" w14:textId="082F2DE2" w:rsidR="00D76352" w:rsidRDefault="00D76352" w:rsidP="00BD3A4F">
      <w:pPr>
        <w:suppressAutoHyphens/>
        <w:ind w:left="567" w:hanging="567"/>
        <w:rPr>
          <w:rFonts w:eastAsiaTheme="minorEastAsia"/>
          <w:i/>
          <w:sz w:val="20"/>
        </w:rPr>
      </w:pPr>
      <w:r>
        <w:rPr>
          <w:rFonts w:eastAsiaTheme="minorEastAsia"/>
          <w:i/>
          <w:sz w:val="20"/>
        </w:rPr>
        <w:t>CELEX: 31996L0067</w:t>
      </w:r>
    </w:p>
    <w:p w14:paraId="7ECF2BEF" w14:textId="15FAE509" w:rsidR="00C26778" w:rsidRDefault="00C26778" w:rsidP="00BD3A4F">
      <w:pPr>
        <w:pStyle w:val="Odstavecseseznamem"/>
        <w:numPr>
          <w:ilvl w:val="0"/>
          <w:numId w:val="13"/>
        </w:numPr>
        <w:suppressAutoHyphens/>
        <w:spacing w:before="480" w:after="120"/>
        <w:ind w:left="567" w:hanging="567"/>
        <w:contextualSpacing w:val="0"/>
        <w:rPr>
          <w:rFonts w:eastAsiaTheme="minorEastAsia"/>
          <w:szCs w:val="24"/>
        </w:rPr>
      </w:pPr>
      <w:r w:rsidRPr="00C10B76">
        <w:rPr>
          <w:rFonts w:eastAsiaTheme="minorEastAsia"/>
          <w:szCs w:val="24"/>
        </w:rPr>
        <w:t>V § 98a odst. 1 písm. c) bodě 3 se slova „výkaz zisků a ztrát“ nahrazují slovy „výkaz výsledku hospodaření“.</w:t>
      </w:r>
    </w:p>
    <w:p w14:paraId="6CD57AF7" w14:textId="36295AC5" w:rsidR="003320EC" w:rsidRPr="002602C3" w:rsidRDefault="003320EC" w:rsidP="00BD3A4F">
      <w:pPr>
        <w:pStyle w:val="funkce"/>
        <w:keepLines w:val="0"/>
        <w:spacing w:before="480" w:after="120"/>
        <w:rPr>
          <w:szCs w:val="24"/>
        </w:rPr>
      </w:pPr>
      <w:r w:rsidRPr="002602C3">
        <w:rPr>
          <w:szCs w:val="24"/>
        </w:rPr>
        <w:t xml:space="preserve">ČÁST </w:t>
      </w:r>
      <w:r>
        <w:rPr>
          <w:szCs w:val="24"/>
        </w:rPr>
        <w:t xml:space="preserve">TŘICÁTÁ </w:t>
      </w:r>
      <w:r w:rsidR="002822FC">
        <w:rPr>
          <w:szCs w:val="24"/>
        </w:rPr>
        <w:t>ČTVRTÁ</w:t>
      </w:r>
    </w:p>
    <w:p w14:paraId="54DB3B68" w14:textId="77777777" w:rsidR="003320EC" w:rsidRPr="003320EC" w:rsidRDefault="003320EC" w:rsidP="00BD3A4F">
      <w:pPr>
        <w:spacing w:before="120" w:after="120"/>
        <w:jc w:val="center"/>
        <w:rPr>
          <w:szCs w:val="24"/>
        </w:rPr>
      </w:pPr>
      <w:r w:rsidRPr="003320EC">
        <w:rPr>
          <w:b/>
          <w:szCs w:val="24"/>
        </w:rPr>
        <w:t xml:space="preserve">Změna zákona o </w:t>
      </w:r>
      <w:r>
        <w:rPr>
          <w:b/>
          <w:szCs w:val="24"/>
        </w:rPr>
        <w:t>státním podniku</w:t>
      </w:r>
    </w:p>
    <w:p w14:paraId="7982F159" w14:textId="4DE07FAA" w:rsidR="003320EC" w:rsidRPr="003320EC" w:rsidRDefault="001C6CB7" w:rsidP="00BD3A4F">
      <w:pPr>
        <w:spacing w:before="240"/>
        <w:jc w:val="center"/>
        <w:rPr>
          <w:szCs w:val="24"/>
        </w:rPr>
      </w:pPr>
      <w:r>
        <w:rPr>
          <w:szCs w:val="24"/>
        </w:rPr>
        <w:t>Čl. XXX</w:t>
      </w:r>
      <w:r w:rsidR="002822FC">
        <w:rPr>
          <w:szCs w:val="24"/>
        </w:rPr>
        <w:t>V</w:t>
      </w:r>
    </w:p>
    <w:p w14:paraId="40552361" w14:textId="562BC35C" w:rsidR="00C321F6" w:rsidRDefault="00C321F6" w:rsidP="002822FC">
      <w:pPr>
        <w:spacing w:before="240"/>
        <w:ind w:firstLine="425"/>
      </w:pPr>
      <w:r w:rsidRPr="008F49EF">
        <w:rPr>
          <w:lang w:eastAsia="ar-SA"/>
        </w:rPr>
        <w:t>Zákon č. 77/1997 Sb., o státním podniku, ve znění zákona č. 30/2000 Sb., zákona č. 220/2000 Sb., zákona č. 103/2001 Sb., zákona č. 202/2002 Sb., zákona č. 77/2002 Sb., zákona č. 480/2003 Sb., zákona č. 110/2007 Sb., zákona č. 296/2007 Sb., zákona č.</w:t>
      </w:r>
      <w:r>
        <w:rPr>
          <w:lang w:eastAsia="ar-SA"/>
        </w:rPr>
        <w:t> </w:t>
      </w:r>
      <w:r w:rsidRPr="008F49EF">
        <w:rPr>
          <w:lang w:eastAsia="ar-SA"/>
        </w:rPr>
        <w:t>213/2013</w:t>
      </w:r>
      <w:r>
        <w:rPr>
          <w:lang w:eastAsia="ar-SA"/>
        </w:rPr>
        <w:t> </w:t>
      </w:r>
      <w:r w:rsidRPr="008F49EF">
        <w:rPr>
          <w:lang w:eastAsia="ar-SA"/>
        </w:rPr>
        <w:t>Sb., zákona č. 319/2015 Sb., zákona č. 253/2016 Sb., zákona č. 471/2022 Sb., zákona č. 254/2023 Sb. a zákona č. 349</w:t>
      </w:r>
      <w:r w:rsidRPr="008F49EF">
        <w:t>/2023 Sb., se mění takto:</w:t>
      </w:r>
    </w:p>
    <w:p w14:paraId="1D3B1F66" w14:textId="77777777" w:rsidR="00C321F6" w:rsidRDefault="00C321F6" w:rsidP="00BD3A4F">
      <w:pPr>
        <w:pStyle w:val="Odstavecseseznamem"/>
        <w:numPr>
          <w:ilvl w:val="0"/>
          <w:numId w:val="14"/>
        </w:numPr>
        <w:suppressAutoHyphens/>
        <w:spacing w:before="480" w:after="120"/>
        <w:ind w:left="567" w:hanging="567"/>
        <w:contextualSpacing w:val="0"/>
        <w:rPr>
          <w:rFonts w:eastAsiaTheme="minorEastAsia"/>
          <w:szCs w:val="24"/>
        </w:rPr>
      </w:pPr>
      <w:r w:rsidRPr="00C321F6">
        <w:rPr>
          <w:rFonts w:eastAsiaTheme="minorEastAsia"/>
          <w:szCs w:val="24"/>
        </w:rPr>
        <w:t>V § 4 odst. 3 písm. e) se slova „navazuje na výši ocenění v účetnictví účetní jednotky, která o tomto majetku naposledy účtovala</w:t>
      </w:r>
      <w:r w:rsidRPr="00ED71D6">
        <w:rPr>
          <w:rFonts w:eastAsiaTheme="minorEastAsia"/>
          <w:szCs w:val="24"/>
          <w:vertAlign w:val="superscript"/>
        </w:rPr>
        <w:t>2)</w:t>
      </w:r>
      <w:r w:rsidRPr="00C321F6">
        <w:rPr>
          <w:rFonts w:eastAsiaTheme="minorEastAsia"/>
          <w:szCs w:val="24"/>
        </w:rPr>
        <w:t>“ nahrazují slovy „podniku odpovídá jeho účetní hodnotě u účetní jednotky, která ho naposledy vykazovala jako aktivum“.</w:t>
      </w:r>
    </w:p>
    <w:p w14:paraId="6D5A9C63" w14:textId="77777777" w:rsidR="00C321F6" w:rsidRPr="00C321F6" w:rsidRDefault="00C321F6" w:rsidP="00BD3A4F">
      <w:pPr>
        <w:pStyle w:val="Odstavecseseznamem"/>
        <w:numPr>
          <w:ilvl w:val="0"/>
          <w:numId w:val="14"/>
        </w:numPr>
        <w:suppressAutoHyphens/>
        <w:spacing w:before="480" w:after="120"/>
        <w:ind w:left="567" w:hanging="567"/>
        <w:contextualSpacing w:val="0"/>
        <w:rPr>
          <w:rFonts w:eastAsiaTheme="minorEastAsia"/>
          <w:szCs w:val="24"/>
        </w:rPr>
      </w:pPr>
      <w:r w:rsidRPr="00C321F6">
        <w:rPr>
          <w:rFonts w:eastAsiaTheme="minorEastAsia"/>
          <w:szCs w:val="24"/>
        </w:rPr>
        <w:t>Poznámka pod čarou č. 2 zní:</w:t>
      </w:r>
    </w:p>
    <w:p w14:paraId="482E6E9C" w14:textId="77777777" w:rsidR="00C321F6" w:rsidRDefault="00C321F6" w:rsidP="00BD3A4F">
      <w:pPr>
        <w:suppressAutoHyphens/>
        <w:rPr>
          <w:rFonts w:eastAsiaTheme="minorEastAsia"/>
          <w:szCs w:val="24"/>
        </w:rPr>
      </w:pPr>
      <w:r w:rsidRPr="004D2F75">
        <w:rPr>
          <w:rFonts w:eastAsiaTheme="minorEastAsia"/>
          <w:szCs w:val="24"/>
        </w:rPr>
        <w:t>„</w:t>
      </w:r>
      <w:r w:rsidRPr="00ED71D6">
        <w:rPr>
          <w:rFonts w:eastAsiaTheme="minorEastAsia"/>
          <w:szCs w:val="24"/>
          <w:vertAlign w:val="superscript"/>
        </w:rPr>
        <w:t>2)</w:t>
      </w:r>
      <w:r w:rsidRPr="004D2F75">
        <w:rPr>
          <w:rFonts w:eastAsiaTheme="minorEastAsia"/>
          <w:szCs w:val="24"/>
        </w:rPr>
        <w:t xml:space="preserve"> Zákon č. …… /2024 Sb., o účetnictví.“.</w:t>
      </w:r>
    </w:p>
    <w:p w14:paraId="61F76D4C" w14:textId="77777777" w:rsidR="00C321F6" w:rsidRDefault="00C321F6" w:rsidP="00BD3A4F">
      <w:pPr>
        <w:pStyle w:val="Odstavecseseznamem"/>
        <w:numPr>
          <w:ilvl w:val="0"/>
          <w:numId w:val="14"/>
        </w:numPr>
        <w:suppressAutoHyphens/>
        <w:spacing w:before="480" w:after="120"/>
        <w:ind w:left="567" w:hanging="567"/>
        <w:contextualSpacing w:val="0"/>
        <w:rPr>
          <w:rFonts w:eastAsiaTheme="minorEastAsia"/>
          <w:szCs w:val="24"/>
        </w:rPr>
      </w:pPr>
      <w:r w:rsidRPr="00C321F6">
        <w:rPr>
          <w:rFonts w:eastAsiaTheme="minorEastAsia"/>
          <w:szCs w:val="24"/>
        </w:rPr>
        <w:t>V § 13 odst. 1 písm. b) se slova „výroční zprávu“ nahrazují slovy „zprávu vedení“ a slova „roční účetní“ se nahrazují slovy „řádnou účetní“.</w:t>
      </w:r>
    </w:p>
    <w:p w14:paraId="7B1C4C04" w14:textId="77777777" w:rsidR="00C321F6" w:rsidRDefault="00C321F6" w:rsidP="00BD3A4F">
      <w:pPr>
        <w:pStyle w:val="Odstavecseseznamem"/>
        <w:numPr>
          <w:ilvl w:val="0"/>
          <w:numId w:val="14"/>
        </w:numPr>
        <w:suppressAutoHyphens/>
        <w:spacing w:before="480" w:after="120"/>
        <w:ind w:left="567" w:hanging="567"/>
        <w:contextualSpacing w:val="0"/>
        <w:rPr>
          <w:rFonts w:eastAsiaTheme="minorEastAsia"/>
          <w:szCs w:val="24"/>
        </w:rPr>
      </w:pPr>
      <w:r w:rsidRPr="00C321F6">
        <w:rPr>
          <w:rFonts w:eastAsiaTheme="minorEastAsia"/>
          <w:szCs w:val="24"/>
        </w:rPr>
        <w:t>V § 15 odst. 1 písm. i) se za slovo „schvaluje“ vkládá slovo „řádnou“ a slova „výroční zprávu“ se nahrazují slovy „zprávu vedení“.</w:t>
      </w:r>
    </w:p>
    <w:p w14:paraId="686E5926" w14:textId="77777777" w:rsidR="00C321F6" w:rsidRDefault="00C321F6" w:rsidP="00BD3A4F">
      <w:pPr>
        <w:pStyle w:val="Odstavecseseznamem"/>
        <w:numPr>
          <w:ilvl w:val="0"/>
          <w:numId w:val="14"/>
        </w:numPr>
        <w:suppressAutoHyphens/>
        <w:spacing w:before="480" w:after="120"/>
        <w:ind w:left="567" w:hanging="567"/>
        <w:contextualSpacing w:val="0"/>
        <w:rPr>
          <w:rFonts w:eastAsiaTheme="minorEastAsia"/>
          <w:szCs w:val="24"/>
        </w:rPr>
      </w:pPr>
      <w:r w:rsidRPr="00C321F6">
        <w:rPr>
          <w:rFonts w:eastAsiaTheme="minorEastAsia"/>
          <w:szCs w:val="24"/>
        </w:rPr>
        <w:t>V § 17a odst. 2 se slovo „majetku“ nahrazuje slovem „věcí“.</w:t>
      </w:r>
    </w:p>
    <w:p w14:paraId="77567BE5" w14:textId="77777777" w:rsidR="0057445A" w:rsidRDefault="00C321F6" w:rsidP="00BD3A4F">
      <w:pPr>
        <w:pStyle w:val="Odstavecseseznamem"/>
        <w:numPr>
          <w:ilvl w:val="0"/>
          <w:numId w:val="14"/>
        </w:numPr>
        <w:suppressAutoHyphens/>
        <w:spacing w:before="480" w:after="120"/>
        <w:ind w:left="567" w:hanging="567"/>
        <w:contextualSpacing w:val="0"/>
        <w:rPr>
          <w:rFonts w:eastAsiaTheme="minorEastAsia"/>
          <w:szCs w:val="24"/>
        </w:rPr>
      </w:pPr>
      <w:r w:rsidRPr="00C321F6">
        <w:rPr>
          <w:rFonts w:eastAsiaTheme="minorEastAsia"/>
          <w:szCs w:val="24"/>
        </w:rPr>
        <w:t>V § 17b odst. 5 se věta první nahrazuje větou „Podnik vyhotovuje individuální zprávu vedení a má povinnost auditu řádné účetní závěrky.“ a ve větě druhé se slova „o ověření účetní závěrky“ nahrazují slovy „o povinném auditu“</w:t>
      </w:r>
      <w:r w:rsidR="004D2F75">
        <w:rPr>
          <w:rFonts w:eastAsiaTheme="minorEastAsia"/>
          <w:szCs w:val="24"/>
        </w:rPr>
        <w:t>.</w:t>
      </w:r>
    </w:p>
    <w:p w14:paraId="6E24B74A" w14:textId="7E4FF5EF" w:rsidR="0063355F" w:rsidRPr="002602C3" w:rsidRDefault="0063355F" w:rsidP="00BD3A4F">
      <w:pPr>
        <w:pStyle w:val="funkce"/>
        <w:keepLines w:val="0"/>
        <w:spacing w:before="480" w:after="120"/>
        <w:rPr>
          <w:szCs w:val="24"/>
        </w:rPr>
      </w:pPr>
      <w:r w:rsidRPr="002602C3">
        <w:rPr>
          <w:szCs w:val="24"/>
        </w:rPr>
        <w:lastRenderedPageBreak/>
        <w:t xml:space="preserve">ČÁST </w:t>
      </w:r>
      <w:r>
        <w:rPr>
          <w:szCs w:val="24"/>
        </w:rPr>
        <w:t xml:space="preserve">TŘICÁTÁ </w:t>
      </w:r>
      <w:r w:rsidR="002822FC">
        <w:rPr>
          <w:szCs w:val="24"/>
        </w:rPr>
        <w:t>PÁTÁ</w:t>
      </w:r>
    </w:p>
    <w:p w14:paraId="119890D1" w14:textId="77777777" w:rsidR="0063355F" w:rsidRPr="003C3C4C" w:rsidRDefault="0063355F" w:rsidP="00BD3A4F">
      <w:pPr>
        <w:spacing w:before="120" w:after="120"/>
        <w:jc w:val="center"/>
        <w:rPr>
          <w:szCs w:val="24"/>
        </w:rPr>
      </w:pPr>
      <w:r w:rsidRPr="003C3C4C">
        <w:rPr>
          <w:b/>
          <w:szCs w:val="24"/>
        </w:rPr>
        <w:t xml:space="preserve">Změna </w:t>
      </w:r>
      <w:r w:rsidRPr="00934639">
        <w:rPr>
          <w:b/>
          <w:szCs w:val="24"/>
        </w:rPr>
        <w:t>zákona o oceňování majetku a o změně některých zákonů (zákon o oceňování majetku)</w:t>
      </w:r>
    </w:p>
    <w:p w14:paraId="24F860F1" w14:textId="388E8A14" w:rsidR="0063355F" w:rsidRPr="003C3C4C" w:rsidRDefault="0063355F" w:rsidP="00BD3A4F">
      <w:pPr>
        <w:spacing w:before="240"/>
        <w:jc w:val="center"/>
        <w:rPr>
          <w:szCs w:val="24"/>
        </w:rPr>
      </w:pPr>
      <w:r w:rsidRPr="003C3C4C">
        <w:rPr>
          <w:szCs w:val="24"/>
        </w:rPr>
        <w:t>Čl. XXX</w:t>
      </w:r>
      <w:r>
        <w:rPr>
          <w:szCs w:val="24"/>
        </w:rPr>
        <w:t>V</w:t>
      </w:r>
      <w:r w:rsidR="001C6CB7">
        <w:rPr>
          <w:szCs w:val="24"/>
        </w:rPr>
        <w:t>I</w:t>
      </w:r>
    </w:p>
    <w:p w14:paraId="67ABCE2C" w14:textId="77777777" w:rsidR="0063355F" w:rsidRPr="00AD7240" w:rsidRDefault="0063355F" w:rsidP="00BD3A4F">
      <w:pPr>
        <w:pStyle w:val="Textlnku"/>
        <w:rPr>
          <w:szCs w:val="24"/>
        </w:rPr>
      </w:pPr>
      <w:r w:rsidRPr="003A4012">
        <w:rPr>
          <w:szCs w:val="24"/>
        </w:rPr>
        <w:t>Zákon č. 151/1997 Sb., o oceňování majetku a o změně některých zákonů (zákon o oceňování majetku), ve znění zákona č. 121/2000 Sb., zákona č. 237/2004 Sb., zákona č. 257/2004 Sb., zákona č. 296/2007 Sb., zákona č. 188/2011 Sb., zákona č. 350/2012 Sb., zákona č. 303/2013 Sb., zákonného opatření Senátu č. 340/2013 Sb., zákonného opatření Senátu č. 344/2013 Sb., zákona č. 228/2014 Sb., zákona č. 225/2017 Sb., zákona č. 237/2020 Sb., zákona č. 284/2021 Sb., zákona č. 36/2021 Sb., zákona č. 126/2024 Sb. se mění takto:</w:t>
      </w:r>
    </w:p>
    <w:p w14:paraId="451158E8" w14:textId="67F2819A" w:rsidR="0063355F" w:rsidRPr="002822FC" w:rsidRDefault="00F538CC" w:rsidP="0022224A">
      <w:pPr>
        <w:pStyle w:val="Novelizanbod"/>
        <w:keepNext w:val="0"/>
        <w:keepLines w:val="0"/>
        <w:numPr>
          <w:ilvl w:val="0"/>
          <w:numId w:val="90"/>
        </w:numPr>
        <w:tabs>
          <w:tab w:val="num" w:pos="709"/>
        </w:tabs>
        <w:rPr>
          <w:szCs w:val="24"/>
        </w:rPr>
      </w:pPr>
      <w:r w:rsidRPr="002822FC">
        <w:rPr>
          <w:szCs w:val="24"/>
        </w:rPr>
        <w:t>V názvu zákona a ve zkráceném názvu zákona se slovo „majetku“ zrušuje.</w:t>
      </w:r>
    </w:p>
    <w:p w14:paraId="458C9DD6" w14:textId="5F2BE908" w:rsidR="0063355F" w:rsidRDefault="0063355F" w:rsidP="00BD3A4F">
      <w:pPr>
        <w:pStyle w:val="Novelizanbod"/>
        <w:keepNext w:val="0"/>
        <w:keepLines w:val="0"/>
        <w:numPr>
          <w:ilvl w:val="0"/>
          <w:numId w:val="25"/>
        </w:numPr>
        <w:tabs>
          <w:tab w:val="num" w:pos="709"/>
        </w:tabs>
        <w:rPr>
          <w:szCs w:val="24"/>
        </w:rPr>
      </w:pPr>
      <w:r>
        <w:rPr>
          <w:rStyle w:val="normaltextrun"/>
          <w:rFonts w:eastAsiaTheme="majorEastAsia"/>
          <w:szCs w:val="24"/>
        </w:rPr>
        <w:t>V</w:t>
      </w:r>
      <w:r w:rsidRPr="00B36AC8">
        <w:rPr>
          <w:rStyle w:val="normaltextrun"/>
          <w:rFonts w:eastAsiaTheme="majorEastAsia"/>
          <w:szCs w:val="24"/>
        </w:rPr>
        <w:t xml:space="preserve"> části první se vkládá nadpis</w:t>
      </w:r>
      <w:r>
        <w:rPr>
          <w:rStyle w:val="normaltextrun"/>
          <w:rFonts w:eastAsiaTheme="majorEastAsia"/>
          <w:szCs w:val="24"/>
        </w:rPr>
        <w:t xml:space="preserve"> části první</w:t>
      </w:r>
      <w:r w:rsidRPr="00B36AC8">
        <w:rPr>
          <w:rStyle w:val="normaltextrun"/>
          <w:rFonts w:eastAsiaTheme="majorEastAsia"/>
          <w:szCs w:val="24"/>
        </w:rPr>
        <w:t>, který zní „Základní ustanovení“</w:t>
      </w:r>
      <w:r w:rsidRPr="00B36AC8">
        <w:rPr>
          <w:szCs w:val="24"/>
        </w:rPr>
        <w:t>.</w:t>
      </w:r>
    </w:p>
    <w:p w14:paraId="3E90079D" w14:textId="24D8D31B" w:rsidR="0063355F" w:rsidRDefault="0063355F" w:rsidP="00BD3A4F">
      <w:pPr>
        <w:pStyle w:val="Novelizanbod"/>
        <w:keepNext w:val="0"/>
        <w:keepLines w:val="0"/>
        <w:tabs>
          <w:tab w:val="num" w:pos="709"/>
        </w:tabs>
        <w:rPr>
          <w:rStyle w:val="normaltextrun"/>
          <w:rFonts w:eastAsiaTheme="majorEastAsia"/>
          <w:szCs w:val="24"/>
        </w:rPr>
      </w:pPr>
      <w:r>
        <w:rPr>
          <w:rStyle w:val="normaltextrun"/>
          <w:rFonts w:eastAsiaTheme="majorEastAsia"/>
          <w:szCs w:val="24"/>
        </w:rPr>
        <w:t>V části první nadpis hlavy první zní:</w:t>
      </w:r>
      <w:r w:rsidRPr="00AD7240">
        <w:rPr>
          <w:rStyle w:val="normaltextrun"/>
          <w:rFonts w:eastAsiaTheme="majorEastAsia"/>
          <w:szCs w:val="24"/>
        </w:rPr>
        <w:t xml:space="preserve"> „Základní pojmy a způsoby oceňování“. </w:t>
      </w:r>
    </w:p>
    <w:p w14:paraId="3680E8F4" w14:textId="77777777" w:rsidR="0063355F" w:rsidRPr="00AD7240" w:rsidRDefault="0063355F" w:rsidP="00BD3A4F">
      <w:pPr>
        <w:pStyle w:val="Novelizanbod"/>
        <w:keepNext w:val="0"/>
        <w:keepLines w:val="0"/>
        <w:tabs>
          <w:tab w:val="num" w:pos="709"/>
        </w:tabs>
        <w:rPr>
          <w:szCs w:val="24"/>
        </w:rPr>
      </w:pPr>
      <w:r w:rsidRPr="00AD7240">
        <w:rPr>
          <w:szCs w:val="24"/>
        </w:rPr>
        <w:t>§ 1 včetně nadpisu a poznámky pod čarou č. </w:t>
      </w:r>
      <w:r>
        <w:rPr>
          <w:szCs w:val="24"/>
        </w:rPr>
        <w:t>21</w:t>
      </w:r>
      <w:r w:rsidRPr="00AD7240">
        <w:rPr>
          <w:szCs w:val="24"/>
        </w:rPr>
        <w:t xml:space="preserve"> zní:</w:t>
      </w:r>
    </w:p>
    <w:p w14:paraId="0A75A718" w14:textId="77777777" w:rsidR="0063355F" w:rsidRPr="00AD7240" w:rsidRDefault="0063355F" w:rsidP="00BD3A4F">
      <w:pPr>
        <w:pStyle w:val="Paragraf"/>
        <w:keepNext w:val="0"/>
        <w:keepLines w:val="0"/>
        <w:rPr>
          <w:szCs w:val="24"/>
        </w:rPr>
      </w:pPr>
      <w:r w:rsidRPr="00AD7240">
        <w:rPr>
          <w:szCs w:val="24"/>
        </w:rPr>
        <w:t>„§ 1</w:t>
      </w:r>
    </w:p>
    <w:p w14:paraId="5E97FE03" w14:textId="77777777" w:rsidR="0063355F" w:rsidRDefault="0063355F" w:rsidP="00BD3A4F">
      <w:pPr>
        <w:pStyle w:val="Nadpisparagrafu"/>
        <w:keepNext w:val="0"/>
        <w:keepLines w:val="0"/>
        <w:rPr>
          <w:szCs w:val="24"/>
        </w:rPr>
      </w:pPr>
      <w:r w:rsidRPr="00AD7240">
        <w:rPr>
          <w:szCs w:val="24"/>
        </w:rPr>
        <w:t>Předmět úpravy</w:t>
      </w:r>
    </w:p>
    <w:p w14:paraId="07F89F12" w14:textId="77777777" w:rsidR="0063355F" w:rsidRDefault="0063355F" w:rsidP="00BD3A4F">
      <w:pPr>
        <w:pStyle w:val="Nadpisparagrafu"/>
        <w:keepNext w:val="0"/>
        <w:keepLines w:val="0"/>
        <w:ind w:firstLine="426"/>
        <w:jc w:val="both"/>
        <w:rPr>
          <w:b w:val="0"/>
          <w:szCs w:val="24"/>
        </w:rPr>
      </w:pPr>
      <w:r w:rsidRPr="00034978">
        <w:rPr>
          <w:b w:val="0"/>
          <w:szCs w:val="24"/>
        </w:rPr>
        <w:t>(1</w:t>
      </w:r>
      <w:r>
        <w:rPr>
          <w:b w:val="0"/>
          <w:szCs w:val="24"/>
        </w:rPr>
        <w:t>) T</w:t>
      </w:r>
      <w:r w:rsidRPr="00034978">
        <w:rPr>
          <w:b w:val="0"/>
          <w:szCs w:val="24"/>
        </w:rPr>
        <w:t>ento zákon se použije na oceňování věcí</w:t>
      </w:r>
      <w:r w:rsidRPr="00034978">
        <w:rPr>
          <w:b w:val="0"/>
          <w:szCs w:val="24"/>
          <w:vertAlign w:val="superscript"/>
        </w:rPr>
        <w:t>21)</w:t>
      </w:r>
      <w:r w:rsidRPr="00034978">
        <w:rPr>
          <w:b w:val="0"/>
          <w:szCs w:val="24"/>
        </w:rPr>
        <w:t>, služeb a dluhů.</w:t>
      </w:r>
    </w:p>
    <w:p w14:paraId="67FB312E" w14:textId="77777777" w:rsidR="0063355F" w:rsidRPr="00034978" w:rsidRDefault="0063355F" w:rsidP="00BD3A4F">
      <w:pPr>
        <w:pStyle w:val="Nadpisparagrafu"/>
        <w:keepNext w:val="0"/>
        <w:keepLines w:val="0"/>
        <w:ind w:firstLine="426"/>
        <w:jc w:val="both"/>
        <w:rPr>
          <w:b w:val="0"/>
          <w:szCs w:val="24"/>
        </w:rPr>
      </w:pPr>
      <w:r w:rsidRPr="00034978">
        <w:rPr>
          <w:b w:val="0"/>
          <w:szCs w:val="24"/>
        </w:rPr>
        <w:t>(2) Oceňováním se pro účely tohoto zákona rozumí určení hodnoty věcí, služeb a dluhů ke dni ocenění.</w:t>
      </w:r>
    </w:p>
    <w:p w14:paraId="2A9AA208" w14:textId="77777777" w:rsidR="0063355F" w:rsidRPr="00AD7240" w:rsidRDefault="0063355F" w:rsidP="00BD3A4F">
      <w:pPr>
        <w:pStyle w:val="Textodstavce"/>
        <w:ind w:firstLine="426"/>
        <w:rPr>
          <w:szCs w:val="24"/>
        </w:rPr>
      </w:pPr>
      <w:r>
        <w:rPr>
          <w:szCs w:val="24"/>
        </w:rPr>
        <w:t xml:space="preserve">(3) </w:t>
      </w:r>
      <w:r w:rsidRPr="00AD7240">
        <w:rPr>
          <w:szCs w:val="24"/>
        </w:rPr>
        <w:t>Hodnotou se pro účely tohoto zákona rozumí peněžitá částka, která je výsledkem ocenění provedeného podle tohoto zákona.</w:t>
      </w:r>
    </w:p>
    <w:p w14:paraId="2AFAC448" w14:textId="77777777" w:rsidR="00A7503E" w:rsidRDefault="00A7503E" w:rsidP="00BD3A4F">
      <w:pPr>
        <w:pStyle w:val="Textodstavce"/>
      </w:pPr>
      <w:r>
        <w:t>__________________________</w:t>
      </w:r>
    </w:p>
    <w:p w14:paraId="0946CB1A" w14:textId="11785BF2" w:rsidR="0063355F" w:rsidRPr="00F53A91" w:rsidRDefault="0063355F" w:rsidP="00BD3A4F">
      <w:pPr>
        <w:pStyle w:val="Textlnku"/>
        <w:spacing w:before="0" w:after="120"/>
        <w:ind w:firstLine="0"/>
        <w:rPr>
          <w:sz w:val="20"/>
          <w:szCs w:val="24"/>
        </w:rPr>
      </w:pPr>
      <w:r w:rsidRPr="00F53A91">
        <w:rPr>
          <w:sz w:val="20"/>
          <w:szCs w:val="24"/>
          <w:vertAlign w:val="superscript"/>
        </w:rPr>
        <w:t>21)</w:t>
      </w:r>
      <w:r w:rsidRPr="00F53A91">
        <w:rPr>
          <w:sz w:val="20"/>
          <w:szCs w:val="24"/>
        </w:rPr>
        <w:t xml:space="preserve"> § 489 a následující zákona č. 89/2012 Sb., občanský zákoník, ve znění pozdějších předpisů</w:t>
      </w:r>
      <w:r w:rsidR="00A7503E" w:rsidRPr="00F53A91">
        <w:rPr>
          <w:sz w:val="20"/>
          <w:szCs w:val="24"/>
        </w:rPr>
        <w:t>.</w:t>
      </w:r>
      <w:r w:rsidRPr="00F53A91">
        <w:rPr>
          <w:sz w:val="20"/>
          <w:szCs w:val="24"/>
        </w:rPr>
        <w:t xml:space="preserve">“. </w:t>
      </w:r>
    </w:p>
    <w:p w14:paraId="7BEA4EC7" w14:textId="107012E0" w:rsidR="0063355F" w:rsidRDefault="0063355F" w:rsidP="00BD3A4F">
      <w:pPr>
        <w:pStyle w:val="Novelizanbod"/>
        <w:keepNext w:val="0"/>
        <w:keepLines w:val="0"/>
        <w:numPr>
          <w:ilvl w:val="0"/>
          <w:numId w:val="0"/>
        </w:numPr>
        <w:spacing w:before="0" w:after="0"/>
        <w:rPr>
          <w:szCs w:val="24"/>
        </w:rPr>
      </w:pPr>
      <w:r w:rsidRPr="00AD7240">
        <w:rPr>
          <w:szCs w:val="24"/>
        </w:rPr>
        <w:t>Poznámky pod</w:t>
      </w:r>
      <w:r>
        <w:rPr>
          <w:szCs w:val="24"/>
        </w:rPr>
        <w:t xml:space="preserve"> čarou č. 1 až č. 4 se zrušují.</w:t>
      </w:r>
    </w:p>
    <w:p w14:paraId="66DD1A2F" w14:textId="77777777" w:rsidR="0063355F" w:rsidRPr="00AD7240" w:rsidRDefault="0063355F" w:rsidP="00BD3A4F">
      <w:pPr>
        <w:pStyle w:val="Novelizanbod"/>
        <w:keepNext w:val="0"/>
        <w:keepLines w:val="0"/>
        <w:tabs>
          <w:tab w:val="num" w:pos="709"/>
        </w:tabs>
        <w:rPr>
          <w:szCs w:val="24"/>
        </w:rPr>
      </w:pPr>
      <w:r w:rsidRPr="00AD7240">
        <w:rPr>
          <w:szCs w:val="24"/>
        </w:rPr>
        <w:t>Za § 1 se vkládají nové § 1a, § 1b a § 1c, které včetně nadpisů znějí:</w:t>
      </w:r>
    </w:p>
    <w:p w14:paraId="4B425A82" w14:textId="77777777" w:rsidR="0063355F" w:rsidRPr="00AD7240" w:rsidRDefault="0063355F" w:rsidP="00BD3A4F">
      <w:pPr>
        <w:pStyle w:val="Paragraf"/>
        <w:keepNext w:val="0"/>
        <w:keepLines w:val="0"/>
        <w:numPr>
          <w:ilvl w:val="0"/>
          <w:numId w:val="20"/>
        </w:numPr>
        <w:spacing w:after="120"/>
        <w:rPr>
          <w:szCs w:val="24"/>
        </w:rPr>
      </w:pPr>
      <w:r w:rsidRPr="00AD7240">
        <w:rPr>
          <w:szCs w:val="24"/>
        </w:rPr>
        <w:t>„§ 1a</w:t>
      </w:r>
    </w:p>
    <w:p w14:paraId="4B971A79" w14:textId="77777777" w:rsidR="0063355F" w:rsidRPr="00AD7240" w:rsidRDefault="0063355F" w:rsidP="00BD3A4F">
      <w:pPr>
        <w:spacing w:before="240" w:after="120"/>
        <w:jc w:val="center"/>
        <w:rPr>
          <w:b/>
          <w:bCs/>
          <w:szCs w:val="24"/>
        </w:rPr>
      </w:pPr>
      <w:r w:rsidRPr="00AD7240">
        <w:rPr>
          <w:b/>
          <w:bCs/>
          <w:szCs w:val="24"/>
        </w:rPr>
        <w:t>Zásady oceňování</w:t>
      </w:r>
    </w:p>
    <w:p w14:paraId="7EDF6759" w14:textId="77777777" w:rsidR="0063355F" w:rsidRPr="00AD7240" w:rsidRDefault="0063355F" w:rsidP="00BD3A4F">
      <w:pPr>
        <w:tabs>
          <w:tab w:val="left" w:pos="420"/>
        </w:tabs>
        <w:spacing w:before="240" w:after="120"/>
        <w:ind w:firstLine="426"/>
        <w:rPr>
          <w:szCs w:val="24"/>
        </w:rPr>
      </w:pPr>
      <w:r>
        <w:rPr>
          <w:szCs w:val="24"/>
        </w:rPr>
        <w:t xml:space="preserve">(1) </w:t>
      </w:r>
      <w:r w:rsidRPr="00AD7240">
        <w:rPr>
          <w:szCs w:val="24"/>
        </w:rPr>
        <w:t>Při oceňování se vychází z</w:t>
      </w:r>
    </w:p>
    <w:p w14:paraId="5B8CC7E7" w14:textId="77777777" w:rsidR="0063355F" w:rsidRPr="00AD7240" w:rsidRDefault="0063355F" w:rsidP="00BD3A4F">
      <w:pPr>
        <w:tabs>
          <w:tab w:val="left" w:pos="420"/>
        </w:tabs>
        <w:rPr>
          <w:szCs w:val="24"/>
        </w:rPr>
      </w:pPr>
      <w:r>
        <w:rPr>
          <w:szCs w:val="24"/>
        </w:rPr>
        <w:t>a)</w:t>
      </w:r>
      <w:r>
        <w:rPr>
          <w:szCs w:val="24"/>
        </w:rPr>
        <w:tab/>
      </w:r>
      <w:r w:rsidRPr="00AD7240">
        <w:rPr>
          <w:szCs w:val="24"/>
        </w:rPr>
        <w:t>druhu hodnoty,</w:t>
      </w:r>
    </w:p>
    <w:p w14:paraId="42DDCB73" w14:textId="77777777" w:rsidR="0063355F" w:rsidRPr="00AD7240" w:rsidRDefault="0063355F" w:rsidP="00BD3A4F">
      <w:pPr>
        <w:tabs>
          <w:tab w:val="left" w:pos="420"/>
        </w:tabs>
        <w:rPr>
          <w:szCs w:val="24"/>
        </w:rPr>
      </w:pPr>
      <w:r>
        <w:rPr>
          <w:szCs w:val="24"/>
        </w:rPr>
        <w:t>b)</w:t>
      </w:r>
      <w:r>
        <w:rPr>
          <w:szCs w:val="24"/>
        </w:rPr>
        <w:tab/>
      </w:r>
      <w:r w:rsidRPr="00AD7240">
        <w:rPr>
          <w:szCs w:val="24"/>
        </w:rPr>
        <w:t xml:space="preserve">účelu ocenění, umožňuje-li ho právní předpis pro daný druh hodnoty zohlednit,  </w:t>
      </w:r>
    </w:p>
    <w:p w14:paraId="51D2CF25" w14:textId="77777777" w:rsidR="0063355F" w:rsidRPr="00AD7240" w:rsidRDefault="0063355F" w:rsidP="00BD3A4F">
      <w:pPr>
        <w:tabs>
          <w:tab w:val="left" w:pos="420"/>
        </w:tabs>
        <w:rPr>
          <w:szCs w:val="24"/>
        </w:rPr>
      </w:pPr>
      <w:r>
        <w:rPr>
          <w:szCs w:val="24"/>
        </w:rPr>
        <w:t>c)</w:t>
      </w:r>
      <w:r>
        <w:rPr>
          <w:szCs w:val="24"/>
        </w:rPr>
        <w:tab/>
      </w:r>
      <w:r w:rsidRPr="00AD7240">
        <w:rPr>
          <w:szCs w:val="24"/>
        </w:rPr>
        <w:t xml:space="preserve">vlastností oceňované věci, služby nebo dluhu, </w:t>
      </w:r>
    </w:p>
    <w:p w14:paraId="1F61AC83" w14:textId="77777777" w:rsidR="0063355F" w:rsidRPr="00AD7240" w:rsidRDefault="0063355F" w:rsidP="00BD3A4F">
      <w:pPr>
        <w:tabs>
          <w:tab w:val="left" w:pos="420"/>
        </w:tabs>
        <w:rPr>
          <w:szCs w:val="24"/>
        </w:rPr>
      </w:pPr>
      <w:r>
        <w:rPr>
          <w:szCs w:val="24"/>
        </w:rPr>
        <w:lastRenderedPageBreak/>
        <w:t>d)</w:t>
      </w:r>
      <w:r>
        <w:rPr>
          <w:szCs w:val="24"/>
        </w:rPr>
        <w:tab/>
      </w:r>
      <w:r w:rsidRPr="00AD7240">
        <w:rPr>
          <w:szCs w:val="24"/>
        </w:rPr>
        <w:t xml:space="preserve">dostupných objektivních dat využitelných pro ocenění, umožňuje-li právní předpis jejich využití při ocenění daným druhem hodnoty, </w:t>
      </w:r>
    </w:p>
    <w:p w14:paraId="0123F0EA" w14:textId="77777777" w:rsidR="0063355F" w:rsidRPr="00AD7240" w:rsidRDefault="0063355F" w:rsidP="00BD3A4F">
      <w:pPr>
        <w:tabs>
          <w:tab w:val="left" w:pos="420"/>
        </w:tabs>
        <w:rPr>
          <w:szCs w:val="24"/>
        </w:rPr>
      </w:pPr>
      <w:r>
        <w:rPr>
          <w:szCs w:val="24"/>
        </w:rPr>
        <w:t>e)</w:t>
      </w:r>
      <w:r>
        <w:rPr>
          <w:szCs w:val="24"/>
        </w:rPr>
        <w:tab/>
      </w:r>
      <w:r w:rsidRPr="00AD7240">
        <w:rPr>
          <w:szCs w:val="24"/>
        </w:rPr>
        <w:t xml:space="preserve">dalších okolností hodných zřetele. </w:t>
      </w:r>
    </w:p>
    <w:p w14:paraId="5ADDF3E2" w14:textId="77777777" w:rsidR="0063355F" w:rsidRPr="00AD7240" w:rsidRDefault="0063355F" w:rsidP="00BD3A4F">
      <w:pPr>
        <w:tabs>
          <w:tab w:val="left" w:pos="420"/>
        </w:tabs>
        <w:spacing w:before="240" w:after="120"/>
        <w:ind w:firstLine="426"/>
        <w:rPr>
          <w:szCs w:val="24"/>
        </w:rPr>
      </w:pPr>
      <w:r>
        <w:rPr>
          <w:szCs w:val="24"/>
        </w:rPr>
        <w:t xml:space="preserve">(2) </w:t>
      </w:r>
      <w:r w:rsidRPr="00AD7240">
        <w:rPr>
          <w:szCs w:val="24"/>
        </w:rPr>
        <w:t>Ocenění musí být přezkoumatelné.</w:t>
      </w:r>
    </w:p>
    <w:p w14:paraId="0FE20BC2" w14:textId="77777777" w:rsidR="0063355F" w:rsidRPr="00AD7240" w:rsidRDefault="0063355F" w:rsidP="00BD3A4F">
      <w:pPr>
        <w:tabs>
          <w:tab w:val="left" w:pos="420"/>
        </w:tabs>
        <w:spacing w:before="240" w:after="120"/>
        <w:ind w:firstLine="426"/>
        <w:rPr>
          <w:szCs w:val="24"/>
        </w:rPr>
      </w:pPr>
      <w:r>
        <w:rPr>
          <w:szCs w:val="24"/>
        </w:rPr>
        <w:t xml:space="preserve">(3) </w:t>
      </w:r>
      <w:r w:rsidRPr="00AD7240">
        <w:rPr>
          <w:szCs w:val="24"/>
        </w:rPr>
        <w:t>Ocenění není přezkoumatelné, pokud nelze</w:t>
      </w:r>
    </w:p>
    <w:p w14:paraId="6DE9CA92" w14:textId="77777777" w:rsidR="0063355F" w:rsidRPr="00AD7240" w:rsidRDefault="0063355F" w:rsidP="00BD3A4F">
      <w:pPr>
        <w:tabs>
          <w:tab w:val="left" w:pos="420"/>
        </w:tabs>
        <w:rPr>
          <w:szCs w:val="24"/>
        </w:rPr>
      </w:pPr>
      <w:r>
        <w:rPr>
          <w:szCs w:val="24"/>
        </w:rPr>
        <w:t>a)</w:t>
      </w:r>
      <w:r>
        <w:rPr>
          <w:szCs w:val="24"/>
        </w:rPr>
        <w:tab/>
      </w:r>
      <w:r w:rsidRPr="00AD7240">
        <w:rPr>
          <w:szCs w:val="24"/>
        </w:rPr>
        <w:t>zjistit účel ocenění,</w:t>
      </w:r>
    </w:p>
    <w:p w14:paraId="3D0D2C9D" w14:textId="77777777" w:rsidR="0063355F" w:rsidRPr="00AD7240" w:rsidRDefault="0063355F" w:rsidP="00BD3A4F">
      <w:pPr>
        <w:tabs>
          <w:tab w:val="left" w:pos="420"/>
        </w:tabs>
        <w:rPr>
          <w:szCs w:val="24"/>
        </w:rPr>
      </w:pPr>
      <w:r>
        <w:rPr>
          <w:szCs w:val="24"/>
        </w:rPr>
        <w:t>b)</w:t>
      </w:r>
      <w:r>
        <w:rPr>
          <w:szCs w:val="24"/>
        </w:rPr>
        <w:tab/>
      </w:r>
      <w:r w:rsidRPr="00AD7240">
        <w:rPr>
          <w:szCs w:val="24"/>
        </w:rPr>
        <w:t>určit důvod ocenění věci, služby nebo dluhu zvoleným druhem hodnoty nebo oceňovacím přístupem, jsou-li druh hodnoty nebo oceňovací přístup věcí úsudku,</w:t>
      </w:r>
    </w:p>
    <w:p w14:paraId="3D755A54" w14:textId="77777777" w:rsidR="0063355F" w:rsidRPr="00AD7240" w:rsidRDefault="0063355F" w:rsidP="00BD3A4F">
      <w:pPr>
        <w:tabs>
          <w:tab w:val="left" w:pos="420"/>
        </w:tabs>
        <w:rPr>
          <w:szCs w:val="24"/>
        </w:rPr>
      </w:pPr>
      <w:r>
        <w:rPr>
          <w:szCs w:val="24"/>
        </w:rPr>
        <w:t>c)</w:t>
      </w:r>
      <w:r>
        <w:rPr>
          <w:szCs w:val="24"/>
        </w:rPr>
        <w:tab/>
      </w:r>
      <w:r w:rsidRPr="00AD7240">
        <w:rPr>
          <w:szCs w:val="24"/>
        </w:rPr>
        <w:t>prokázat správnost a úplnost použitých údajů vztahujících se k oceňované věci, službě nebo dluhu a identifikovat jejich původ,</w:t>
      </w:r>
    </w:p>
    <w:p w14:paraId="5A171371" w14:textId="77777777" w:rsidR="0063355F" w:rsidRPr="00AD7240" w:rsidRDefault="0063355F" w:rsidP="00BD3A4F">
      <w:pPr>
        <w:tabs>
          <w:tab w:val="left" w:pos="420"/>
        </w:tabs>
        <w:rPr>
          <w:szCs w:val="24"/>
        </w:rPr>
      </w:pPr>
      <w:r>
        <w:rPr>
          <w:szCs w:val="24"/>
        </w:rPr>
        <w:t>d)</w:t>
      </w:r>
      <w:r>
        <w:rPr>
          <w:szCs w:val="24"/>
        </w:rPr>
        <w:tab/>
      </w:r>
      <w:r w:rsidRPr="00AD7240">
        <w:rPr>
          <w:szCs w:val="24"/>
        </w:rPr>
        <w:t>identifikovat zdroje dat využitých pro ocenění, nebo</w:t>
      </w:r>
    </w:p>
    <w:p w14:paraId="4251C877" w14:textId="77777777" w:rsidR="0063355F" w:rsidRPr="00AD7240" w:rsidRDefault="0063355F" w:rsidP="00BD3A4F">
      <w:pPr>
        <w:tabs>
          <w:tab w:val="left" w:pos="420"/>
        </w:tabs>
        <w:rPr>
          <w:szCs w:val="24"/>
        </w:rPr>
      </w:pPr>
      <w:r>
        <w:rPr>
          <w:szCs w:val="24"/>
        </w:rPr>
        <w:t>e)</w:t>
      </w:r>
      <w:r>
        <w:rPr>
          <w:szCs w:val="24"/>
        </w:rPr>
        <w:tab/>
      </w:r>
      <w:r w:rsidRPr="00AD7240">
        <w:rPr>
          <w:szCs w:val="24"/>
        </w:rPr>
        <w:t>zjistit, jak byly při ocenění zohledněny údaje podle písm</w:t>
      </w:r>
      <w:r>
        <w:rPr>
          <w:szCs w:val="24"/>
        </w:rPr>
        <w:t>ena c) a data podle písmena d).</w:t>
      </w:r>
    </w:p>
    <w:p w14:paraId="56846514" w14:textId="77777777" w:rsidR="0063355F" w:rsidRPr="00AD7240" w:rsidRDefault="0063355F" w:rsidP="00BD3A4F">
      <w:pPr>
        <w:spacing w:before="240" w:after="120"/>
        <w:ind w:firstLine="426"/>
        <w:jc w:val="center"/>
        <w:rPr>
          <w:szCs w:val="24"/>
        </w:rPr>
      </w:pPr>
      <w:r w:rsidRPr="00AD7240">
        <w:rPr>
          <w:szCs w:val="24"/>
        </w:rPr>
        <w:t>§ 1b</w:t>
      </w:r>
    </w:p>
    <w:p w14:paraId="3026A707" w14:textId="77777777" w:rsidR="0063355F" w:rsidRPr="00AD7240" w:rsidRDefault="0063355F" w:rsidP="00BD3A4F">
      <w:pPr>
        <w:spacing w:before="240" w:after="120"/>
        <w:ind w:firstLine="426"/>
        <w:jc w:val="center"/>
        <w:rPr>
          <w:b/>
          <w:bCs/>
          <w:szCs w:val="24"/>
        </w:rPr>
      </w:pPr>
      <w:r w:rsidRPr="00AD7240">
        <w:rPr>
          <w:b/>
          <w:bCs/>
          <w:szCs w:val="24"/>
        </w:rPr>
        <w:t>Druhy hodnot</w:t>
      </w:r>
    </w:p>
    <w:p w14:paraId="55E28D8F" w14:textId="3465D5C5" w:rsidR="0063355F" w:rsidRPr="00AD7240" w:rsidRDefault="0063355F" w:rsidP="00BD3A4F">
      <w:pPr>
        <w:spacing w:before="240" w:after="120"/>
        <w:ind w:firstLine="426"/>
        <w:rPr>
          <w:szCs w:val="24"/>
        </w:rPr>
      </w:pPr>
      <w:r w:rsidRPr="00AD7240">
        <w:rPr>
          <w:szCs w:val="24"/>
        </w:rPr>
        <w:t>(1)</w:t>
      </w:r>
      <w:r w:rsidRPr="00AD7240">
        <w:rPr>
          <w:szCs w:val="24"/>
        </w:rPr>
        <w:tab/>
      </w:r>
      <w:r w:rsidR="009741A5">
        <w:rPr>
          <w:szCs w:val="24"/>
        </w:rPr>
        <w:t xml:space="preserve"> </w:t>
      </w:r>
      <w:r w:rsidRPr="00AD7240">
        <w:rPr>
          <w:szCs w:val="24"/>
        </w:rPr>
        <w:t xml:space="preserve">Druhem hodnoty se pro účely tohoto zákona rozumí </w:t>
      </w:r>
    </w:p>
    <w:p w14:paraId="6F5D94DE" w14:textId="77777777" w:rsidR="0063355F" w:rsidRPr="00AD7240" w:rsidRDefault="0063355F" w:rsidP="00BD3A4F">
      <w:pPr>
        <w:tabs>
          <w:tab w:val="left" w:pos="420"/>
        </w:tabs>
        <w:rPr>
          <w:szCs w:val="24"/>
        </w:rPr>
      </w:pPr>
      <w:r>
        <w:rPr>
          <w:szCs w:val="24"/>
        </w:rPr>
        <w:t>a)</w:t>
      </w:r>
      <w:r>
        <w:rPr>
          <w:szCs w:val="24"/>
        </w:rPr>
        <w:tab/>
      </w:r>
      <w:r w:rsidRPr="00AD7240">
        <w:rPr>
          <w:szCs w:val="24"/>
        </w:rPr>
        <w:t xml:space="preserve">tržní hodnota, </w:t>
      </w:r>
    </w:p>
    <w:p w14:paraId="7424F464" w14:textId="77777777" w:rsidR="0063355F" w:rsidRPr="00AD7240" w:rsidRDefault="0063355F" w:rsidP="00BD3A4F">
      <w:pPr>
        <w:tabs>
          <w:tab w:val="left" w:pos="420"/>
        </w:tabs>
        <w:rPr>
          <w:szCs w:val="24"/>
        </w:rPr>
      </w:pPr>
      <w:r w:rsidRPr="00AD7240">
        <w:rPr>
          <w:szCs w:val="24"/>
        </w:rPr>
        <w:t>b)</w:t>
      </w:r>
      <w:r>
        <w:rPr>
          <w:szCs w:val="24"/>
        </w:rPr>
        <w:tab/>
      </w:r>
      <w:r w:rsidRPr="00AD7240">
        <w:rPr>
          <w:szCs w:val="24"/>
        </w:rPr>
        <w:t>obvyklá hodnota,</w:t>
      </w:r>
    </w:p>
    <w:p w14:paraId="48C0A853" w14:textId="77777777" w:rsidR="0063355F" w:rsidRPr="00AD7240" w:rsidRDefault="0063355F" w:rsidP="00BD3A4F">
      <w:pPr>
        <w:tabs>
          <w:tab w:val="left" w:pos="420"/>
        </w:tabs>
        <w:rPr>
          <w:szCs w:val="24"/>
        </w:rPr>
      </w:pPr>
      <w:r w:rsidRPr="00AD7240">
        <w:rPr>
          <w:szCs w:val="24"/>
        </w:rPr>
        <w:t>c)</w:t>
      </w:r>
      <w:r>
        <w:rPr>
          <w:szCs w:val="24"/>
        </w:rPr>
        <w:tab/>
      </w:r>
      <w:r w:rsidRPr="00AD7240">
        <w:rPr>
          <w:szCs w:val="24"/>
        </w:rPr>
        <w:t>zjištěná hodnota.</w:t>
      </w:r>
    </w:p>
    <w:p w14:paraId="220645B5" w14:textId="77777777" w:rsidR="0063355F" w:rsidRPr="00AD7240" w:rsidRDefault="0063355F" w:rsidP="00BD3A4F">
      <w:pPr>
        <w:pStyle w:val="Odstavecseseznamem"/>
        <w:spacing w:before="240" w:after="120"/>
        <w:ind w:left="0" w:firstLine="426"/>
        <w:rPr>
          <w:szCs w:val="24"/>
        </w:rPr>
      </w:pPr>
      <w:r>
        <w:rPr>
          <w:szCs w:val="24"/>
        </w:rPr>
        <w:t xml:space="preserve">(2) </w:t>
      </w:r>
      <w:r w:rsidRPr="00AD7240">
        <w:rPr>
          <w:szCs w:val="24"/>
        </w:rPr>
        <w:t>Tržní hodnotou se pro účely tohoto zákona rozumí odhadovaná peněžitá částka, za kterou by byly věc, služba nebo dluh směněny mezi ochotným kupujícím a ochotným prodávajícím, a to v obchodním styku uskutečněném v souladu s principem tržního odstupu, po náležitém marketingu, kdy každá ze stran jednala informovaně, uvážlivě a nikoli v tísni. Principem tržního odstupu se pro tyto účely rozumí, že účastníci směny mezi sebou nemají žádný zvláštní vztah a jednají na sobě nezávisle.</w:t>
      </w:r>
    </w:p>
    <w:p w14:paraId="65ACE427" w14:textId="77777777" w:rsidR="0063355F" w:rsidRPr="00AD7240" w:rsidRDefault="0063355F" w:rsidP="00BD3A4F">
      <w:pPr>
        <w:spacing w:before="240" w:after="120"/>
        <w:ind w:firstLine="426"/>
        <w:rPr>
          <w:szCs w:val="24"/>
        </w:rPr>
      </w:pPr>
      <w:r>
        <w:rPr>
          <w:szCs w:val="24"/>
        </w:rPr>
        <w:t xml:space="preserve">(3) </w:t>
      </w:r>
      <w:r w:rsidRPr="00AD7240">
        <w:rPr>
          <w:szCs w:val="24"/>
        </w:rPr>
        <w:t>Obvyklou hodnotou je hodnota věci, služby nebo dluhu, která vychází z cen stejných nebo podobných věcí, služeb nebo dluhů sjednaných na relevantním trhu.</w:t>
      </w:r>
    </w:p>
    <w:p w14:paraId="34B99D3C" w14:textId="77777777" w:rsidR="0063355F" w:rsidRPr="00AD7240" w:rsidRDefault="0063355F" w:rsidP="00BD3A4F">
      <w:pPr>
        <w:spacing w:before="240" w:after="120"/>
        <w:ind w:firstLine="426"/>
        <w:rPr>
          <w:szCs w:val="24"/>
        </w:rPr>
      </w:pPr>
      <w:r>
        <w:rPr>
          <w:szCs w:val="24"/>
        </w:rPr>
        <w:t xml:space="preserve">(4) </w:t>
      </w:r>
      <w:r w:rsidRPr="00AD7240">
        <w:rPr>
          <w:szCs w:val="24"/>
        </w:rPr>
        <w:t>Zjištěnou hodnotou je administrativně určená hodnota věci nebo služby p</w:t>
      </w:r>
      <w:r>
        <w:rPr>
          <w:szCs w:val="24"/>
        </w:rPr>
        <w:t>odle části druhé tohoto zákona.</w:t>
      </w:r>
    </w:p>
    <w:p w14:paraId="4FD1E44F" w14:textId="77777777" w:rsidR="0063355F" w:rsidRPr="00AD7240" w:rsidRDefault="0063355F" w:rsidP="00BD3A4F">
      <w:pPr>
        <w:spacing w:before="240" w:after="120"/>
        <w:jc w:val="center"/>
        <w:rPr>
          <w:szCs w:val="24"/>
        </w:rPr>
      </w:pPr>
      <w:r w:rsidRPr="00AD7240">
        <w:rPr>
          <w:szCs w:val="24"/>
        </w:rPr>
        <w:t>§ 1c</w:t>
      </w:r>
    </w:p>
    <w:p w14:paraId="4230788D" w14:textId="77777777" w:rsidR="0063355F" w:rsidRPr="00AD7240" w:rsidRDefault="0063355F" w:rsidP="00BD3A4F">
      <w:pPr>
        <w:spacing w:before="240" w:after="120"/>
        <w:jc w:val="center"/>
        <w:rPr>
          <w:b/>
          <w:bCs/>
          <w:szCs w:val="24"/>
        </w:rPr>
      </w:pPr>
      <w:r w:rsidRPr="00AD7240">
        <w:rPr>
          <w:b/>
          <w:bCs/>
          <w:szCs w:val="24"/>
        </w:rPr>
        <w:t>Oceňovací přístupy</w:t>
      </w:r>
    </w:p>
    <w:p w14:paraId="588D887F" w14:textId="77777777" w:rsidR="0063355F" w:rsidRPr="00AD7240" w:rsidRDefault="0063355F" w:rsidP="00BD3A4F">
      <w:pPr>
        <w:spacing w:before="240" w:after="120"/>
        <w:ind w:firstLine="426"/>
        <w:rPr>
          <w:szCs w:val="24"/>
        </w:rPr>
      </w:pPr>
      <w:r>
        <w:rPr>
          <w:szCs w:val="24"/>
        </w:rPr>
        <w:t xml:space="preserve">(1) </w:t>
      </w:r>
      <w:r w:rsidRPr="00AD7240">
        <w:rPr>
          <w:szCs w:val="24"/>
        </w:rPr>
        <w:t>Oceňovacím přístupem se pro účely tohoto zákona rozumí</w:t>
      </w:r>
    </w:p>
    <w:p w14:paraId="48BA50B8" w14:textId="77777777" w:rsidR="0063355F" w:rsidRPr="00AD7240" w:rsidRDefault="0063355F" w:rsidP="00BD3A4F">
      <w:pPr>
        <w:tabs>
          <w:tab w:val="left" w:pos="420"/>
        </w:tabs>
        <w:rPr>
          <w:szCs w:val="24"/>
        </w:rPr>
      </w:pPr>
      <w:r>
        <w:rPr>
          <w:szCs w:val="24"/>
        </w:rPr>
        <w:t>a)</w:t>
      </w:r>
      <w:r>
        <w:rPr>
          <w:szCs w:val="24"/>
        </w:rPr>
        <w:tab/>
      </w:r>
      <w:r w:rsidRPr="00AD7240">
        <w:rPr>
          <w:szCs w:val="24"/>
        </w:rPr>
        <w:t>porovnávací přístup,</w:t>
      </w:r>
    </w:p>
    <w:p w14:paraId="2EB781DB" w14:textId="77777777" w:rsidR="0063355F" w:rsidRPr="00AD7240" w:rsidRDefault="0063355F" w:rsidP="00BD3A4F">
      <w:pPr>
        <w:tabs>
          <w:tab w:val="left" w:pos="420"/>
        </w:tabs>
        <w:rPr>
          <w:szCs w:val="24"/>
        </w:rPr>
      </w:pPr>
      <w:r>
        <w:rPr>
          <w:szCs w:val="24"/>
        </w:rPr>
        <w:t>b)</w:t>
      </w:r>
      <w:r>
        <w:rPr>
          <w:szCs w:val="24"/>
        </w:rPr>
        <w:tab/>
      </w:r>
      <w:r w:rsidRPr="00AD7240">
        <w:rPr>
          <w:szCs w:val="24"/>
        </w:rPr>
        <w:t xml:space="preserve">výnosový přístup, </w:t>
      </w:r>
    </w:p>
    <w:p w14:paraId="50FD6E52" w14:textId="77777777" w:rsidR="0063355F" w:rsidRPr="00AD7240" w:rsidRDefault="0063355F" w:rsidP="00BD3A4F">
      <w:pPr>
        <w:tabs>
          <w:tab w:val="left" w:pos="420"/>
        </w:tabs>
        <w:rPr>
          <w:szCs w:val="24"/>
        </w:rPr>
      </w:pPr>
      <w:r>
        <w:rPr>
          <w:szCs w:val="24"/>
        </w:rPr>
        <w:t>c)</w:t>
      </w:r>
      <w:r>
        <w:rPr>
          <w:szCs w:val="24"/>
        </w:rPr>
        <w:tab/>
      </w:r>
      <w:r w:rsidRPr="00AD7240">
        <w:rPr>
          <w:szCs w:val="24"/>
        </w:rPr>
        <w:t>nákladový přístup.</w:t>
      </w:r>
    </w:p>
    <w:p w14:paraId="257E2FBC" w14:textId="77777777" w:rsidR="0063355F" w:rsidRPr="00AD7240" w:rsidRDefault="0063355F" w:rsidP="00BD3A4F">
      <w:pPr>
        <w:spacing w:before="240" w:after="120"/>
        <w:ind w:firstLine="426"/>
        <w:rPr>
          <w:szCs w:val="24"/>
        </w:rPr>
      </w:pPr>
      <w:r>
        <w:rPr>
          <w:szCs w:val="24"/>
        </w:rPr>
        <w:t xml:space="preserve">(2) </w:t>
      </w:r>
      <w:r w:rsidRPr="00AD7240">
        <w:rPr>
          <w:szCs w:val="24"/>
        </w:rPr>
        <w:t>Při ocenění věci, služby nebo dluhu porovnávacím přístupem se vychází z cen srovnatelných věcí, služeb nebo dluhů.</w:t>
      </w:r>
    </w:p>
    <w:p w14:paraId="74FA0102" w14:textId="77777777" w:rsidR="0063355F" w:rsidRPr="00AD7240" w:rsidRDefault="0063355F" w:rsidP="00BD3A4F">
      <w:pPr>
        <w:spacing w:before="240" w:after="120"/>
        <w:ind w:firstLine="426"/>
        <w:rPr>
          <w:szCs w:val="24"/>
        </w:rPr>
      </w:pPr>
      <w:r>
        <w:rPr>
          <w:szCs w:val="24"/>
        </w:rPr>
        <w:t xml:space="preserve">(3) </w:t>
      </w:r>
      <w:r w:rsidRPr="00AD7240">
        <w:rPr>
          <w:szCs w:val="24"/>
        </w:rPr>
        <w:t>Při ocenění věci nebo služby výnosovým přístupem se vychází z výnosů poskytovaných touto věcí nebo službou; při ocenění dluhu se vychází z výdajů potřebných k uhrazení dluhu.</w:t>
      </w:r>
    </w:p>
    <w:p w14:paraId="36058F08" w14:textId="3DBB0A04" w:rsidR="0063355F" w:rsidRDefault="0063355F" w:rsidP="00BD3A4F">
      <w:pPr>
        <w:spacing w:before="240" w:after="120"/>
        <w:ind w:firstLine="426"/>
        <w:rPr>
          <w:szCs w:val="24"/>
        </w:rPr>
      </w:pPr>
      <w:r>
        <w:rPr>
          <w:szCs w:val="24"/>
        </w:rPr>
        <w:lastRenderedPageBreak/>
        <w:t xml:space="preserve">(4) </w:t>
      </w:r>
      <w:r w:rsidRPr="00AD7240">
        <w:rPr>
          <w:szCs w:val="24"/>
        </w:rPr>
        <w:t>Při ocenění věci nebo služby nákladovým přístupem se vychází z toho, co by bylo nutno vynaložit na pořízení nebo vytvoření této věci nebo služby; při ocenění dluhu se vychází z plnění, v jehož důsledku dluh vznikl.</w:t>
      </w:r>
      <w:r>
        <w:rPr>
          <w:szCs w:val="24"/>
        </w:rPr>
        <w:t>“.</w:t>
      </w:r>
    </w:p>
    <w:p w14:paraId="0E4CEF90" w14:textId="77777777" w:rsidR="0063355F" w:rsidRDefault="0063355F" w:rsidP="00BD3A4F">
      <w:pPr>
        <w:pStyle w:val="Novelizanbod"/>
        <w:keepNext w:val="0"/>
        <w:keepLines w:val="0"/>
        <w:tabs>
          <w:tab w:val="num" w:pos="709"/>
        </w:tabs>
        <w:rPr>
          <w:szCs w:val="24"/>
        </w:rPr>
      </w:pPr>
      <w:r>
        <w:rPr>
          <w:szCs w:val="24"/>
        </w:rPr>
        <w:t>Nad označení § 2 se vkládá označení hlavy druhé, které včetně nadpisu zní:</w:t>
      </w:r>
    </w:p>
    <w:p w14:paraId="388F2FFE" w14:textId="77777777" w:rsidR="0063355F" w:rsidRPr="00E23961" w:rsidRDefault="0063355F" w:rsidP="001C6CB7">
      <w:pPr>
        <w:pStyle w:val="Novelizanbod"/>
        <w:keepNext w:val="0"/>
        <w:keepLines w:val="0"/>
        <w:numPr>
          <w:ilvl w:val="0"/>
          <w:numId w:val="0"/>
        </w:numPr>
        <w:spacing w:before="240"/>
        <w:jc w:val="center"/>
      </w:pPr>
      <w:r w:rsidRPr="00E23961">
        <w:t>„HLAVA DRUHÁ</w:t>
      </w:r>
    </w:p>
    <w:p w14:paraId="68310474" w14:textId="6ADEE61E" w:rsidR="0063355F" w:rsidRDefault="0063355F" w:rsidP="001C6CB7">
      <w:pPr>
        <w:pStyle w:val="Novelizanbod"/>
        <w:keepNext w:val="0"/>
        <w:keepLines w:val="0"/>
        <w:numPr>
          <w:ilvl w:val="0"/>
          <w:numId w:val="0"/>
        </w:numPr>
        <w:spacing w:before="240"/>
        <w:jc w:val="center"/>
      </w:pPr>
      <w:r w:rsidRPr="00E23961">
        <w:t>TRŽNÍ A OBVYKLÁ HODNOTA</w:t>
      </w:r>
      <w:r>
        <w:t>“.</w:t>
      </w:r>
    </w:p>
    <w:p w14:paraId="3B84C689" w14:textId="77777777" w:rsidR="0063355F" w:rsidRDefault="0063355F" w:rsidP="00BD3A4F">
      <w:pPr>
        <w:pStyle w:val="Novelizanbod"/>
        <w:keepNext w:val="0"/>
        <w:keepLines w:val="0"/>
        <w:tabs>
          <w:tab w:val="num" w:pos="709"/>
        </w:tabs>
        <w:rPr>
          <w:szCs w:val="24"/>
        </w:rPr>
      </w:pPr>
      <w:r>
        <w:rPr>
          <w:szCs w:val="24"/>
        </w:rPr>
        <w:t>§ 2 včetně nadpisu zní:</w:t>
      </w:r>
    </w:p>
    <w:p w14:paraId="6FC13AED" w14:textId="77777777" w:rsidR="0063355F" w:rsidRPr="0075617F" w:rsidRDefault="0063355F" w:rsidP="001C6CB7">
      <w:pPr>
        <w:pStyle w:val="Paragraf"/>
        <w:keepNext w:val="0"/>
        <w:keepLines w:val="0"/>
        <w:numPr>
          <w:ilvl w:val="0"/>
          <w:numId w:val="20"/>
        </w:numPr>
        <w:tabs>
          <w:tab w:val="left" w:pos="420"/>
        </w:tabs>
        <w:spacing w:after="120"/>
        <w:rPr>
          <w:szCs w:val="24"/>
        </w:rPr>
      </w:pPr>
      <w:r>
        <w:rPr>
          <w:szCs w:val="24"/>
        </w:rPr>
        <w:t>„</w:t>
      </w:r>
      <w:r w:rsidRPr="0075617F">
        <w:rPr>
          <w:szCs w:val="24"/>
        </w:rPr>
        <w:t>§ 2</w:t>
      </w:r>
    </w:p>
    <w:p w14:paraId="62FE8909" w14:textId="77777777" w:rsidR="0063355F" w:rsidRPr="0075617F" w:rsidRDefault="0063355F" w:rsidP="001C6CB7">
      <w:pPr>
        <w:pStyle w:val="Paragraf"/>
        <w:keepNext w:val="0"/>
        <w:keepLines w:val="0"/>
        <w:numPr>
          <w:ilvl w:val="0"/>
          <w:numId w:val="20"/>
        </w:numPr>
        <w:tabs>
          <w:tab w:val="left" w:pos="420"/>
        </w:tabs>
        <w:spacing w:after="120"/>
        <w:rPr>
          <w:b/>
          <w:szCs w:val="24"/>
        </w:rPr>
      </w:pPr>
      <w:r w:rsidRPr="0075617F">
        <w:rPr>
          <w:b/>
          <w:szCs w:val="24"/>
        </w:rPr>
        <w:t>Výchozí ocenění</w:t>
      </w:r>
    </w:p>
    <w:p w14:paraId="59DC10AF" w14:textId="00341DD2" w:rsidR="0063355F" w:rsidRDefault="0063355F" w:rsidP="00BD3A4F">
      <w:pPr>
        <w:pStyle w:val="Paragraf"/>
        <w:keepNext w:val="0"/>
        <w:keepLines w:val="0"/>
        <w:numPr>
          <w:ilvl w:val="0"/>
          <w:numId w:val="20"/>
        </w:numPr>
        <w:tabs>
          <w:tab w:val="left" w:pos="420"/>
        </w:tabs>
        <w:spacing w:after="120"/>
        <w:ind w:firstLine="426"/>
        <w:jc w:val="both"/>
      </w:pPr>
      <w:r w:rsidRPr="0075617F">
        <w:rPr>
          <w:szCs w:val="24"/>
        </w:rPr>
        <w:t>Věc, služba nebo dluh se oceňují</w:t>
      </w:r>
      <w:r w:rsidRPr="00E23961">
        <w:t xml:space="preserve"> tržní hodnotou, nestanoví-li zvláštní právní předpis jinak.</w:t>
      </w:r>
      <w:r>
        <w:t>“.</w:t>
      </w:r>
    </w:p>
    <w:p w14:paraId="6A78F16C" w14:textId="77777777" w:rsidR="0063355F" w:rsidRPr="0075617F" w:rsidRDefault="0063355F" w:rsidP="00BD3A4F">
      <w:pPr>
        <w:pStyle w:val="Novelizanbod"/>
        <w:keepNext w:val="0"/>
        <w:keepLines w:val="0"/>
      </w:pPr>
      <w:r w:rsidRPr="00AD7240">
        <w:rPr>
          <w:szCs w:val="24"/>
        </w:rPr>
        <w:t>Za § </w:t>
      </w:r>
      <w:r>
        <w:rPr>
          <w:szCs w:val="24"/>
        </w:rPr>
        <w:t>2</w:t>
      </w:r>
      <w:r w:rsidRPr="00AD7240">
        <w:rPr>
          <w:szCs w:val="24"/>
        </w:rPr>
        <w:t xml:space="preserve"> se vkládají nové § </w:t>
      </w:r>
      <w:r>
        <w:rPr>
          <w:szCs w:val="24"/>
        </w:rPr>
        <w:t>2</w:t>
      </w:r>
      <w:r w:rsidRPr="00AD7240">
        <w:rPr>
          <w:szCs w:val="24"/>
        </w:rPr>
        <w:t>a</w:t>
      </w:r>
      <w:r>
        <w:rPr>
          <w:szCs w:val="24"/>
        </w:rPr>
        <w:t xml:space="preserve"> a § 2b</w:t>
      </w:r>
      <w:r w:rsidRPr="00AD7240">
        <w:rPr>
          <w:szCs w:val="24"/>
        </w:rPr>
        <w:t>, které včetně nadpisů znějí:</w:t>
      </w:r>
    </w:p>
    <w:p w14:paraId="3CD2B2FF" w14:textId="77777777" w:rsidR="0063355F" w:rsidRPr="00AD7240" w:rsidRDefault="0063355F" w:rsidP="00BD3A4F">
      <w:pPr>
        <w:pStyle w:val="Paragraf"/>
        <w:keepNext w:val="0"/>
        <w:keepLines w:val="0"/>
        <w:numPr>
          <w:ilvl w:val="0"/>
          <w:numId w:val="20"/>
        </w:numPr>
        <w:tabs>
          <w:tab w:val="left" w:pos="420"/>
        </w:tabs>
        <w:spacing w:after="120"/>
        <w:rPr>
          <w:szCs w:val="24"/>
        </w:rPr>
      </w:pPr>
      <w:r w:rsidRPr="00AD7240">
        <w:rPr>
          <w:szCs w:val="24"/>
        </w:rPr>
        <w:t xml:space="preserve"> „§ 2a</w:t>
      </w:r>
    </w:p>
    <w:p w14:paraId="7A29B6A7" w14:textId="77777777" w:rsidR="0063355F" w:rsidRPr="00AD7240" w:rsidRDefault="0063355F" w:rsidP="00BD3A4F">
      <w:pPr>
        <w:tabs>
          <w:tab w:val="left" w:pos="420"/>
        </w:tabs>
        <w:spacing w:before="240" w:after="120"/>
        <w:jc w:val="center"/>
        <w:rPr>
          <w:b/>
          <w:bCs/>
          <w:szCs w:val="24"/>
        </w:rPr>
      </w:pPr>
      <w:r w:rsidRPr="00AD7240">
        <w:rPr>
          <w:b/>
          <w:bCs/>
          <w:szCs w:val="24"/>
        </w:rPr>
        <w:t>Oceňování tržní hodnotou</w:t>
      </w:r>
    </w:p>
    <w:p w14:paraId="2D511297" w14:textId="77777777" w:rsidR="0063355F" w:rsidRPr="00E23961" w:rsidRDefault="0063355F" w:rsidP="00BD3A4F">
      <w:pPr>
        <w:tabs>
          <w:tab w:val="left" w:pos="420"/>
        </w:tabs>
        <w:spacing w:before="240" w:after="120"/>
        <w:ind w:firstLine="426"/>
        <w:rPr>
          <w:szCs w:val="24"/>
        </w:rPr>
      </w:pPr>
      <w:r w:rsidRPr="00E23961">
        <w:rPr>
          <w:szCs w:val="24"/>
        </w:rPr>
        <w:t xml:space="preserve">(1) Při ocenění tržní hodnotou se zvolí oceňovací přístup, který odpovídá účelu ocenění, nestanoví-li zvláštní právní předpis jinak. </w:t>
      </w:r>
    </w:p>
    <w:p w14:paraId="1A42F051" w14:textId="77777777" w:rsidR="0063355F" w:rsidRPr="00E23961" w:rsidRDefault="0063355F" w:rsidP="00BD3A4F">
      <w:pPr>
        <w:tabs>
          <w:tab w:val="left" w:pos="420"/>
        </w:tabs>
        <w:spacing w:before="240" w:after="120"/>
        <w:ind w:firstLine="426"/>
        <w:rPr>
          <w:szCs w:val="24"/>
        </w:rPr>
      </w:pPr>
      <w:r w:rsidRPr="00E23961">
        <w:rPr>
          <w:szCs w:val="24"/>
        </w:rPr>
        <w:t xml:space="preserve">(2) Při ocenění věci tržní hodnotou se zohlední </w:t>
      </w:r>
    </w:p>
    <w:p w14:paraId="150A1584" w14:textId="77777777" w:rsidR="0063355F" w:rsidRPr="00E23961" w:rsidRDefault="0063355F" w:rsidP="00BD3A4F">
      <w:pPr>
        <w:tabs>
          <w:tab w:val="left" w:pos="420"/>
        </w:tabs>
        <w:rPr>
          <w:szCs w:val="24"/>
        </w:rPr>
      </w:pPr>
      <w:r w:rsidRPr="00E23961">
        <w:rPr>
          <w:szCs w:val="24"/>
        </w:rPr>
        <w:t>a)</w:t>
      </w:r>
      <w:r w:rsidRPr="00E23961">
        <w:rPr>
          <w:szCs w:val="24"/>
        </w:rPr>
        <w:tab/>
        <w:t xml:space="preserve">tržní rizika, </w:t>
      </w:r>
    </w:p>
    <w:p w14:paraId="3EE8245F" w14:textId="77777777" w:rsidR="0063355F" w:rsidRPr="00E23961" w:rsidRDefault="0063355F" w:rsidP="00BD3A4F">
      <w:pPr>
        <w:tabs>
          <w:tab w:val="left" w:pos="420"/>
        </w:tabs>
        <w:rPr>
          <w:szCs w:val="24"/>
        </w:rPr>
      </w:pPr>
      <w:r w:rsidRPr="00E23961">
        <w:rPr>
          <w:szCs w:val="24"/>
        </w:rPr>
        <w:t>b)</w:t>
      </w:r>
      <w:r w:rsidRPr="00E23961">
        <w:rPr>
          <w:szCs w:val="24"/>
        </w:rPr>
        <w:tab/>
        <w:t xml:space="preserve">předpokládaný vývoj na relevantním trhu a </w:t>
      </w:r>
    </w:p>
    <w:p w14:paraId="6AC82BEC" w14:textId="77777777" w:rsidR="0063355F" w:rsidRPr="00E23961" w:rsidRDefault="0063355F" w:rsidP="00BD3A4F">
      <w:pPr>
        <w:tabs>
          <w:tab w:val="left" w:pos="420"/>
        </w:tabs>
        <w:rPr>
          <w:szCs w:val="24"/>
        </w:rPr>
      </w:pPr>
      <w:r>
        <w:rPr>
          <w:szCs w:val="24"/>
        </w:rPr>
        <w:t>c)</w:t>
      </w:r>
      <w:r>
        <w:rPr>
          <w:szCs w:val="24"/>
        </w:rPr>
        <w:tab/>
      </w:r>
      <w:r w:rsidRPr="00E23961">
        <w:rPr>
          <w:szCs w:val="24"/>
        </w:rPr>
        <w:t>nejlepší a nejvyšší možné využití věci ke dni ocenění; při určení nejlepšího a nejvyššího možného využití věci se zohlední její fyzicky dosažitelné, právně přípustné a ekonomicky proveditelné využití.</w:t>
      </w:r>
    </w:p>
    <w:p w14:paraId="1C49EDA7" w14:textId="77777777" w:rsidR="0063355F" w:rsidRPr="00E23961" w:rsidRDefault="0063355F" w:rsidP="00BD3A4F">
      <w:pPr>
        <w:tabs>
          <w:tab w:val="left" w:pos="420"/>
        </w:tabs>
        <w:spacing w:before="240" w:after="120"/>
        <w:ind w:firstLine="426"/>
        <w:rPr>
          <w:szCs w:val="24"/>
        </w:rPr>
      </w:pPr>
      <w:r w:rsidRPr="00E23961">
        <w:rPr>
          <w:szCs w:val="24"/>
        </w:rPr>
        <w:t>(3)</w:t>
      </w:r>
      <w:r>
        <w:rPr>
          <w:szCs w:val="24"/>
        </w:rPr>
        <w:t xml:space="preserve"> </w:t>
      </w:r>
      <w:r w:rsidRPr="00E23961">
        <w:rPr>
          <w:szCs w:val="24"/>
        </w:rPr>
        <w:t>Ocenění tržní hodnotou prováděné znalcem nebo odhadcem musí být provedeno v souladu s mezinárodně uznávanými oceňovacími standardy.</w:t>
      </w:r>
    </w:p>
    <w:p w14:paraId="5B2EEF51" w14:textId="77777777" w:rsidR="0063355F" w:rsidRPr="00E23961" w:rsidRDefault="0063355F" w:rsidP="00BD3A4F">
      <w:pPr>
        <w:tabs>
          <w:tab w:val="left" w:pos="420"/>
        </w:tabs>
        <w:spacing w:before="240" w:after="120"/>
        <w:ind w:firstLine="426"/>
        <w:rPr>
          <w:szCs w:val="24"/>
        </w:rPr>
      </w:pPr>
      <w:r w:rsidRPr="00E23961">
        <w:rPr>
          <w:szCs w:val="24"/>
        </w:rPr>
        <w:t>(4)</w:t>
      </w:r>
      <w:r w:rsidRPr="00E23961">
        <w:rPr>
          <w:szCs w:val="24"/>
        </w:rPr>
        <w:tab/>
      </w:r>
      <w:r>
        <w:rPr>
          <w:szCs w:val="24"/>
        </w:rPr>
        <w:t xml:space="preserve"> </w:t>
      </w:r>
      <w:r w:rsidRPr="00E23961">
        <w:rPr>
          <w:szCs w:val="24"/>
        </w:rPr>
        <w:t>Reálná hodnota podle zákona upravujícího účetnictví se považuje za tržní hodnotu.</w:t>
      </w:r>
    </w:p>
    <w:p w14:paraId="329FD37D" w14:textId="77777777" w:rsidR="0063355F" w:rsidRPr="00E23961" w:rsidRDefault="0063355F" w:rsidP="00BD3A4F">
      <w:pPr>
        <w:tabs>
          <w:tab w:val="left" w:pos="420"/>
        </w:tabs>
        <w:spacing w:before="240" w:after="120"/>
        <w:ind w:firstLine="426"/>
        <w:rPr>
          <w:szCs w:val="24"/>
        </w:rPr>
      </w:pPr>
      <w:r>
        <w:rPr>
          <w:szCs w:val="24"/>
        </w:rPr>
        <w:t xml:space="preserve">(5) </w:t>
      </w:r>
      <w:r w:rsidRPr="00E23961">
        <w:rPr>
          <w:szCs w:val="24"/>
        </w:rPr>
        <w:t>Při ocenění tržní hodnotou se část druhá tohoto zákona nepoužije.</w:t>
      </w:r>
    </w:p>
    <w:p w14:paraId="38812CD1" w14:textId="77777777" w:rsidR="0063355F" w:rsidRPr="00E23961" w:rsidRDefault="0063355F" w:rsidP="00BD3A4F">
      <w:pPr>
        <w:tabs>
          <w:tab w:val="left" w:pos="420"/>
        </w:tabs>
        <w:spacing w:before="240" w:after="120"/>
        <w:ind w:firstLine="426"/>
        <w:rPr>
          <w:szCs w:val="24"/>
        </w:rPr>
      </w:pPr>
      <w:r w:rsidRPr="00E23961">
        <w:rPr>
          <w:szCs w:val="24"/>
        </w:rPr>
        <w:t>(6)</w:t>
      </w:r>
      <w:r w:rsidRPr="00E23961">
        <w:rPr>
          <w:szCs w:val="24"/>
        </w:rPr>
        <w:tab/>
      </w:r>
      <w:r>
        <w:rPr>
          <w:szCs w:val="24"/>
        </w:rPr>
        <w:t xml:space="preserve"> </w:t>
      </w:r>
      <w:r w:rsidRPr="00E23961">
        <w:rPr>
          <w:szCs w:val="24"/>
        </w:rPr>
        <w:t>Prováděcí právní předpis stanoví podrobnější postup ocenění tržní hodnotou.</w:t>
      </w:r>
    </w:p>
    <w:p w14:paraId="4EA10F90" w14:textId="77777777" w:rsidR="0063355F" w:rsidRPr="007702D1" w:rsidRDefault="0063355F" w:rsidP="00BD3A4F">
      <w:pPr>
        <w:pStyle w:val="Paragraf"/>
        <w:keepNext w:val="0"/>
        <w:keepLines w:val="0"/>
        <w:numPr>
          <w:ilvl w:val="0"/>
          <w:numId w:val="20"/>
        </w:numPr>
        <w:tabs>
          <w:tab w:val="left" w:pos="420"/>
        </w:tabs>
        <w:spacing w:after="120"/>
        <w:ind w:left="567" w:firstLine="426"/>
        <w:rPr>
          <w:szCs w:val="24"/>
        </w:rPr>
      </w:pPr>
      <w:r w:rsidRPr="007702D1">
        <w:rPr>
          <w:szCs w:val="24"/>
        </w:rPr>
        <w:t>§ 2b</w:t>
      </w:r>
    </w:p>
    <w:p w14:paraId="13DEE5A6" w14:textId="77777777" w:rsidR="0063355F" w:rsidRPr="00E23961" w:rsidRDefault="0063355F" w:rsidP="00BD3A4F">
      <w:pPr>
        <w:tabs>
          <w:tab w:val="left" w:pos="420"/>
        </w:tabs>
        <w:spacing w:before="240" w:after="120"/>
        <w:ind w:left="567" w:firstLine="426"/>
        <w:jc w:val="center"/>
        <w:rPr>
          <w:b/>
          <w:bCs/>
          <w:szCs w:val="24"/>
        </w:rPr>
      </w:pPr>
      <w:r w:rsidRPr="00E23961">
        <w:rPr>
          <w:b/>
          <w:bCs/>
          <w:szCs w:val="24"/>
        </w:rPr>
        <w:t>Oceňování obvyklou hodnotou</w:t>
      </w:r>
    </w:p>
    <w:p w14:paraId="691CDF14" w14:textId="77777777" w:rsidR="0063355F" w:rsidRPr="00E23961" w:rsidRDefault="0063355F" w:rsidP="00BD3A4F">
      <w:pPr>
        <w:tabs>
          <w:tab w:val="left" w:pos="420"/>
        </w:tabs>
        <w:spacing w:before="240" w:after="120"/>
        <w:ind w:firstLine="426"/>
        <w:rPr>
          <w:szCs w:val="24"/>
        </w:rPr>
      </w:pPr>
      <w:r>
        <w:rPr>
          <w:szCs w:val="24"/>
        </w:rPr>
        <w:t xml:space="preserve">(1) </w:t>
      </w:r>
      <w:r w:rsidRPr="00E23961">
        <w:rPr>
          <w:szCs w:val="24"/>
        </w:rPr>
        <w:t xml:space="preserve">Při ocenění věci, služby nebo dluhu obvyklou hodnotou se vychází z porovnání cen stejných věcí, služeb nebo dluhů sjednaných na relevantním trhu. Nejsou-li dostupné údaje o </w:t>
      </w:r>
      <w:r w:rsidRPr="00E23961">
        <w:rPr>
          <w:szCs w:val="24"/>
        </w:rPr>
        <w:lastRenderedPageBreak/>
        <w:t>cenách stejných věcí, služeb nebo dluhů, vychází se z porovnání cen podobných, z hlediska užití porovnatelných nebo vzájemně zastupitelných věcí, služeb nebo dluhů.</w:t>
      </w:r>
    </w:p>
    <w:p w14:paraId="13A6F0F0" w14:textId="77777777" w:rsidR="0063355F" w:rsidRPr="00E23961" w:rsidRDefault="0063355F" w:rsidP="00BD3A4F">
      <w:pPr>
        <w:tabs>
          <w:tab w:val="left" w:pos="420"/>
        </w:tabs>
        <w:spacing w:before="240" w:after="120"/>
        <w:ind w:firstLine="426"/>
        <w:rPr>
          <w:szCs w:val="24"/>
        </w:rPr>
      </w:pPr>
      <w:r w:rsidRPr="00E23961">
        <w:rPr>
          <w:szCs w:val="24"/>
        </w:rPr>
        <w:t>(2)</w:t>
      </w:r>
      <w:r w:rsidRPr="00E23961">
        <w:rPr>
          <w:szCs w:val="24"/>
        </w:rPr>
        <w:tab/>
      </w:r>
      <w:r>
        <w:rPr>
          <w:szCs w:val="24"/>
        </w:rPr>
        <w:t xml:space="preserve"> </w:t>
      </w:r>
      <w:r w:rsidRPr="00E23961">
        <w:rPr>
          <w:szCs w:val="24"/>
        </w:rPr>
        <w:t>Při ocenění obvyklou hodnotou se nezohledňuje mimořádná cena. Mimořádnou cenou se pro tyto účely rozumí cena věci, služby nebo dluhu, do jejíhož sjednání se promítly mimořádné okolnosti trhu, osobní poměry kupujícího a prodávajícího, zvláštní vztahy mezi nimi nebo vliv zvláštní obliby.</w:t>
      </w:r>
    </w:p>
    <w:p w14:paraId="0675E588" w14:textId="77777777" w:rsidR="0063355F" w:rsidRPr="00E23961" w:rsidRDefault="0063355F" w:rsidP="00BD3A4F">
      <w:pPr>
        <w:tabs>
          <w:tab w:val="left" w:pos="420"/>
        </w:tabs>
        <w:spacing w:before="240" w:after="120"/>
        <w:ind w:firstLine="426"/>
        <w:rPr>
          <w:szCs w:val="24"/>
        </w:rPr>
      </w:pPr>
      <w:r w:rsidRPr="00E23961">
        <w:rPr>
          <w:szCs w:val="24"/>
        </w:rPr>
        <w:t>(3)</w:t>
      </w:r>
      <w:r w:rsidRPr="00E23961">
        <w:rPr>
          <w:szCs w:val="24"/>
        </w:rPr>
        <w:tab/>
      </w:r>
      <w:r>
        <w:rPr>
          <w:szCs w:val="24"/>
        </w:rPr>
        <w:t xml:space="preserve"> </w:t>
      </w:r>
      <w:r w:rsidRPr="00E23961">
        <w:rPr>
          <w:szCs w:val="24"/>
        </w:rPr>
        <w:t>Ocenění obvyklou hodnotou zahrnuje</w:t>
      </w:r>
    </w:p>
    <w:p w14:paraId="73F34AAD" w14:textId="77777777" w:rsidR="0063355F" w:rsidRPr="00E23961" w:rsidRDefault="0063355F" w:rsidP="00BD3A4F">
      <w:pPr>
        <w:tabs>
          <w:tab w:val="left" w:pos="420"/>
        </w:tabs>
        <w:rPr>
          <w:szCs w:val="24"/>
        </w:rPr>
      </w:pPr>
      <w:r w:rsidRPr="00E23961">
        <w:rPr>
          <w:szCs w:val="24"/>
        </w:rPr>
        <w:t>a)</w:t>
      </w:r>
      <w:r w:rsidRPr="00E23961">
        <w:rPr>
          <w:szCs w:val="24"/>
        </w:rPr>
        <w:tab/>
        <w:t>zjištění alespoň 3 nejaktuálnějších sjednaných cen věcí, služeb nebo dluhů podle odstavce 1,</w:t>
      </w:r>
    </w:p>
    <w:p w14:paraId="5784B87F" w14:textId="77777777" w:rsidR="0063355F" w:rsidRPr="00E23961" w:rsidRDefault="0063355F" w:rsidP="00BD3A4F">
      <w:pPr>
        <w:tabs>
          <w:tab w:val="left" w:pos="420"/>
        </w:tabs>
        <w:rPr>
          <w:szCs w:val="24"/>
        </w:rPr>
      </w:pPr>
      <w:r w:rsidRPr="00E23961">
        <w:rPr>
          <w:szCs w:val="24"/>
        </w:rPr>
        <w:t>b)</w:t>
      </w:r>
      <w:r w:rsidRPr="00E23961">
        <w:rPr>
          <w:szCs w:val="24"/>
        </w:rPr>
        <w:tab/>
        <w:t>porovnání oceňované věci, služby nebo dluhu s věcmi, službami nebo dluhy podle písmene a) a zjištění rozdílů mezi nimi,</w:t>
      </w:r>
    </w:p>
    <w:p w14:paraId="19A6BE79" w14:textId="77777777" w:rsidR="0063355F" w:rsidRPr="00E23961" w:rsidRDefault="0063355F" w:rsidP="00BD3A4F">
      <w:pPr>
        <w:tabs>
          <w:tab w:val="left" w:pos="420"/>
        </w:tabs>
        <w:rPr>
          <w:szCs w:val="24"/>
        </w:rPr>
      </w:pPr>
      <w:r w:rsidRPr="00E23961">
        <w:rPr>
          <w:szCs w:val="24"/>
        </w:rPr>
        <w:t>c)</w:t>
      </w:r>
      <w:r w:rsidRPr="00E23961">
        <w:rPr>
          <w:szCs w:val="24"/>
        </w:rPr>
        <w:tab/>
        <w:t>posouzení vlivu rozdílů podle písmene b) na sjednanou cenu,</w:t>
      </w:r>
    </w:p>
    <w:p w14:paraId="2CE5F5BC" w14:textId="77777777" w:rsidR="0063355F" w:rsidRPr="00E23961" w:rsidRDefault="0063355F" w:rsidP="00BD3A4F">
      <w:pPr>
        <w:tabs>
          <w:tab w:val="left" w:pos="420"/>
        </w:tabs>
        <w:rPr>
          <w:szCs w:val="24"/>
        </w:rPr>
      </w:pPr>
      <w:r w:rsidRPr="00E23961">
        <w:rPr>
          <w:szCs w:val="24"/>
        </w:rPr>
        <w:t>d)</w:t>
      </w:r>
      <w:r w:rsidRPr="00E23961">
        <w:rPr>
          <w:szCs w:val="24"/>
        </w:rPr>
        <w:tab/>
        <w:t>úpravu zjištěných cen podle písmena a) o vlivy podle písmene c),</w:t>
      </w:r>
    </w:p>
    <w:p w14:paraId="0D10F59B" w14:textId="77777777" w:rsidR="0063355F" w:rsidRPr="00E23961" w:rsidRDefault="0063355F" w:rsidP="00BD3A4F">
      <w:pPr>
        <w:tabs>
          <w:tab w:val="left" w:pos="420"/>
        </w:tabs>
        <w:rPr>
          <w:szCs w:val="24"/>
        </w:rPr>
      </w:pPr>
      <w:r w:rsidRPr="00E23961">
        <w:rPr>
          <w:szCs w:val="24"/>
        </w:rPr>
        <w:t>e)</w:t>
      </w:r>
      <w:r w:rsidRPr="00E23961">
        <w:rPr>
          <w:szCs w:val="24"/>
        </w:rPr>
        <w:tab/>
        <w:t>určení obvyklé hodnoty na základě zjištěných cen upravených podle písmene d).</w:t>
      </w:r>
    </w:p>
    <w:p w14:paraId="5EAAF9A6" w14:textId="77777777" w:rsidR="0063355F" w:rsidRPr="00E23961" w:rsidRDefault="0063355F" w:rsidP="00BD3A4F">
      <w:pPr>
        <w:tabs>
          <w:tab w:val="left" w:pos="420"/>
        </w:tabs>
        <w:spacing w:before="240" w:after="120"/>
        <w:ind w:firstLine="426"/>
        <w:rPr>
          <w:szCs w:val="24"/>
        </w:rPr>
      </w:pPr>
      <w:r w:rsidRPr="00E23961">
        <w:rPr>
          <w:szCs w:val="24"/>
        </w:rPr>
        <w:t>(4)</w:t>
      </w:r>
      <w:r>
        <w:rPr>
          <w:szCs w:val="24"/>
        </w:rPr>
        <w:t xml:space="preserve"> </w:t>
      </w:r>
      <w:r w:rsidRPr="00E23961">
        <w:rPr>
          <w:szCs w:val="24"/>
        </w:rPr>
        <w:t>Nelze-li určit obvyklou hodnotu, věc, služba nebo dluh se ocení tržní hodnotou, nestanoví-li zvláštní právní předpis jinak.</w:t>
      </w:r>
    </w:p>
    <w:p w14:paraId="603833F0" w14:textId="77777777" w:rsidR="0063355F" w:rsidRPr="00E23961" w:rsidRDefault="0063355F" w:rsidP="00BD3A4F">
      <w:pPr>
        <w:tabs>
          <w:tab w:val="left" w:pos="420"/>
        </w:tabs>
        <w:spacing w:before="240" w:after="120"/>
        <w:ind w:firstLine="426"/>
        <w:rPr>
          <w:szCs w:val="24"/>
        </w:rPr>
      </w:pPr>
      <w:r w:rsidRPr="00E23961">
        <w:rPr>
          <w:szCs w:val="24"/>
        </w:rPr>
        <w:t>(5)</w:t>
      </w:r>
      <w:r w:rsidRPr="00E23961">
        <w:rPr>
          <w:szCs w:val="24"/>
        </w:rPr>
        <w:tab/>
      </w:r>
      <w:r>
        <w:rPr>
          <w:szCs w:val="24"/>
        </w:rPr>
        <w:t xml:space="preserve"> </w:t>
      </w:r>
      <w:r w:rsidRPr="00E23961">
        <w:rPr>
          <w:szCs w:val="24"/>
        </w:rPr>
        <w:t>Při ocenění obvyklou hodnotou se část druhá tohoto zákona nepoužije.</w:t>
      </w:r>
    </w:p>
    <w:p w14:paraId="672D67D6" w14:textId="0F6F67E0" w:rsidR="0063355F" w:rsidRDefault="0063355F" w:rsidP="00BD3A4F">
      <w:pPr>
        <w:tabs>
          <w:tab w:val="left" w:pos="420"/>
        </w:tabs>
        <w:spacing w:before="240" w:after="120"/>
        <w:ind w:firstLine="426"/>
        <w:rPr>
          <w:szCs w:val="24"/>
        </w:rPr>
      </w:pPr>
      <w:r w:rsidRPr="00E23961">
        <w:rPr>
          <w:szCs w:val="24"/>
        </w:rPr>
        <w:t>(6)</w:t>
      </w:r>
      <w:r>
        <w:rPr>
          <w:szCs w:val="24"/>
        </w:rPr>
        <w:t xml:space="preserve"> </w:t>
      </w:r>
      <w:r w:rsidRPr="00E23961">
        <w:rPr>
          <w:szCs w:val="24"/>
        </w:rPr>
        <w:t>Prováděcí právní předpis stanoví podrobnější postup ocenění obvyklou hodnotou.“.</w:t>
      </w:r>
    </w:p>
    <w:p w14:paraId="53F55AED" w14:textId="77777777" w:rsidR="0063355F" w:rsidRDefault="0063355F" w:rsidP="00BD3A4F">
      <w:pPr>
        <w:pStyle w:val="Novelizanbod"/>
        <w:keepNext w:val="0"/>
        <w:keepLines w:val="0"/>
        <w:tabs>
          <w:tab w:val="num" w:pos="709"/>
        </w:tabs>
        <w:rPr>
          <w:szCs w:val="24"/>
        </w:rPr>
      </w:pPr>
      <w:r w:rsidRPr="00AD7240">
        <w:rPr>
          <w:szCs w:val="24"/>
        </w:rPr>
        <w:t xml:space="preserve">Za </w:t>
      </w:r>
      <w:r>
        <w:rPr>
          <w:szCs w:val="24"/>
        </w:rPr>
        <w:t>§ 2b se vkládají označení a nadpis části druhé, které znějí</w:t>
      </w:r>
      <w:r w:rsidRPr="00AD7240">
        <w:rPr>
          <w:szCs w:val="24"/>
        </w:rPr>
        <w:t>:</w:t>
      </w:r>
    </w:p>
    <w:p w14:paraId="06AE1C4E" w14:textId="77777777" w:rsidR="0063355F" w:rsidRPr="00CB4BA2" w:rsidRDefault="0063355F" w:rsidP="001C6CB7">
      <w:pPr>
        <w:spacing w:before="240" w:after="120"/>
        <w:jc w:val="center"/>
        <w:rPr>
          <w:szCs w:val="24"/>
        </w:rPr>
      </w:pPr>
      <w:r w:rsidRPr="00CB4BA2">
        <w:rPr>
          <w:szCs w:val="24"/>
        </w:rPr>
        <w:t>„ČÁST DRUHÁ</w:t>
      </w:r>
    </w:p>
    <w:p w14:paraId="60808685" w14:textId="77777777" w:rsidR="0063355F" w:rsidRDefault="0063355F" w:rsidP="001C6CB7">
      <w:pPr>
        <w:spacing w:before="240" w:after="120"/>
        <w:jc w:val="center"/>
        <w:rPr>
          <w:szCs w:val="24"/>
        </w:rPr>
      </w:pPr>
      <w:r w:rsidRPr="00CB4BA2">
        <w:rPr>
          <w:szCs w:val="24"/>
        </w:rPr>
        <w:t>ZJIŠTĚNÁ HODNOTA“.</w:t>
      </w:r>
    </w:p>
    <w:p w14:paraId="3DB58045" w14:textId="4FF47E27" w:rsidR="0063355F" w:rsidRDefault="0063355F" w:rsidP="00BD3A4F">
      <w:pPr>
        <w:spacing w:before="240" w:after="120"/>
        <w:rPr>
          <w:szCs w:val="24"/>
        </w:rPr>
      </w:pPr>
      <w:r>
        <w:rPr>
          <w:szCs w:val="24"/>
        </w:rPr>
        <w:t>Dosavadní část druhá a třetí se označují jako část třetí a čtvrtá.</w:t>
      </w:r>
    </w:p>
    <w:p w14:paraId="7706BCBE" w14:textId="77777777" w:rsidR="0063355F" w:rsidRDefault="0063355F" w:rsidP="00BD3A4F">
      <w:pPr>
        <w:pStyle w:val="Novelizanbod"/>
        <w:keepNext w:val="0"/>
        <w:keepLines w:val="0"/>
      </w:pPr>
      <w:r>
        <w:t>Pod nadpis části druhé se vkládají označení a nadpis hlavy první, které znějí:</w:t>
      </w:r>
    </w:p>
    <w:p w14:paraId="5883B185" w14:textId="77777777" w:rsidR="0063355F" w:rsidRPr="00457891" w:rsidRDefault="0063355F" w:rsidP="001C6CB7">
      <w:pPr>
        <w:spacing w:before="240" w:after="120"/>
        <w:jc w:val="center"/>
        <w:rPr>
          <w:szCs w:val="24"/>
        </w:rPr>
      </w:pPr>
      <w:r w:rsidRPr="00457891">
        <w:rPr>
          <w:szCs w:val="24"/>
        </w:rPr>
        <w:t>„HLAVA PRVNÍ</w:t>
      </w:r>
    </w:p>
    <w:p w14:paraId="4F3E15C1" w14:textId="3D3E898A" w:rsidR="0063355F" w:rsidRDefault="0063355F" w:rsidP="001C6CB7">
      <w:pPr>
        <w:spacing w:before="240" w:after="120"/>
        <w:jc w:val="center"/>
        <w:rPr>
          <w:szCs w:val="24"/>
        </w:rPr>
      </w:pPr>
      <w:r w:rsidRPr="00457891">
        <w:rPr>
          <w:szCs w:val="24"/>
        </w:rPr>
        <w:t>OBECNÁ USTANOVENÍ“.</w:t>
      </w:r>
    </w:p>
    <w:p w14:paraId="1BD5702C" w14:textId="77777777" w:rsidR="0063355F" w:rsidRPr="00457891" w:rsidRDefault="0063355F" w:rsidP="00BD3A4F">
      <w:pPr>
        <w:pStyle w:val="Novelizanbod"/>
        <w:keepNext w:val="0"/>
        <w:keepLines w:val="0"/>
      </w:pPr>
      <w:r>
        <w:t>V části druhé se pod nadpis hlavy první vkládá § 2c, který včetně nadpisu zní:</w:t>
      </w:r>
    </w:p>
    <w:p w14:paraId="663D0067" w14:textId="77777777" w:rsidR="0063355F" w:rsidRPr="00AD7240" w:rsidRDefault="0063355F" w:rsidP="00BD3A4F">
      <w:pPr>
        <w:spacing w:before="240" w:after="120"/>
        <w:jc w:val="center"/>
        <w:rPr>
          <w:szCs w:val="24"/>
        </w:rPr>
      </w:pPr>
      <w:r w:rsidRPr="00CB4BA2">
        <w:rPr>
          <w:szCs w:val="24"/>
        </w:rPr>
        <w:t xml:space="preserve"> „</w:t>
      </w:r>
      <w:r w:rsidRPr="00AD7240">
        <w:rPr>
          <w:szCs w:val="24"/>
        </w:rPr>
        <w:t>§ 2c</w:t>
      </w:r>
    </w:p>
    <w:p w14:paraId="4D456701" w14:textId="77777777" w:rsidR="0063355F" w:rsidRPr="00AD7240" w:rsidRDefault="0063355F" w:rsidP="00BD3A4F">
      <w:pPr>
        <w:spacing w:before="240" w:after="120"/>
        <w:jc w:val="center"/>
        <w:rPr>
          <w:b/>
          <w:bCs/>
          <w:szCs w:val="24"/>
        </w:rPr>
      </w:pPr>
      <w:r w:rsidRPr="00AD7240">
        <w:rPr>
          <w:b/>
          <w:bCs/>
          <w:szCs w:val="24"/>
        </w:rPr>
        <w:t>Oceňování zjištěnou hodnotou</w:t>
      </w:r>
    </w:p>
    <w:p w14:paraId="7A8D674E" w14:textId="77777777" w:rsidR="0063355F" w:rsidRPr="00AD7240" w:rsidRDefault="0063355F" w:rsidP="00BD3A4F">
      <w:pPr>
        <w:spacing w:before="240" w:after="120"/>
        <w:ind w:firstLine="426"/>
        <w:rPr>
          <w:szCs w:val="24"/>
        </w:rPr>
      </w:pPr>
      <w:r>
        <w:rPr>
          <w:szCs w:val="24"/>
        </w:rPr>
        <w:t xml:space="preserve">(1) </w:t>
      </w:r>
      <w:r w:rsidRPr="00AD7240">
        <w:rPr>
          <w:szCs w:val="24"/>
        </w:rPr>
        <w:t>Při ocenění zjištěnou hodnotou se postupuje podle části druhé tohoto zákona a v souladu s obecně závaznými vyhláškami obcí upravující cenové mapy stavebních pozemků (dále jen „cenové mapy“).</w:t>
      </w:r>
    </w:p>
    <w:p w14:paraId="1DC1024A" w14:textId="77777777" w:rsidR="0063355F" w:rsidRPr="00AD7240" w:rsidRDefault="0063355F" w:rsidP="00BD3A4F">
      <w:pPr>
        <w:spacing w:before="240" w:after="120"/>
        <w:ind w:firstLine="426"/>
        <w:rPr>
          <w:szCs w:val="24"/>
        </w:rPr>
      </w:pPr>
      <w:r>
        <w:rPr>
          <w:szCs w:val="24"/>
        </w:rPr>
        <w:lastRenderedPageBreak/>
        <w:t xml:space="preserve">(2) </w:t>
      </w:r>
      <w:r w:rsidRPr="00AD7240">
        <w:rPr>
          <w:szCs w:val="24"/>
        </w:rPr>
        <w:t xml:space="preserve">Pro ocenění zjištěnou hodnotou se hodnoty v zahraniční měně přepočtou na českou měnu kurzem devizového trhu vyhlášeným Českou národní bankou pro den ocenění. Pro přepočet měny, ke které Česká národní banka kurz nevyhlašuje, se použije kurz mezibankovního trhu této měny k americkému dolaru pro den ocenění a kurz devizového trhu vyhlášeným Českou národní bankou k americkému dolaru pro den ocenění. </w:t>
      </w:r>
    </w:p>
    <w:p w14:paraId="10819A8A" w14:textId="77777777" w:rsidR="0063355F" w:rsidRPr="00AD7240" w:rsidRDefault="0063355F" w:rsidP="00BD3A4F">
      <w:pPr>
        <w:spacing w:before="240" w:after="120"/>
        <w:ind w:firstLine="426"/>
        <w:rPr>
          <w:szCs w:val="24"/>
        </w:rPr>
      </w:pPr>
      <w:r>
        <w:rPr>
          <w:szCs w:val="24"/>
        </w:rPr>
        <w:t xml:space="preserve">(3) </w:t>
      </w:r>
      <w:r w:rsidRPr="00AD7240">
        <w:rPr>
          <w:szCs w:val="24"/>
        </w:rPr>
        <w:t>Nelze-li určit zjištěnou hodnotu, věc, služba nebo dluh se ocení tržní hodnotou.</w:t>
      </w:r>
    </w:p>
    <w:p w14:paraId="571268D0" w14:textId="5B3BA1F2" w:rsidR="0063355F" w:rsidRDefault="0063355F" w:rsidP="00BD3A4F">
      <w:pPr>
        <w:spacing w:before="240" w:after="120"/>
        <w:ind w:firstLine="426"/>
        <w:rPr>
          <w:szCs w:val="24"/>
        </w:rPr>
      </w:pPr>
      <w:r>
        <w:rPr>
          <w:szCs w:val="24"/>
        </w:rPr>
        <w:t xml:space="preserve">(4) </w:t>
      </w:r>
      <w:r w:rsidRPr="00AD7240">
        <w:rPr>
          <w:szCs w:val="24"/>
        </w:rPr>
        <w:t>Prováděcí právní předpis stanoví podrobnější postu</w:t>
      </w:r>
      <w:r>
        <w:rPr>
          <w:szCs w:val="24"/>
        </w:rPr>
        <w:t>p ocenění zjištěnou hodnotou.“.</w:t>
      </w:r>
    </w:p>
    <w:p w14:paraId="784BD4BE" w14:textId="65D829FB" w:rsidR="0063355F" w:rsidRDefault="0063355F" w:rsidP="00BD3A4F">
      <w:pPr>
        <w:pStyle w:val="Novelizanbod"/>
        <w:keepNext w:val="0"/>
        <w:keepLines w:val="0"/>
        <w:tabs>
          <w:tab w:val="num" w:pos="709"/>
        </w:tabs>
        <w:rPr>
          <w:szCs w:val="24"/>
        </w:rPr>
      </w:pPr>
      <w:r w:rsidRPr="00AD7240">
        <w:rPr>
          <w:szCs w:val="24"/>
        </w:rPr>
        <w:t>V § 3 odst. 1 se v poslední větě slovo „vyhláška“ nahrazuje slovy „prováděcí právní předpis“.</w:t>
      </w:r>
    </w:p>
    <w:p w14:paraId="102D6D6B" w14:textId="4092E3C2" w:rsidR="0063355F" w:rsidRDefault="0063355F" w:rsidP="00BD3A4F">
      <w:pPr>
        <w:pStyle w:val="Novelizanbod"/>
        <w:keepNext w:val="0"/>
        <w:keepLines w:val="0"/>
        <w:tabs>
          <w:tab w:val="num" w:pos="709"/>
        </w:tabs>
        <w:rPr>
          <w:szCs w:val="24"/>
        </w:rPr>
      </w:pPr>
      <w:r w:rsidRPr="00AD7240">
        <w:rPr>
          <w:szCs w:val="24"/>
        </w:rPr>
        <w:t>V § 3 odst. 2 se ve druhé větě slova „ rozhodnutím o povolení záměru,“ zrušují.</w:t>
      </w:r>
    </w:p>
    <w:p w14:paraId="39CB6708" w14:textId="70BEF330" w:rsidR="0063355F" w:rsidRDefault="0063355F" w:rsidP="00BD3A4F">
      <w:pPr>
        <w:pStyle w:val="Novelizanbod"/>
        <w:keepNext w:val="0"/>
        <w:keepLines w:val="0"/>
        <w:tabs>
          <w:tab w:val="num" w:pos="709"/>
        </w:tabs>
        <w:rPr>
          <w:szCs w:val="24"/>
        </w:rPr>
      </w:pPr>
      <w:r w:rsidRPr="00AD7240">
        <w:rPr>
          <w:szCs w:val="24"/>
        </w:rPr>
        <w:t>V § 4 odst. 1 se slovo „způsobem“ nahrazuje slovem „přístupem“, slova „, jejichž použití u jednotlivých druhů staveb stanoví vyhláška“ se zrušují“ a na konci odstavce 1 se doplňuje věta „Prováděcí právní předpis stanoví použití oceňovacích přístupů u jednotlivých druhů staveb.“.</w:t>
      </w:r>
    </w:p>
    <w:p w14:paraId="4B3C6A7C" w14:textId="39FDC870" w:rsidR="0063355F" w:rsidRDefault="0063355F" w:rsidP="00BD3A4F">
      <w:pPr>
        <w:pStyle w:val="Novelizanbod"/>
        <w:keepNext w:val="0"/>
        <w:keepLines w:val="0"/>
        <w:tabs>
          <w:tab w:val="num" w:pos="709"/>
        </w:tabs>
        <w:rPr>
          <w:szCs w:val="24"/>
        </w:rPr>
      </w:pPr>
      <w:r w:rsidRPr="00AD7240">
        <w:rPr>
          <w:szCs w:val="24"/>
        </w:rPr>
        <w:t>V § 4 odst. 3 se slovo „cena“ nahrazuje slovem „hodnota“ a slovo „ceně“ se nahrazuje slovem „hodnotě“.</w:t>
      </w:r>
    </w:p>
    <w:p w14:paraId="67CDE2F2" w14:textId="24C29252" w:rsidR="0063355F" w:rsidRDefault="0063355F" w:rsidP="00BD3A4F">
      <w:pPr>
        <w:pStyle w:val="Novelizanbod"/>
        <w:keepNext w:val="0"/>
        <w:keepLines w:val="0"/>
        <w:tabs>
          <w:tab w:val="num" w:pos="709"/>
        </w:tabs>
        <w:rPr>
          <w:szCs w:val="24"/>
        </w:rPr>
      </w:pPr>
      <w:r w:rsidRPr="00AD7240">
        <w:rPr>
          <w:szCs w:val="24"/>
        </w:rPr>
        <w:t>V § 5 odst. 1 se slovo „způsobem“ nahrazuje slovem „přístupem“.</w:t>
      </w:r>
    </w:p>
    <w:p w14:paraId="60885E31" w14:textId="100F0CAC" w:rsidR="0063355F" w:rsidRDefault="0063355F" w:rsidP="00BD3A4F">
      <w:pPr>
        <w:pStyle w:val="Novelizanbod"/>
        <w:keepNext w:val="0"/>
        <w:keepLines w:val="0"/>
        <w:tabs>
          <w:tab w:val="num" w:pos="709"/>
        </w:tabs>
        <w:rPr>
          <w:szCs w:val="24"/>
        </w:rPr>
      </w:pPr>
      <w:r w:rsidRPr="00AD7240">
        <w:rPr>
          <w:szCs w:val="24"/>
        </w:rPr>
        <w:t>V § 5 odst. 2 se slovo „zjištění“ nahrazuje slovem „určení“ a slovo „vyhláška“ slovy prováděcí právní předpis“.</w:t>
      </w:r>
    </w:p>
    <w:p w14:paraId="6A925670" w14:textId="77777777" w:rsidR="0063355F" w:rsidRPr="00AD7240" w:rsidRDefault="0063355F" w:rsidP="00BD3A4F">
      <w:pPr>
        <w:pStyle w:val="Novelizanbod"/>
        <w:keepNext w:val="0"/>
        <w:keepLines w:val="0"/>
        <w:tabs>
          <w:tab w:val="num" w:pos="709"/>
        </w:tabs>
        <w:rPr>
          <w:szCs w:val="24"/>
        </w:rPr>
      </w:pPr>
      <w:r w:rsidRPr="00AD7240">
        <w:rPr>
          <w:szCs w:val="24"/>
        </w:rPr>
        <w:t>§ 6 zní:</w:t>
      </w:r>
    </w:p>
    <w:p w14:paraId="0B0B0253" w14:textId="77777777" w:rsidR="0063355F" w:rsidRPr="00AD7240" w:rsidRDefault="0063355F" w:rsidP="00BD3A4F">
      <w:pPr>
        <w:pStyle w:val="Novelizanbod"/>
        <w:keepNext w:val="0"/>
        <w:keepLines w:val="0"/>
        <w:numPr>
          <w:ilvl w:val="0"/>
          <w:numId w:val="0"/>
        </w:numPr>
        <w:spacing w:before="120"/>
        <w:ind w:left="567"/>
        <w:jc w:val="center"/>
        <w:rPr>
          <w:szCs w:val="24"/>
        </w:rPr>
      </w:pPr>
      <w:r w:rsidRPr="00AD7240">
        <w:rPr>
          <w:szCs w:val="24"/>
        </w:rPr>
        <w:t>„§ 6</w:t>
      </w:r>
    </w:p>
    <w:p w14:paraId="4064D264" w14:textId="0B242D25" w:rsidR="0063355F" w:rsidRDefault="0063355F" w:rsidP="00BD3A4F">
      <w:pPr>
        <w:pStyle w:val="Novelizanbod"/>
        <w:keepNext w:val="0"/>
        <w:keepLines w:val="0"/>
        <w:numPr>
          <w:ilvl w:val="0"/>
          <w:numId w:val="0"/>
        </w:numPr>
        <w:spacing w:before="120"/>
        <w:ind w:firstLine="426"/>
        <w:rPr>
          <w:szCs w:val="24"/>
        </w:rPr>
      </w:pPr>
      <w:r w:rsidRPr="00AD7240">
        <w:rPr>
          <w:szCs w:val="24"/>
        </w:rPr>
        <w:t xml:space="preserve">Prováděcí právní předpis stanoví pro účely výnosového přístupu k oceňování staveb způsob výpočtu hodnoty, způsob určení výnosu a výši míry kapitalizace pro dané časové období.“. </w:t>
      </w:r>
    </w:p>
    <w:p w14:paraId="76E80E8E" w14:textId="77777777" w:rsidR="0063355F" w:rsidRPr="00AD7240" w:rsidRDefault="0063355F" w:rsidP="00BD3A4F">
      <w:pPr>
        <w:pStyle w:val="Novelizanbod"/>
        <w:keepNext w:val="0"/>
        <w:keepLines w:val="0"/>
        <w:tabs>
          <w:tab w:val="num" w:pos="709"/>
        </w:tabs>
        <w:rPr>
          <w:szCs w:val="24"/>
        </w:rPr>
      </w:pPr>
      <w:r w:rsidRPr="00AD7240">
        <w:rPr>
          <w:szCs w:val="24"/>
        </w:rPr>
        <w:t>§ 7 zní:</w:t>
      </w:r>
    </w:p>
    <w:p w14:paraId="3F8361AF" w14:textId="77777777" w:rsidR="0063355F" w:rsidRPr="00AD7240" w:rsidRDefault="0063355F" w:rsidP="00BD3A4F">
      <w:pPr>
        <w:pStyle w:val="Novelizanbod"/>
        <w:keepNext w:val="0"/>
        <w:keepLines w:val="0"/>
        <w:numPr>
          <w:ilvl w:val="0"/>
          <w:numId w:val="0"/>
        </w:numPr>
        <w:spacing w:before="240"/>
        <w:ind w:left="567"/>
        <w:jc w:val="center"/>
        <w:rPr>
          <w:szCs w:val="24"/>
        </w:rPr>
      </w:pPr>
      <w:r w:rsidRPr="00AD7240">
        <w:rPr>
          <w:szCs w:val="24"/>
        </w:rPr>
        <w:t>„§ 7</w:t>
      </w:r>
    </w:p>
    <w:p w14:paraId="5A570A21" w14:textId="2DF497C0" w:rsidR="00940445" w:rsidRDefault="0063355F" w:rsidP="00BD3A4F">
      <w:pPr>
        <w:pStyle w:val="Novelizanbod"/>
        <w:keepNext w:val="0"/>
        <w:keepLines w:val="0"/>
        <w:numPr>
          <w:ilvl w:val="0"/>
          <w:numId w:val="0"/>
        </w:numPr>
        <w:spacing w:before="240"/>
        <w:ind w:firstLine="426"/>
        <w:rPr>
          <w:szCs w:val="24"/>
        </w:rPr>
      </w:pPr>
      <w:r w:rsidRPr="00AD7240">
        <w:rPr>
          <w:szCs w:val="24"/>
        </w:rPr>
        <w:t xml:space="preserve">Prováděcí právní předpis stanoví pro účely porovnávacího přístupu k oceňování staveb hlediska, která se při porovnání berou v úvahu.“. </w:t>
      </w:r>
    </w:p>
    <w:p w14:paraId="023DB4AA" w14:textId="071AE102" w:rsidR="0063355F" w:rsidRDefault="0063355F" w:rsidP="00BD3A4F">
      <w:pPr>
        <w:pStyle w:val="Novelizanbod"/>
        <w:keepNext w:val="0"/>
        <w:keepLines w:val="0"/>
      </w:pPr>
      <w:r w:rsidRPr="00AD7240">
        <w:t xml:space="preserve">V § 8 odst. 3 se v první větě slovo „cena“ nahrazuje slovem „hodnota“, slovo „zjistí“ se nahrazuje slovem „určí“ a slovo „způsobem “ se nahrazuje slovem „přístupem“. </w:t>
      </w:r>
    </w:p>
    <w:p w14:paraId="144894FC" w14:textId="3C411D43" w:rsidR="0063355F" w:rsidRDefault="0063355F" w:rsidP="00BD3A4F">
      <w:pPr>
        <w:pStyle w:val="Novelizanbod"/>
        <w:keepNext w:val="0"/>
        <w:keepLines w:val="0"/>
        <w:tabs>
          <w:tab w:val="num" w:pos="709"/>
        </w:tabs>
        <w:rPr>
          <w:szCs w:val="24"/>
        </w:rPr>
      </w:pPr>
      <w:r w:rsidRPr="00AD7240">
        <w:rPr>
          <w:szCs w:val="24"/>
        </w:rPr>
        <w:lastRenderedPageBreak/>
        <w:t>V § 8 odst. 3 se v poslední větě slova „Způsob jejich ocenění stanoví vyhláška“ nahrazují slovy „Prováděcí právní předpis stanoví oceňovací přístup“.</w:t>
      </w:r>
    </w:p>
    <w:p w14:paraId="3F883601" w14:textId="32AC5388" w:rsidR="0063355F" w:rsidRDefault="0063355F" w:rsidP="00BD3A4F">
      <w:pPr>
        <w:pStyle w:val="Novelizanbod"/>
        <w:keepNext w:val="0"/>
        <w:keepLines w:val="0"/>
        <w:tabs>
          <w:tab w:val="num" w:pos="709"/>
        </w:tabs>
        <w:rPr>
          <w:szCs w:val="24"/>
        </w:rPr>
      </w:pPr>
      <w:r w:rsidRPr="00AD7240">
        <w:rPr>
          <w:szCs w:val="24"/>
        </w:rPr>
        <w:t xml:space="preserve">V § 8 odst. 4 se slovo „cena“ nahrazuje slovem „hodnota“, a slovo „ceny“ se nahrazuje slovem „hodnoty“. </w:t>
      </w:r>
    </w:p>
    <w:p w14:paraId="678CA684" w14:textId="01EFF28D" w:rsidR="0063355F" w:rsidRDefault="0063355F" w:rsidP="00BD3A4F">
      <w:pPr>
        <w:pStyle w:val="Novelizanbod"/>
        <w:keepNext w:val="0"/>
        <w:keepLines w:val="0"/>
        <w:tabs>
          <w:tab w:val="num" w:pos="709"/>
        </w:tabs>
        <w:rPr>
          <w:szCs w:val="24"/>
        </w:rPr>
      </w:pPr>
      <w:r w:rsidRPr="00AD7240">
        <w:rPr>
          <w:szCs w:val="24"/>
        </w:rPr>
        <w:t>V § 8 odst. 5 se v poslední větě slovo „vyhláška“ nahrazuje slovy „prováděcí právní předpis“.</w:t>
      </w:r>
    </w:p>
    <w:p w14:paraId="19DD1436" w14:textId="67A3D721" w:rsidR="0063355F" w:rsidRDefault="0063355F" w:rsidP="00BD3A4F">
      <w:pPr>
        <w:pStyle w:val="Novelizanbod"/>
        <w:keepNext w:val="0"/>
        <w:keepLines w:val="0"/>
        <w:tabs>
          <w:tab w:val="num" w:pos="709"/>
        </w:tabs>
        <w:rPr>
          <w:szCs w:val="24"/>
        </w:rPr>
      </w:pPr>
      <w:r w:rsidRPr="00AD7240">
        <w:rPr>
          <w:szCs w:val="24"/>
        </w:rPr>
        <w:t xml:space="preserve">V § 8 odst. 6 se slovo „cena“ nahrazuje slovem „hodnota“, a slovo „ceně“ se nahrazuje slovem „hodnotě“. </w:t>
      </w:r>
    </w:p>
    <w:p w14:paraId="515D1191" w14:textId="2A8A7CE4" w:rsidR="0063355F" w:rsidRDefault="0063355F" w:rsidP="00BD3A4F">
      <w:pPr>
        <w:pStyle w:val="Novelizanbod"/>
        <w:keepNext w:val="0"/>
        <w:keepLines w:val="0"/>
        <w:rPr>
          <w:szCs w:val="24"/>
        </w:rPr>
      </w:pPr>
      <w:r w:rsidRPr="00AD7240">
        <w:rPr>
          <w:szCs w:val="24"/>
        </w:rPr>
        <w:t>V § 9 odst. 2 písm. a) bodě 2 se slova „ rozhodnutím o povolení záměru,“ zrušují.</w:t>
      </w:r>
    </w:p>
    <w:p w14:paraId="7A77B91F" w14:textId="10C5EA20" w:rsidR="0063355F" w:rsidRDefault="0063355F" w:rsidP="00BD3A4F">
      <w:pPr>
        <w:pStyle w:val="Novelizanbod"/>
        <w:keepNext w:val="0"/>
        <w:keepLines w:val="0"/>
        <w:rPr>
          <w:szCs w:val="24"/>
        </w:rPr>
      </w:pPr>
      <w:r w:rsidRPr="00AD7240">
        <w:rPr>
          <w:szCs w:val="24"/>
        </w:rPr>
        <w:t>V § 9 odst. 2 se písmeno c) zrušuje.</w:t>
      </w:r>
    </w:p>
    <w:p w14:paraId="5E05C51C" w14:textId="492B54ED" w:rsidR="0063355F" w:rsidRDefault="0063355F" w:rsidP="00BD3A4F">
      <w:pPr>
        <w:pStyle w:val="Novelizanbod"/>
        <w:keepNext w:val="0"/>
        <w:keepLines w:val="0"/>
        <w:rPr>
          <w:szCs w:val="24"/>
        </w:rPr>
      </w:pPr>
      <w:r w:rsidRPr="00AD7240">
        <w:rPr>
          <w:szCs w:val="24"/>
        </w:rPr>
        <w:t>V § 9 odst. 3 se slovo „vyhláška“ nahrazuje slovy „prováděcí právní předpis“.</w:t>
      </w:r>
    </w:p>
    <w:p w14:paraId="1E679DEA" w14:textId="331C15A9" w:rsidR="0063355F" w:rsidRDefault="0063355F" w:rsidP="00BD3A4F">
      <w:pPr>
        <w:pStyle w:val="Novelizanbod"/>
        <w:keepNext w:val="0"/>
        <w:keepLines w:val="0"/>
        <w:rPr>
          <w:szCs w:val="24"/>
        </w:rPr>
      </w:pPr>
      <w:r w:rsidRPr="00AD7240">
        <w:rPr>
          <w:szCs w:val="24"/>
        </w:rPr>
        <w:t>V § 10 odst. 1 se ve druhé větě na konci slova „ceny určené jiným způsobem oceňování podle § 2, které stanoví vyhláška.“ nahrazují slovy „násobkem výměry pozemku a hodnoty za m</w:t>
      </w:r>
      <w:r w:rsidRPr="00E20798">
        <w:rPr>
          <w:szCs w:val="24"/>
          <w:vertAlign w:val="superscript"/>
        </w:rPr>
        <w:t>2</w:t>
      </w:r>
      <w:r w:rsidRPr="00AD7240">
        <w:rPr>
          <w:szCs w:val="24"/>
        </w:rPr>
        <w:t xml:space="preserve"> určené jiným oceňovacím přístupem, který stanoví prováděcí právní předpis.“, a na konci odstavce 1 se doplňuje věta „Stavební pozemek nelze ocenit cenou z cenové mapy také v případě, pokud ke dni ocenění uplynulo ode dne zveřejnění cenové mapy více než dvanáct měsíců.“.</w:t>
      </w:r>
    </w:p>
    <w:p w14:paraId="0821CC37" w14:textId="5E329E3C" w:rsidR="0063355F" w:rsidRDefault="0063355F" w:rsidP="00BD3A4F">
      <w:pPr>
        <w:pStyle w:val="Novelizanbod"/>
        <w:keepNext w:val="0"/>
        <w:keepLines w:val="0"/>
        <w:rPr>
          <w:szCs w:val="24"/>
        </w:rPr>
      </w:pPr>
      <w:r w:rsidRPr="00AD7240">
        <w:rPr>
          <w:szCs w:val="24"/>
        </w:rPr>
        <w:t>V § 10 odst. 2 se v první větě slova „stavebních pozemků“ zrušují.</w:t>
      </w:r>
    </w:p>
    <w:p w14:paraId="13A401EC" w14:textId="0B63DB49" w:rsidR="0063355F" w:rsidRDefault="0063355F" w:rsidP="00BD3A4F">
      <w:pPr>
        <w:pStyle w:val="Novelizanbod"/>
        <w:keepNext w:val="0"/>
        <w:keepLines w:val="0"/>
        <w:rPr>
          <w:szCs w:val="24"/>
        </w:rPr>
      </w:pPr>
      <w:r w:rsidRPr="00AD7240">
        <w:rPr>
          <w:szCs w:val="24"/>
        </w:rPr>
        <w:t>V § 10 odst. 5 se v poslední větě slovo „vyhláška“ nahrazuje slovy „prováděcí právní předpis“.</w:t>
      </w:r>
    </w:p>
    <w:p w14:paraId="15EA6718" w14:textId="4E79FFCA" w:rsidR="0063355F" w:rsidRDefault="0063355F" w:rsidP="00BD3A4F">
      <w:pPr>
        <w:pStyle w:val="Novelizanbod"/>
        <w:keepNext w:val="0"/>
        <w:keepLines w:val="0"/>
        <w:rPr>
          <w:szCs w:val="24"/>
        </w:rPr>
      </w:pPr>
      <w:r w:rsidRPr="00AD7240">
        <w:rPr>
          <w:szCs w:val="24"/>
        </w:rPr>
        <w:t>V § 10 odst. 6 se větě slova „stavebních pozemků“ zrušují.</w:t>
      </w:r>
    </w:p>
    <w:p w14:paraId="5C81CB93" w14:textId="0D83ABF8" w:rsidR="0063355F" w:rsidRDefault="0063355F" w:rsidP="00BD3A4F">
      <w:pPr>
        <w:pStyle w:val="Novelizanbod"/>
        <w:keepNext w:val="0"/>
        <w:keepLines w:val="0"/>
        <w:rPr>
          <w:szCs w:val="24"/>
        </w:rPr>
      </w:pPr>
      <w:r w:rsidRPr="00AD7240">
        <w:rPr>
          <w:szCs w:val="24"/>
        </w:rPr>
        <w:t>V § 10 odst. 7 se slovo „určí“ nahrazuje slovem „stanoví“.</w:t>
      </w:r>
    </w:p>
    <w:p w14:paraId="7A6BA7A8" w14:textId="55554611" w:rsidR="0063355F" w:rsidRDefault="0063355F" w:rsidP="00BD3A4F">
      <w:pPr>
        <w:pStyle w:val="Novelizanbod"/>
        <w:keepNext w:val="0"/>
        <w:keepLines w:val="0"/>
        <w:rPr>
          <w:szCs w:val="24"/>
        </w:rPr>
      </w:pPr>
      <w:r w:rsidRPr="00AD7240">
        <w:rPr>
          <w:szCs w:val="24"/>
        </w:rPr>
        <w:t>V § 10 odst. 8 se slovo „pozemků“ zrušuje.</w:t>
      </w:r>
    </w:p>
    <w:p w14:paraId="0F0BCF65" w14:textId="71181C0F" w:rsidR="0063355F" w:rsidRDefault="0063355F" w:rsidP="00BD3A4F">
      <w:pPr>
        <w:pStyle w:val="Novelizanbod"/>
        <w:keepNext w:val="0"/>
        <w:keepLines w:val="0"/>
        <w:rPr>
          <w:szCs w:val="24"/>
        </w:rPr>
      </w:pPr>
      <w:r w:rsidRPr="00AD7240">
        <w:rPr>
          <w:szCs w:val="24"/>
        </w:rPr>
        <w:t xml:space="preserve">V § 10 odst. 9 se v první větě slovo „ceně“ nahrazuje slovem „hodnotě“, a ve druhé větě se slovo „vyhláška“ nahrazuje slovy „prováděcí právní předpis“. </w:t>
      </w:r>
    </w:p>
    <w:p w14:paraId="532016CE" w14:textId="77777777" w:rsidR="0063355F" w:rsidRPr="00AD7240" w:rsidRDefault="0063355F" w:rsidP="00BD3A4F">
      <w:pPr>
        <w:pStyle w:val="Novelizanbod"/>
        <w:keepNext w:val="0"/>
        <w:keepLines w:val="0"/>
        <w:rPr>
          <w:szCs w:val="24"/>
        </w:rPr>
      </w:pPr>
      <w:r w:rsidRPr="00AD7240">
        <w:rPr>
          <w:szCs w:val="24"/>
        </w:rPr>
        <w:t>V § 10 odstavec 10 zní:</w:t>
      </w:r>
    </w:p>
    <w:p w14:paraId="5493672E" w14:textId="7514C333" w:rsidR="005E53B8" w:rsidRDefault="0063355F" w:rsidP="00BD3A4F">
      <w:pPr>
        <w:pStyle w:val="Textodstavce"/>
        <w:ind w:firstLine="425"/>
        <w:outlineLvl w:val="9"/>
        <w:rPr>
          <w:szCs w:val="24"/>
        </w:rPr>
      </w:pPr>
      <w:r w:rsidRPr="00AD7240">
        <w:rPr>
          <w:szCs w:val="24"/>
        </w:rPr>
        <w:lastRenderedPageBreak/>
        <w:t>„(10) K hodnotě pozemku určené podle odstavce 1 se přičte vyhláškou stanovená cena trvalých porostů, které jsou jeho součástí. Cenu trvalých porostů pro tyto účely sta</w:t>
      </w:r>
      <w:r w:rsidR="00B66C7F">
        <w:rPr>
          <w:szCs w:val="24"/>
        </w:rPr>
        <w:t>noví prováděcí právní předpis.“.</w:t>
      </w:r>
    </w:p>
    <w:p w14:paraId="7B8B03A1" w14:textId="287D0241" w:rsidR="00B66C7F" w:rsidRDefault="00B66C7F" w:rsidP="00BD3A4F">
      <w:pPr>
        <w:pStyle w:val="Novelizanbod"/>
        <w:keepNext w:val="0"/>
        <w:keepLines w:val="0"/>
        <w:rPr>
          <w:szCs w:val="24"/>
        </w:rPr>
      </w:pPr>
      <w:r w:rsidRPr="00AD7240">
        <w:rPr>
          <w:szCs w:val="24"/>
        </w:rPr>
        <w:t>V  § 11 odst. 1 se slovo „cenou“ nahrazuje slovem „hodnotou“, a slovo „způsobem“ se nahrazuje slovem „přístupem“.</w:t>
      </w:r>
    </w:p>
    <w:p w14:paraId="67A90657" w14:textId="4720E1EC" w:rsidR="0063355F" w:rsidRDefault="0063355F" w:rsidP="00BD3A4F">
      <w:pPr>
        <w:pStyle w:val="Novelizanbod"/>
        <w:keepNext w:val="0"/>
        <w:keepLines w:val="0"/>
        <w:rPr>
          <w:szCs w:val="24"/>
        </w:rPr>
      </w:pPr>
      <w:r w:rsidRPr="00AD7240">
        <w:rPr>
          <w:szCs w:val="24"/>
        </w:rPr>
        <w:t xml:space="preserve">V § 11 odst. 2 se slovo „vyhláška“ nahrazuje slovy „prováděcí právní předpis“. </w:t>
      </w:r>
    </w:p>
    <w:p w14:paraId="5A6534F6" w14:textId="11DE4078" w:rsidR="0063355F" w:rsidRDefault="0063355F" w:rsidP="00BD3A4F">
      <w:pPr>
        <w:pStyle w:val="Novelizanbod"/>
        <w:keepNext w:val="0"/>
        <w:keepLines w:val="0"/>
        <w:rPr>
          <w:szCs w:val="24"/>
        </w:rPr>
      </w:pPr>
      <w:r w:rsidRPr="00AD7240">
        <w:rPr>
          <w:szCs w:val="24"/>
        </w:rPr>
        <w:t>V  § 12 odst. 1 se slovo „způsobem“ se nahrazuje slovem „přístupem“.</w:t>
      </w:r>
    </w:p>
    <w:p w14:paraId="77AD96C8" w14:textId="7010BDC3" w:rsidR="0063355F" w:rsidRDefault="0063355F" w:rsidP="00BD3A4F">
      <w:pPr>
        <w:pStyle w:val="Novelizanbod"/>
        <w:keepNext w:val="0"/>
        <w:keepLines w:val="0"/>
        <w:rPr>
          <w:szCs w:val="24"/>
        </w:rPr>
      </w:pPr>
      <w:r w:rsidRPr="00AD7240">
        <w:rPr>
          <w:szCs w:val="24"/>
        </w:rPr>
        <w:t xml:space="preserve">V § 12 odst. 2 se slovo „vyhláška“ nahrazuje slovy „prováděcí právní předpis“. </w:t>
      </w:r>
    </w:p>
    <w:p w14:paraId="597E798E" w14:textId="7E07FF6E" w:rsidR="0063355F" w:rsidRDefault="0063355F" w:rsidP="00BD3A4F">
      <w:pPr>
        <w:pStyle w:val="Novelizanbod"/>
        <w:keepNext w:val="0"/>
        <w:keepLines w:val="0"/>
        <w:rPr>
          <w:szCs w:val="24"/>
        </w:rPr>
      </w:pPr>
      <w:r w:rsidRPr="00AD7240">
        <w:rPr>
          <w:szCs w:val="24"/>
        </w:rPr>
        <w:t xml:space="preserve">V § 13 se slovo „vyhláškou“ nahrazuje slovy „prováděcím právním předpisem“. </w:t>
      </w:r>
    </w:p>
    <w:p w14:paraId="640A2303" w14:textId="0A4A9DF6" w:rsidR="0063355F" w:rsidRDefault="0063355F" w:rsidP="00BD3A4F">
      <w:pPr>
        <w:pStyle w:val="Novelizanbod"/>
        <w:keepNext w:val="0"/>
        <w:keepLines w:val="0"/>
        <w:rPr>
          <w:szCs w:val="24"/>
        </w:rPr>
      </w:pPr>
      <w:r w:rsidRPr="00AD7240">
        <w:rPr>
          <w:szCs w:val="24"/>
        </w:rPr>
        <w:t>V  § 15 odst. 1 se slovo „způsobem“ se nahrazuje slovem „přístupem“.</w:t>
      </w:r>
    </w:p>
    <w:p w14:paraId="73EE0F8A" w14:textId="5AE2EF9C" w:rsidR="0063355F" w:rsidRDefault="0063355F" w:rsidP="00BD3A4F">
      <w:pPr>
        <w:pStyle w:val="Novelizanbod"/>
        <w:keepNext w:val="0"/>
        <w:keepLines w:val="0"/>
        <w:rPr>
          <w:szCs w:val="24"/>
        </w:rPr>
      </w:pPr>
      <w:r w:rsidRPr="00AD7240">
        <w:rPr>
          <w:szCs w:val="24"/>
        </w:rPr>
        <w:t xml:space="preserve">V § 15 odst. 2 se slovo „zjištění“ nahrazuje slovem „stanovení“ a slovo „vyhláška“ se nahrazuje slovy „prováděcí právní předpis“. </w:t>
      </w:r>
    </w:p>
    <w:p w14:paraId="0ED71F17" w14:textId="69347386" w:rsidR="0063355F" w:rsidRDefault="0063355F" w:rsidP="00BD3A4F">
      <w:pPr>
        <w:pStyle w:val="Novelizanbod"/>
        <w:keepNext w:val="0"/>
        <w:keepLines w:val="0"/>
        <w:rPr>
          <w:szCs w:val="24"/>
        </w:rPr>
      </w:pPr>
      <w:r w:rsidRPr="00AD7240">
        <w:rPr>
          <w:szCs w:val="24"/>
        </w:rPr>
        <w:t>V § 15 odst. 3 se za slova „podle zvláštního“ vkládá slovo „právního“ a slovo „zjistí“ se nahrazuje slovem „určí“.</w:t>
      </w:r>
    </w:p>
    <w:p w14:paraId="6DD075DE" w14:textId="77777777" w:rsidR="0063355F" w:rsidRPr="00AD7240" w:rsidRDefault="0063355F" w:rsidP="00BD3A4F">
      <w:pPr>
        <w:pStyle w:val="Novelizanbod"/>
        <w:keepNext w:val="0"/>
        <w:keepLines w:val="0"/>
        <w:rPr>
          <w:szCs w:val="24"/>
        </w:rPr>
      </w:pPr>
      <w:r w:rsidRPr="00AD7240">
        <w:rPr>
          <w:szCs w:val="24"/>
        </w:rPr>
        <w:t>Za § 15 se vkládá nový § 15a, který včetně nadpisu zní:</w:t>
      </w:r>
    </w:p>
    <w:p w14:paraId="7146AE8C" w14:textId="77777777" w:rsidR="0063355F" w:rsidRPr="00AD7240" w:rsidRDefault="0063355F" w:rsidP="00BD3A4F">
      <w:pPr>
        <w:pStyle w:val="Paragraf"/>
        <w:keepNext w:val="0"/>
        <w:keepLines w:val="0"/>
        <w:numPr>
          <w:ilvl w:val="0"/>
          <w:numId w:val="20"/>
        </w:numPr>
        <w:ind w:left="567"/>
        <w:rPr>
          <w:szCs w:val="24"/>
        </w:rPr>
      </w:pPr>
      <w:r w:rsidRPr="00AD7240">
        <w:rPr>
          <w:szCs w:val="24"/>
        </w:rPr>
        <w:t>„§ 15a</w:t>
      </w:r>
    </w:p>
    <w:p w14:paraId="3FA31616" w14:textId="77777777" w:rsidR="0063355F" w:rsidRPr="00AD7240" w:rsidRDefault="0063355F" w:rsidP="00BD3A4F">
      <w:pPr>
        <w:pStyle w:val="Nadpisparagrafu"/>
        <w:keepNext w:val="0"/>
        <w:keepLines w:val="0"/>
        <w:ind w:left="567"/>
        <w:rPr>
          <w:rFonts w:eastAsia="Calibri"/>
          <w:szCs w:val="24"/>
        </w:rPr>
      </w:pPr>
      <w:r w:rsidRPr="00AD7240">
        <w:rPr>
          <w:rFonts w:eastAsia="Calibri"/>
          <w:szCs w:val="24"/>
        </w:rPr>
        <w:t>Oceňování lesa</w:t>
      </w:r>
    </w:p>
    <w:p w14:paraId="6E93331D" w14:textId="77777777" w:rsidR="0063355F" w:rsidRPr="00AD7240" w:rsidRDefault="0063355F" w:rsidP="00F53A91">
      <w:pPr>
        <w:keepNext/>
        <w:keepLines/>
        <w:tabs>
          <w:tab w:val="left" w:pos="426"/>
          <w:tab w:val="left" w:pos="868"/>
        </w:tabs>
        <w:spacing w:before="240" w:after="120"/>
        <w:ind w:firstLine="425"/>
        <w:rPr>
          <w:szCs w:val="24"/>
        </w:rPr>
      </w:pPr>
      <w:r>
        <w:rPr>
          <w:szCs w:val="24"/>
        </w:rPr>
        <w:t xml:space="preserve">(1) </w:t>
      </w:r>
      <w:r w:rsidRPr="00AD7240">
        <w:rPr>
          <w:szCs w:val="24"/>
        </w:rPr>
        <w:t>Hodnota lesa se určí</w:t>
      </w:r>
    </w:p>
    <w:p w14:paraId="201CD9AC" w14:textId="77777777" w:rsidR="0063355F" w:rsidRPr="00F53A91" w:rsidRDefault="0063355F" w:rsidP="00F53A91">
      <w:pPr>
        <w:keepNext/>
        <w:keepLines/>
        <w:tabs>
          <w:tab w:val="left" w:pos="426"/>
          <w:tab w:val="left" w:pos="868"/>
        </w:tabs>
        <w:ind w:left="426" w:hanging="426"/>
        <w:rPr>
          <w:szCs w:val="24"/>
        </w:rPr>
      </w:pPr>
      <w:r w:rsidRPr="00F53A91">
        <w:rPr>
          <w:szCs w:val="24"/>
        </w:rPr>
        <w:t>a)</w:t>
      </w:r>
      <w:r w:rsidRPr="00F53A91">
        <w:rPr>
          <w:szCs w:val="24"/>
        </w:rPr>
        <w:tab/>
        <w:t>pro výměry lesních pozemků do 50 hektarů jako součet hodnoty lesních pozemků podle § 12 a hodnoty lesních porostů podle § 15 a</w:t>
      </w:r>
    </w:p>
    <w:p w14:paraId="0DD751F6" w14:textId="77777777" w:rsidR="0063355F" w:rsidRPr="00F53A91" w:rsidRDefault="0063355F" w:rsidP="00F53A91">
      <w:pPr>
        <w:keepNext/>
        <w:keepLines/>
        <w:tabs>
          <w:tab w:val="left" w:pos="426"/>
          <w:tab w:val="left" w:pos="868"/>
        </w:tabs>
        <w:ind w:left="426" w:hanging="426"/>
        <w:rPr>
          <w:szCs w:val="24"/>
        </w:rPr>
      </w:pPr>
      <w:r w:rsidRPr="00F53A91">
        <w:rPr>
          <w:szCs w:val="24"/>
        </w:rPr>
        <w:t>b)</w:t>
      </w:r>
      <w:r w:rsidRPr="00F53A91">
        <w:rPr>
          <w:szCs w:val="24"/>
        </w:rPr>
        <w:tab/>
        <w:t>pro výměry lesních pozemků vyšší než 50 hektarů výnosovým přístupem na základě určení čistého výnosu z lesa a jeho kapitalizace.</w:t>
      </w:r>
    </w:p>
    <w:p w14:paraId="186FFFDE" w14:textId="04498ACB" w:rsidR="0063355F" w:rsidRDefault="0063355F" w:rsidP="00F53A91">
      <w:pPr>
        <w:keepNext/>
        <w:keepLines/>
        <w:tabs>
          <w:tab w:val="left" w:pos="426"/>
          <w:tab w:val="left" w:pos="868"/>
        </w:tabs>
        <w:spacing w:before="240" w:after="120"/>
        <w:ind w:firstLine="425"/>
        <w:rPr>
          <w:szCs w:val="24"/>
        </w:rPr>
      </w:pPr>
      <w:r>
        <w:rPr>
          <w:szCs w:val="24"/>
        </w:rPr>
        <w:t xml:space="preserve">(2) </w:t>
      </w:r>
      <w:r w:rsidRPr="00AD7240">
        <w:rPr>
          <w:szCs w:val="24"/>
        </w:rPr>
        <w:t>Prováděcí právní předpis stanoví způsob určení čistého výnosu z lesa a výši míry kapitalizace.“.</w:t>
      </w:r>
    </w:p>
    <w:p w14:paraId="1BB7B5A7" w14:textId="1BFF94E4" w:rsidR="0063355F" w:rsidRDefault="0063355F" w:rsidP="00BD3A4F">
      <w:pPr>
        <w:pStyle w:val="Novelizanbod"/>
        <w:keepNext w:val="0"/>
        <w:keepLines w:val="0"/>
        <w:rPr>
          <w:szCs w:val="24"/>
        </w:rPr>
      </w:pPr>
      <w:r w:rsidRPr="00AD7240">
        <w:rPr>
          <w:szCs w:val="24"/>
        </w:rPr>
        <w:t>V  § 16 odst. 1 se slovo „způsobem“ se nahrazuje slovem „přístupem“.</w:t>
      </w:r>
    </w:p>
    <w:p w14:paraId="71C07E83" w14:textId="10006B22" w:rsidR="0063355F" w:rsidRDefault="0063355F" w:rsidP="00BD3A4F">
      <w:pPr>
        <w:pStyle w:val="Novelizanbod"/>
        <w:keepNext w:val="0"/>
        <w:keepLines w:val="0"/>
        <w:rPr>
          <w:szCs w:val="24"/>
        </w:rPr>
      </w:pPr>
      <w:r w:rsidRPr="00AD7240">
        <w:rPr>
          <w:szCs w:val="24"/>
        </w:rPr>
        <w:t>V  § 16 odst. 2 se slovo „způsobem“ se nahrazuje slovem „přístupem“.</w:t>
      </w:r>
    </w:p>
    <w:p w14:paraId="00C2664C" w14:textId="0FEE32A5" w:rsidR="0063355F" w:rsidRDefault="0063355F" w:rsidP="00BD3A4F">
      <w:pPr>
        <w:pStyle w:val="Novelizanbod"/>
        <w:keepNext w:val="0"/>
        <w:keepLines w:val="0"/>
        <w:rPr>
          <w:szCs w:val="24"/>
        </w:rPr>
      </w:pPr>
      <w:r w:rsidRPr="00AD7240">
        <w:rPr>
          <w:szCs w:val="24"/>
        </w:rPr>
        <w:lastRenderedPageBreak/>
        <w:t xml:space="preserve">V § 16 odst. 3 se slovo „vyhláška“ se nahrazuje slovy „prováděcí právní předpis“. </w:t>
      </w:r>
    </w:p>
    <w:p w14:paraId="3CDB2B14" w14:textId="1422B98E" w:rsidR="0063355F" w:rsidRDefault="0063355F" w:rsidP="00BD3A4F">
      <w:pPr>
        <w:pStyle w:val="Novelizanbod"/>
        <w:keepNext w:val="0"/>
        <w:keepLines w:val="0"/>
        <w:rPr>
          <w:szCs w:val="24"/>
        </w:rPr>
      </w:pPr>
      <w:r w:rsidRPr="00AD7240">
        <w:rPr>
          <w:szCs w:val="24"/>
        </w:rPr>
        <w:t>V  § 16a odst. 1 se slovo „způsobem“ se nahrazuje slovem „přístupem“.</w:t>
      </w:r>
    </w:p>
    <w:p w14:paraId="3F108452" w14:textId="176A852A" w:rsidR="0063355F" w:rsidRDefault="0063355F" w:rsidP="00BD3A4F">
      <w:pPr>
        <w:pStyle w:val="Novelizanbod"/>
        <w:keepNext w:val="0"/>
        <w:keepLines w:val="0"/>
        <w:rPr>
          <w:szCs w:val="24"/>
        </w:rPr>
      </w:pPr>
      <w:r w:rsidRPr="00AD7240">
        <w:rPr>
          <w:szCs w:val="24"/>
        </w:rPr>
        <w:t>V § 16a odst. 2 se slovo „zjistí“ se nahrazuje slovem „určí“.</w:t>
      </w:r>
    </w:p>
    <w:p w14:paraId="77B10BDC" w14:textId="77777777" w:rsidR="0063355F" w:rsidRPr="00AD7240" w:rsidRDefault="0063355F" w:rsidP="00BD3A4F">
      <w:pPr>
        <w:pStyle w:val="Novelizanbod"/>
        <w:keepNext w:val="0"/>
        <w:keepLines w:val="0"/>
        <w:rPr>
          <w:szCs w:val="24"/>
        </w:rPr>
      </w:pPr>
      <w:r w:rsidRPr="00AD7240">
        <w:rPr>
          <w:szCs w:val="24"/>
        </w:rPr>
        <w:t>V § 16a odstavec 3 zní:</w:t>
      </w:r>
    </w:p>
    <w:p w14:paraId="5E210176" w14:textId="671E4E74" w:rsidR="0063355F" w:rsidRDefault="0063355F" w:rsidP="00F53A91">
      <w:pPr>
        <w:tabs>
          <w:tab w:val="left" w:pos="426"/>
          <w:tab w:val="left" w:pos="868"/>
        </w:tabs>
        <w:spacing w:before="120" w:after="120"/>
        <w:ind w:firstLine="425"/>
        <w:rPr>
          <w:szCs w:val="24"/>
        </w:rPr>
      </w:pPr>
      <w:r w:rsidRPr="00AD7240">
        <w:rPr>
          <w:szCs w:val="24"/>
        </w:rPr>
        <w:t>„(3) Pro oceňování práva stavby se zřízenou stavbou, která právu stavby vyhovuje, se roční užitek určí z hodnoty zatíženého pozemku určené dle § 10 a hodnoty stavby dle § 4, která právu stavby vyhovuje, a z náhrady při zániku práva stavby.“.</w:t>
      </w:r>
    </w:p>
    <w:p w14:paraId="33420687" w14:textId="2CD96944" w:rsidR="0063355F" w:rsidRDefault="0063355F" w:rsidP="00BD3A4F">
      <w:pPr>
        <w:pStyle w:val="Novelizanbod"/>
        <w:keepNext w:val="0"/>
        <w:keepLines w:val="0"/>
        <w:rPr>
          <w:szCs w:val="24"/>
        </w:rPr>
      </w:pPr>
      <w:r w:rsidRPr="00AD7240">
        <w:rPr>
          <w:szCs w:val="24"/>
        </w:rPr>
        <w:t>V  § 16a odst. 4 se slovo „ceny“ nahrazuje slovem „hodnoty“, a slovo „vyhláška“ se nahrazuje slovy „prováděcí právní předpis“.</w:t>
      </w:r>
    </w:p>
    <w:p w14:paraId="070129C9" w14:textId="77777777" w:rsidR="0063355F" w:rsidRPr="00AD7240" w:rsidRDefault="0063355F" w:rsidP="00BD3A4F">
      <w:pPr>
        <w:pStyle w:val="Novelizanbod"/>
        <w:keepNext w:val="0"/>
        <w:keepLines w:val="0"/>
        <w:rPr>
          <w:szCs w:val="24"/>
        </w:rPr>
      </w:pPr>
      <w:r w:rsidRPr="00AD7240">
        <w:rPr>
          <w:szCs w:val="24"/>
        </w:rPr>
        <w:t>V § 16a odstavec 5 zní:</w:t>
      </w:r>
    </w:p>
    <w:p w14:paraId="7F94F70B" w14:textId="77777777" w:rsidR="003C4EA7" w:rsidRDefault="0063355F" w:rsidP="00BD3A4F">
      <w:pPr>
        <w:pStyle w:val="Textodstavce"/>
        <w:ind w:left="567" w:firstLine="426"/>
        <w:rPr>
          <w:szCs w:val="24"/>
        </w:rPr>
      </w:pPr>
      <w:r w:rsidRPr="00AD7240">
        <w:rPr>
          <w:szCs w:val="24"/>
        </w:rPr>
        <w:t>„(5) Ocenění podle odstavců 2 a 3 se neprovede, je-li cena práva stavby určena rozhodnutím příslušného orgánu.“.</w:t>
      </w:r>
    </w:p>
    <w:p w14:paraId="46AC58F2" w14:textId="1B7259C7" w:rsidR="0063355F" w:rsidRDefault="0063355F" w:rsidP="00BD3A4F">
      <w:pPr>
        <w:pStyle w:val="Novelizanbod"/>
        <w:keepNext w:val="0"/>
        <w:keepLines w:val="0"/>
        <w:rPr>
          <w:szCs w:val="24"/>
        </w:rPr>
      </w:pPr>
      <w:r w:rsidRPr="00AD7240">
        <w:rPr>
          <w:szCs w:val="24"/>
        </w:rPr>
        <w:t>V  § 16b odst. 1 se slovo „způsobem“ se nahrazuje slovem „přístupem“.</w:t>
      </w:r>
    </w:p>
    <w:p w14:paraId="5CDD2616" w14:textId="47C2B3A8" w:rsidR="0063355F" w:rsidRDefault="0063355F" w:rsidP="00BD3A4F">
      <w:pPr>
        <w:pStyle w:val="Novelizanbod"/>
        <w:keepNext w:val="0"/>
        <w:keepLines w:val="0"/>
        <w:rPr>
          <w:szCs w:val="24"/>
        </w:rPr>
      </w:pPr>
      <w:r w:rsidRPr="00AD7240">
        <w:rPr>
          <w:szCs w:val="24"/>
        </w:rPr>
        <w:t xml:space="preserve">V § 16b odst. 5 se slovo „ceny“ nahrazuje slovem „hodnoty“, a slovo „vyhláška“ se nahrazuje slovy „prováděcí právní předpis“. </w:t>
      </w:r>
    </w:p>
    <w:p w14:paraId="2B0B0298" w14:textId="77777777" w:rsidR="0063355F" w:rsidRPr="00AD7240" w:rsidRDefault="0063355F" w:rsidP="00BD3A4F">
      <w:pPr>
        <w:pStyle w:val="Novelizanbod"/>
        <w:keepNext w:val="0"/>
        <w:keepLines w:val="0"/>
        <w:rPr>
          <w:szCs w:val="24"/>
        </w:rPr>
      </w:pPr>
      <w:r w:rsidRPr="00AD7240">
        <w:rPr>
          <w:szCs w:val="24"/>
        </w:rPr>
        <w:t>V § 16b odstavec 6 zní:</w:t>
      </w:r>
    </w:p>
    <w:p w14:paraId="606F4A92" w14:textId="7129E19C" w:rsidR="0063355F" w:rsidRDefault="0063355F" w:rsidP="00F53A91">
      <w:pPr>
        <w:tabs>
          <w:tab w:val="left" w:pos="426"/>
          <w:tab w:val="left" w:pos="868"/>
        </w:tabs>
        <w:spacing w:before="120" w:after="120"/>
        <w:ind w:firstLine="425"/>
        <w:rPr>
          <w:szCs w:val="24"/>
        </w:rPr>
      </w:pPr>
      <w:r w:rsidRPr="00AD7240">
        <w:rPr>
          <w:szCs w:val="24"/>
        </w:rPr>
        <w:t>„(6) Ocenění podle odstavců 2 až 4 se neprovede, je-li cena věcného břemene určena rozhodnutím příslušného orgánu.“.</w:t>
      </w:r>
    </w:p>
    <w:p w14:paraId="288CBC93" w14:textId="10F7777E" w:rsidR="0063355F" w:rsidRDefault="0063355F" w:rsidP="00BD3A4F">
      <w:pPr>
        <w:pStyle w:val="Novelizanbod"/>
        <w:keepNext w:val="0"/>
        <w:keepLines w:val="0"/>
        <w:rPr>
          <w:szCs w:val="24"/>
        </w:rPr>
      </w:pPr>
      <w:r w:rsidRPr="00AD7240">
        <w:rPr>
          <w:szCs w:val="24"/>
        </w:rPr>
        <w:t>V § 16c se v nadpisu slovo „Ocenění“ nahrazuje slovem „Oceňování“.</w:t>
      </w:r>
    </w:p>
    <w:p w14:paraId="3A2B1EB5" w14:textId="1FCD7A5D" w:rsidR="0063355F" w:rsidRDefault="0063355F" w:rsidP="00BD3A4F">
      <w:pPr>
        <w:pStyle w:val="Novelizanbod"/>
        <w:keepNext w:val="0"/>
        <w:keepLines w:val="0"/>
        <w:tabs>
          <w:tab w:val="clear" w:pos="851"/>
          <w:tab w:val="left" w:pos="1276"/>
        </w:tabs>
        <w:rPr>
          <w:szCs w:val="24"/>
        </w:rPr>
      </w:pPr>
      <w:r w:rsidRPr="00AD7240">
        <w:rPr>
          <w:szCs w:val="24"/>
        </w:rPr>
        <w:t xml:space="preserve">V § 16c odst. 1 se v první větě slova „cena této závady v případě určování ceny nemovité věci její hodnotu“ nahrazují slovy „hodnota této závady hodnotu nemovité věci.“, a ve druhé větě se slovo „cena“ nahrazuje slovem „hodnota“. </w:t>
      </w:r>
    </w:p>
    <w:p w14:paraId="2345CE49" w14:textId="7BD17543" w:rsidR="0063355F" w:rsidRDefault="0063355F" w:rsidP="00BD3A4F">
      <w:pPr>
        <w:pStyle w:val="Novelizanbod"/>
        <w:keepNext w:val="0"/>
        <w:keepLines w:val="0"/>
        <w:rPr>
          <w:szCs w:val="24"/>
        </w:rPr>
      </w:pPr>
      <w:r w:rsidRPr="00AD7240">
        <w:rPr>
          <w:szCs w:val="24"/>
        </w:rPr>
        <w:t xml:space="preserve">V § 16c odst. 2 písm. a) se slovo „ceny“ nahrazuje slovem „hodnoty“. </w:t>
      </w:r>
    </w:p>
    <w:p w14:paraId="480799C4" w14:textId="0510BF24" w:rsidR="0063355F" w:rsidRDefault="0063355F" w:rsidP="00BD3A4F">
      <w:pPr>
        <w:pStyle w:val="Novelizanbod"/>
        <w:keepNext w:val="0"/>
        <w:keepLines w:val="0"/>
        <w:rPr>
          <w:szCs w:val="24"/>
        </w:rPr>
      </w:pPr>
      <w:r w:rsidRPr="00AD7240">
        <w:rPr>
          <w:szCs w:val="24"/>
        </w:rPr>
        <w:t xml:space="preserve">V § 16c odst. 4 se slovo „vyhláška“ se nahrazuje slovy „prováděcí právní předpis“. </w:t>
      </w:r>
    </w:p>
    <w:p w14:paraId="66A2C679" w14:textId="58107EDE" w:rsidR="0063355F" w:rsidRDefault="0063355F" w:rsidP="00BD3A4F">
      <w:pPr>
        <w:pStyle w:val="Novelizanbod"/>
        <w:keepNext w:val="0"/>
        <w:keepLines w:val="0"/>
        <w:rPr>
          <w:szCs w:val="24"/>
        </w:rPr>
      </w:pPr>
      <w:r w:rsidRPr="00AD7240">
        <w:rPr>
          <w:szCs w:val="24"/>
        </w:rPr>
        <w:lastRenderedPageBreak/>
        <w:t>V § 17 odst. 1 se v první větě slovo „způsobem“ se nahrazuje slovem „přístupem“, tečka za slovem ocenění a slova „Způsob diskontování stanoví vyhláška“ se zrušují, a na konci odstavce 1 se doplňuje věta „Způsob diskontování stanoví prováděcí právní předpis.“.</w:t>
      </w:r>
    </w:p>
    <w:p w14:paraId="0DA4FABC" w14:textId="7E0ACA36" w:rsidR="0063355F" w:rsidRDefault="0063355F" w:rsidP="00BD3A4F">
      <w:pPr>
        <w:pStyle w:val="Novelizanbod"/>
        <w:keepNext w:val="0"/>
        <w:keepLines w:val="0"/>
        <w:rPr>
          <w:szCs w:val="24"/>
        </w:rPr>
      </w:pPr>
      <w:r w:rsidRPr="00AD7240">
        <w:rPr>
          <w:szCs w:val="24"/>
        </w:rPr>
        <w:t>V § 17 odst. 2 se slovo „zjistí“ se nahrazuje slovem „určí“.</w:t>
      </w:r>
    </w:p>
    <w:p w14:paraId="0D33AB8F" w14:textId="556203A7" w:rsidR="0063355F" w:rsidRDefault="0063355F" w:rsidP="00BD3A4F">
      <w:pPr>
        <w:pStyle w:val="Novelizanbod"/>
        <w:keepNext w:val="0"/>
        <w:keepLines w:val="0"/>
        <w:rPr>
          <w:szCs w:val="24"/>
        </w:rPr>
      </w:pPr>
      <w:r w:rsidRPr="00AD7240">
        <w:rPr>
          <w:szCs w:val="24"/>
        </w:rPr>
        <w:t>V § 17 odst. 2 písm. a) se slova „v den ocenění“ nahrazují slovy „ke dni oceňování“.</w:t>
      </w:r>
    </w:p>
    <w:p w14:paraId="12493557" w14:textId="0C0B242F" w:rsidR="0063355F" w:rsidRDefault="0063355F" w:rsidP="00BD3A4F">
      <w:pPr>
        <w:pStyle w:val="Novelizanbod"/>
        <w:keepNext w:val="0"/>
        <w:keepLines w:val="0"/>
        <w:rPr>
          <w:szCs w:val="24"/>
        </w:rPr>
      </w:pPr>
      <w:r w:rsidRPr="00AD7240">
        <w:rPr>
          <w:szCs w:val="24"/>
        </w:rPr>
        <w:t>V § 17 odst. 2 písm. b) se slova „nelze-li jej zjistit“ nahrazují slovy „nelze-li jej určit“.</w:t>
      </w:r>
    </w:p>
    <w:p w14:paraId="1D8FFA6A" w14:textId="77777777" w:rsidR="0063355F" w:rsidRPr="00AD7240" w:rsidRDefault="0063355F" w:rsidP="00BD3A4F">
      <w:pPr>
        <w:pStyle w:val="Novelizanbod"/>
        <w:keepNext w:val="0"/>
        <w:keepLines w:val="0"/>
        <w:rPr>
          <w:szCs w:val="24"/>
        </w:rPr>
      </w:pPr>
      <w:r w:rsidRPr="00AD7240">
        <w:rPr>
          <w:szCs w:val="24"/>
        </w:rPr>
        <w:t>V § 17 odstavec 3 zní:</w:t>
      </w:r>
    </w:p>
    <w:p w14:paraId="378663A3" w14:textId="77777777" w:rsidR="0063355F" w:rsidRPr="00AD7240" w:rsidRDefault="0063355F" w:rsidP="004E4478">
      <w:pPr>
        <w:spacing w:before="240" w:after="120"/>
        <w:rPr>
          <w:szCs w:val="24"/>
        </w:rPr>
      </w:pPr>
      <w:r w:rsidRPr="00AD7240">
        <w:rPr>
          <w:szCs w:val="24"/>
        </w:rPr>
        <w:t>„(3) Počet let užívání</w:t>
      </w:r>
    </w:p>
    <w:p w14:paraId="39A947B8" w14:textId="4A53CC88" w:rsidR="0063355F" w:rsidRPr="00AD7240" w:rsidRDefault="004E4478" w:rsidP="004E4478">
      <w:pPr>
        <w:pStyle w:val="Textpsmene"/>
        <w:tabs>
          <w:tab w:val="clear" w:pos="425"/>
        </w:tabs>
        <w:rPr>
          <w:szCs w:val="24"/>
        </w:rPr>
      </w:pPr>
      <w:r>
        <w:rPr>
          <w:szCs w:val="24"/>
        </w:rPr>
        <w:t>a)</w:t>
      </w:r>
      <w:r>
        <w:rPr>
          <w:szCs w:val="24"/>
        </w:rPr>
        <w:tab/>
      </w:r>
      <w:r w:rsidR="0063355F" w:rsidRPr="00AD7240">
        <w:rPr>
          <w:szCs w:val="24"/>
        </w:rPr>
        <w:t>se určí ze smluv nejvýše však ve výši podle písmene c), d) nebo e),</w:t>
      </w:r>
    </w:p>
    <w:p w14:paraId="2E314013" w14:textId="7D66134D" w:rsidR="0063355F" w:rsidRPr="00AD7240" w:rsidRDefault="004E4478" w:rsidP="004E4478">
      <w:pPr>
        <w:pStyle w:val="Textpsmene"/>
        <w:tabs>
          <w:tab w:val="clear" w:pos="425"/>
        </w:tabs>
        <w:rPr>
          <w:szCs w:val="24"/>
        </w:rPr>
      </w:pPr>
      <w:r>
        <w:rPr>
          <w:szCs w:val="24"/>
        </w:rPr>
        <w:t>b)</w:t>
      </w:r>
      <w:r>
        <w:rPr>
          <w:szCs w:val="24"/>
        </w:rPr>
        <w:tab/>
      </w:r>
      <w:r w:rsidR="0063355F" w:rsidRPr="00AD7240">
        <w:rPr>
          <w:szCs w:val="24"/>
        </w:rPr>
        <w:t>neurčí-li se ze smluv, stanoví se v nejvyšší možné výši podle písmene c), d) nebo e),</w:t>
      </w:r>
    </w:p>
    <w:p w14:paraId="3273F7C3" w14:textId="6C3A7422" w:rsidR="0063355F" w:rsidRPr="00AD7240" w:rsidRDefault="004E4478" w:rsidP="004E4478">
      <w:pPr>
        <w:pStyle w:val="Textpsmene"/>
        <w:tabs>
          <w:tab w:val="clear" w:pos="425"/>
        </w:tabs>
        <w:rPr>
          <w:szCs w:val="24"/>
        </w:rPr>
      </w:pPr>
      <w:r>
        <w:rPr>
          <w:szCs w:val="24"/>
        </w:rPr>
        <w:t>c)</w:t>
      </w:r>
      <w:r>
        <w:rPr>
          <w:szCs w:val="24"/>
        </w:rPr>
        <w:tab/>
      </w:r>
      <w:r w:rsidR="0063355F" w:rsidRPr="00AD7240">
        <w:rPr>
          <w:szCs w:val="24"/>
        </w:rPr>
        <w:t>činí nejvýše pět let u průmyslových práv a výrobně technických a obchodních poznatků a deset let u práv na označení,</w:t>
      </w:r>
    </w:p>
    <w:p w14:paraId="25F4CC08" w14:textId="5F6E7383" w:rsidR="0063355F" w:rsidRPr="00AD7240" w:rsidRDefault="004E4478" w:rsidP="004E4478">
      <w:pPr>
        <w:pStyle w:val="Textpsmene"/>
        <w:tabs>
          <w:tab w:val="clear" w:pos="425"/>
        </w:tabs>
        <w:rPr>
          <w:szCs w:val="24"/>
        </w:rPr>
      </w:pPr>
      <w:r>
        <w:rPr>
          <w:szCs w:val="24"/>
        </w:rPr>
        <w:t>d)</w:t>
      </w:r>
      <w:r>
        <w:rPr>
          <w:szCs w:val="24"/>
        </w:rPr>
        <w:tab/>
      </w:r>
      <w:r w:rsidR="0063355F" w:rsidRPr="00AD7240">
        <w:rPr>
          <w:szCs w:val="24"/>
        </w:rPr>
        <w:t>činí u příslušných práv souvisejících s právem autorským nejvýše takový počet let, který zbývá do ukončení doby trvání těchto práv podle autorského zákona a</w:t>
      </w:r>
    </w:p>
    <w:p w14:paraId="3B4420BB" w14:textId="2121D89E" w:rsidR="0063355F" w:rsidRDefault="004E4478" w:rsidP="004E4478">
      <w:pPr>
        <w:pStyle w:val="Textpsmene"/>
        <w:tabs>
          <w:tab w:val="clear" w:pos="425"/>
        </w:tabs>
        <w:rPr>
          <w:szCs w:val="24"/>
        </w:rPr>
      </w:pPr>
      <w:r>
        <w:rPr>
          <w:szCs w:val="24"/>
        </w:rPr>
        <w:t>e)</w:t>
      </w:r>
      <w:r>
        <w:rPr>
          <w:szCs w:val="24"/>
        </w:rPr>
        <w:tab/>
      </w:r>
      <w:r w:rsidR="0063355F" w:rsidRPr="00AD7240">
        <w:rPr>
          <w:szCs w:val="24"/>
        </w:rPr>
        <w:t>činí u práv pořizovatele databáze nejvýše takový počet let, který zbývá do ukončení patnáctileté doby trvání těchto práv.“.</w:t>
      </w:r>
    </w:p>
    <w:p w14:paraId="3FA866E6" w14:textId="7A381E5F" w:rsidR="0063355F" w:rsidRDefault="0063355F" w:rsidP="00BD3A4F">
      <w:pPr>
        <w:pStyle w:val="Novelizanbod"/>
        <w:keepNext w:val="0"/>
        <w:keepLines w:val="0"/>
        <w:rPr>
          <w:szCs w:val="24"/>
        </w:rPr>
      </w:pPr>
      <w:r w:rsidRPr="00AD7240">
        <w:rPr>
          <w:szCs w:val="24"/>
        </w:rPr>
        <w:t>V § 17 se odstavec 4 a odstavec 5 zrušuje.</w:t>
      </w:r>
    </w:p>
    <w:p w14:paraId="3A804B8A" w14:textId="60FAE7EB" w:rsidR="0063355F" w:rsidRDefault="0063355F" w:rsidP="00BD3A4F">
      <w:pPr>
        <w:pStyle w:val="Novelizanbod"/>
        <w:keepNext w:val="0"/>
        <w:keepLines w:val="0"/>
        <w:rPr>
          <w:szCs w:val="24"/>
        </w:rPr>
      </w:pPr>
      <w:r w:rsidRPr="00AD7240">
        <w:rPr>
          <w:szCs w:val="24"/>
        </w:rPr>
        <w:t>V § 19 se odstavec 2 zrušuje.</w:t>
      </w:r>
    </w:p>
    <w:p w14:paraId="66DEB9A2" w14:textId="69FCBBF3" w:rsidR="0063355F" w:rsidRDefault="0063355F" w:rsidP="00BD3A4F">
      <w:pPr>
        <w:pStyle w:val="Novelizanbod"/>
        <w:keepNext w:val="0"/>
        <w:keepLines w:val="0"/>
        <w:rPr>
          <w:szCs w:val="24"/>
        </w:rPr>
      </w:pPr>
      <w:r w:rsidRPr="00AD7240">
        <w:rPr>
          <w:szCs w:val="24"/>
        </w:rPr>
        <w:t>V § 20 odst. 1 písm. b) se slovo „cenu“ nahrazuje slovem „hodnotu“.</w:t>
      </w:r>
    </w:p>
    <w:p w14:paraId="6B81745D" w14:textId="3D118C21" w:rsidR="007D131E" w:rsidRDefault="0063355F" w:rsidP="00BD3A4F">
      <w:pPr>
        <w:pStyle w:val="Novelizanbod"/>
        <w:keepNext w:val="0"/>
        <w:keepLines w:val="0"/>
        <w:rPr>
          <w:szCs w:val="24"/>
        </w:rPr>
      </w:pPr>
      <w:r w:rsidRPr="00AD7240">
        <w:rPr>
          <w:szCs w:val="24"/>
        </w:rPr>
        <w:t>V § 20 odst. 1 písm. c) se slovo „cenu“ nahrazuje slovem „hodnotu“.</w:t>
      </w:r>
    </w:p>
    <w:p w14:paraId="5E84B0CF" w14:textId="2CD334C7" w:rsidR="007F4497" w:rsidRDefault="0063355F" w:rsidP="00BD3A4F">
      <w:pPr>
        <w:pStyle w:val="Novelizanbod"/>
        <w:keepNext w:val="0"/>
        <w:keepLines w:val="0"/>
        <w:rPr>
          <w:szCs w:val="24"/>
        </w:rPr>
      </w:pPr>
      <w:r w:rsidRPr="00AD7240">
        <w:rPr>
          <w:szCs w:val="24"/>
        </w:rPr>
        <w:t>V § 20 odst. 1 písm. d) se slovo „cenu“ nahrazuje slovem „hodnotu“.</w:t>
      </w:r>
    </w:p>
    <w:p w14:paraId="4424E25F" w14:textId="4BEE35FD" w:rsidR="0063355F" w:rsidRDefault="0063355F" w:rsidP="00BD3A4F">
      <w:pPr>
        <w:pStyle w:val="Novelizanbod"/>
        <w:keepNext w:val="0"/>
        <w:keepLines w:val="0"/>
        <w:rPr>
          <w:szCs w:val="24"/>
        </w:rPr>
      </w:pPr>
      <w:r w:rsidRPr="00AD7240">
        <w:rPr>
          <w:szCs w:val="24"/>
        </w:rPr>
        <w:t>V § 20 odst. 1 písm. g) se slovo „cenou“ nahrazuje slovem „hodnotou“, a slovo „zjištěnou“ se nahrazuje slovem „určenou“.</w:t>
      </w:r>
    </w:p>
    <w:p w14:paraId="275FCEAC" w14:textId="77777777" w:rsidR="007F4497" w:rsidRDefault="0063355F" w:rsidP="00BD3A4F">
      <w:pPr>
        <w:pStyle w:val="Novelizanbod"/>
        <w:keepNext w:val="0"/>
        <w:keepLines w:val="0"/>
        <w:rPr>
          <w:szCs w:val="24"/>
        </w:rPr>
      </w:pPr>
      <w:r w:rsidRPr="00AD7240">
        <w:rPr>
          <w:szCs w:val="24"/>
        </w:rPr>
        <w:t>V § 20 odst. 1 písm. h) se slova „cenou obvyklou“ nahrazují slovy „obvyklou hodnotou“.</w:t>
      </w:r>
    </w:p>
    <w:p w14:paraId="52DC802D" w14:textId="2732C176" w:rsidR="0063355F" w:rsidRDefault="0063355F" w:rsidP="00BD3A4F">
      <w:pPr>
        <w:pStyle w:val="Novelizanbod"/>
        <w:keepNext w:val="0"/>
        <w:keepLines w:val="0"/>
        <w:rPr>
          <w:szCs w:val="24"/>
        </w:rPr>
      </w:pPr>
      <w:r w:rsidRPr="00AD7240">
        <w:rPr>
          <w:szCs w:val="24"/>
        </w:rPr>
        <w:t>V § 20 odst. 2 se slovo „cen“ nahrazuje slovem „hodnot“.</w:t>
      </w:r>
    </w:p>
    <w:p w14:paraId="702E2B11" w14:textId="3BD1B700" w:rsidR="0063355F" w:rsidRDefault="0063355F" w:rsidP="00BD3A4F">
      <w:pPr>
        <w:pStyle w:val="Novelizanbod"/>
        <w:keepNext w:val="0"/>
        <w:keepLines w:val="0"/>
        <w:rPr>
          <w:szCs w:val="24"/>
        </w:rPr>
      </w:pPr>
      <w:r w:rsidRPr="00AD7240">
        <w:rPr>
          <w:szCs w:val="24"/>
        </w:rPr>
        <w:lastRenderedPageBreak/>
        <w:t>V § 20 odst. 3 se slova „oceňují cenou obvyklou“ nahrazují slovy „nelze ocenit zjištěnou hodnotou“.</w:t>
      </w:r>
    </w:p>
    <w:p w14:paraId="36371A85" w14:textId="632101AE" w:rsidR="0063355F" w:rsidRDefault="0063355F" w:rsidP="00BD3A4F">
      <w:pPr>
        <w:pStyle w:val="Novelizanbod"/>
        <w:keepNext w:val="0"/>
        <w:keepLines w:val="0"/>
        <w:rPr>
          <w:rStyle w:val="normaltextrun"/>
          <w:rFonts w:eastAsiaTheme="majorEastAsia"/>
          <w:szCs w:val="24"/>
        </w:rPr>
      </w:pPr>
      <w:r w:rsidRPr="00AD7240">
        <w:rPr>
          <w:rStyle w:val="normaltextrun"/>
          <w:rFonts w:eastAsiaTheme="majorEastAsia"/>
          <w:szCs w:val="24"/>
        </w:rPr>
        <w:t>Pod označením hlavy páté se v nadpise slovo „OSTATNÍ“ nahrazuje slovem „JINÝ“.</w:t>
      </w:r>
    </w:p>
    <w:p w14:paraId="5AAF048F" w14:textId="46AB107E" w:rsidR="00D2569F" w:rsidRDefault="0063355F" w:rsidP="00BD3A4F">
      <w:pPr>
        <w:pStyle w:val="Novelizanbod"/>
        <w:keepNext w:val="0"/>
        <w:keepLines w:val="0"/>
        <w:rPr>
          <w:rStyle w:val="normaltextrun"/>
          <w:rFonts w:eastAsiaTheme="majorEastAsia"/>
          <w:szCs w:val="24"/>
        </w:rPr>
      </w:pPr>
      <w:r w:rsidRPr="00AD7240">
        <w:rPr>
          <w:rStyle w:val="normaltextrun"/>
          <w:rFonts w:eastAsiaTheme="majorEastAsia"/>
          <w:szCs w:val="24"/>
        </w:rPr>
        <w:t>V § 21 odst. 2 se slovo „ceny“ nahrazuje slovem „hodnoty“.</w:t>
      </w:r>
    </w:p>
    <w:p w14:paraId="78ADE75F" w14:textId="5D045930" w:rsidR="0063355F" w:rsidRDefault="0063355F" w:rsidP="00BD3A4F">
      <w:pPr>
        <w:pStyle w:val="Novelizanbod"/>
        <w:keepNext w:val="0"/>
        <w:keepLines w:val="0"/>
        <w:rPr>
          <w:rStyle w:val="normaltextrun"/>
          <w:rFonts w:eastAsiaTheme="majorEastAsia"/>
          <w:szCs w:val="24"/>
        </w:rPr>
      </w:pPr>
      <w:r w:rsidRPr="00AD7240">
        <w:rPr>
          <w:rStyle w:val="normaltextrun"/>
          <w:rFonts w:eastAsiaTheme="majorEastAsia"/>
          <w:szCs w:val="24"/>
        </w:rPr>
        <w:t>V § 21 se odstavec 3 zrušuje. Dosavadní odstavec 4 se označuje jako odstavec 3.</w:t>
      </w:r>
    </w:p>
    <w:p w14:paraId="429232CE" w14:textId="3739719B" w:rsidR="0063355F" w:rsidRDefault="0063355F" w:rsidP="00BD3A4F">
      <w:pPr>
        <w:pStyle w:val="Novelizanbod"/>
        <w:keepNext w:val="0"/>
        <w:keepLines w:val="0"/>
        <w:contextualSpacing/>
        <w:rPr>
          <w:szCs w:val="24"/>
        </w:rPr>
      </w:pPr>
      <w:r w:rsidRPr="00AD7240">
        <w:rPr>
          <w:szCs w:val="24"/>
        </w:rPr>
        <w:t>V § 22 odst. 1 se slovo „cenu“ nahrazuje slovem „hodnotu“, a slovo „způsoby“ se nahrazuje slovy „oceňovacími přístupy“.</w:t>
      </w:r>
    </w:p>
    <w:p w14:paraId="7DB3D615" w14:textId="431A2814" w:rsidR="0063355F" w:rsidRDefault="0063355F" w:rsidP="00BD3A4F">
      <w:pPr>
        <w:pStyle w:val="Novelizanbod"/>
        <w:keepNext w:val="0"/>
        <w:keepLines w:val="0"/>
        <w:rPr>
          <w:szCs w:val="24"/>
        </w:rPr>
      </w:pPr>
      <w:r w:rsidRPr="00AD7240">
        <w:rPr>
          <w:szCs w:val="24"/>
        </w:rPr>
        <w:t>Hlava šestá se zrušuje.</w:t>
      </w:r>
    </w:p>
    <w:p w14:paraId="7728EE3E" w14:textId="77777777" w:rsidR="0063355F" w:rsidRPr="00AD7240" w:rsidRDefault="0063355F" w:rsidP="00BD3A4F">
      <w:pPr>
        <w:pStyle w:val="Novelizanbod"/>
        <w:keepNext w:val="0"/>
        <w:keepLines w:val="0"/>
        <w:rPr>
          <w:szCs w:val="24"/>
        </w:rPr>
      </w:pPr>
      <w:r w:rsidRPr="00AD7240">
        <w:rPr>
          <w:szCs w:val="24"/>
        </w:rPr>
        <w:t>V  33 odstavci 1 zní:</w:t>
      </w:r>
    </w:p>
    <w:p w14:paraId="7848C239" w14:textId="100AE8C8" w:rsidR="0063355F" w:rsidRDefault="0063355F" w:rsidP="00F53A91">
      <w:pPr>
        <w:tabs>
          <w:tab w:val="left" w:pos="426"/>
          <w:tab w:val="left" w:pos="868"/>
        </w:tabs>
        <w:spacing w:before="120" w:after="120"/>
        <w:ind w:firstLine="425"/>
        <w:rPr>
          <w:szCs w:val="24"/>
        </w:rPr>
      </w:pPr>
      <w:r w:rsidRPr="00AD7240">
        <w:rPr>
          <w:szCs w:val="24"/>
        </w:rPr>
        <w:t>„(1) Ministerstvo financí stanoví vyhláškou podrobnosti k oceňování zjištěnou hodnotou.“.</w:t>
      </w:r>
    </w:p>
    <w:p w14:paraId="062FF644" w14:textId="659972B1" w:rsidR="00E93B9A" w:rsidRDefault="0063355F" w:rsidP="00BD3A4F">
      <w:pPr>
        <w:pStyle w:val="Novelizanbod"/>
        <w:keepNext w:val="0"/>
        <w:keepLines w:val="0"/>
        <w:tabs>
          <w:tab w:val="clear" w:pos="851"/>
          <w:tab w:val="left" w:pos="1701"/>
        </w:tabs>
        <w:rPr>
          <w:szCs w:val="24"/>
        </w:rPr>
      </w:pPr>
      <w:r w:rsidRPr="00AD7240">
        <w:rPr>
          <w:szCs w:val="24"/>
        </w:rPr>
        <w:t>V § 33 odst. 3 se slova „cenách zjištěných“ nahrazují slovy „hodnotách určených“.</w:t>
      </w:r>
    </w:p>
    <w:p w14:paraId="1DAF0EF7" w14:textId="000FEB60" w:rsidR="002822FC" w:rsidRPr="002602C3" w:rsidRDefault="002822FC" w:rsidP="0034601A">
      <w:pPr>
        <w:pStyle w:val="funkce"/>
        <w:keepNext/>
        <w:spacing w:before="480" w:after="120"/>
        <w:rPr>
          <w:szCs w:val="24"/>
        </w:rPr>
      </w:pPr>
      <w:r w:rsidRPr="002602C3">
        <w:rPr>
          <w:szCs w:val="24"/>
        </w:rPr>
        <w:t xml:space="preserve">ČÁST </w:t>
      </w:r>
      <w:r>
        <w:rPr>
          <w:szCs w:val="24"/>
        </w:rPr>
        <w:t>TŘICÁTÁ ŠESTÁ</w:t>
      </w:r>
    </w:p>
    <w:p w14:paraId="5FDDDD3D" w14:textId="29BA986E" w:rsidR="002822FC" w:rsidRPr="00842572" w:rsidRDefault="002822FC" w:rsidP="0034601A">
      <w:pPr>
        <w:keepNext/>
        <w:keepLines/>
        <w:spacing w:before="120" w:after="120"/>
        <w:jc w:val="center"/>
        <w:rPr>
          <w:b/>
          <w:szCs w:val="24"/>
        </w:rPr>
      </w:pPr>
      <w:r w:rsidRPr="00842572">
        <w:rPr>
          <w:b/>
          <w:szCs w:val="24"/>
        </w:rPr>
        <w:t xml:space="preserve">Změna zákona </w:t>
      </w:r>
      <w:r w:rsidRPr="002822FC">
        <w:rPr>
          <w:b/>
          <w:szCs w:val="24"/>
        </w:rPr>
        <w:t>o dohledu v oblasti kapitálového trhu</w:t>
      </w:r>
    </w:p>
    <w:p w14:paraId="5D7D6040" w14:textId="280AC49F" w:rsidR="002822FC" w:rsidRPr="00CF177A" w:rsidRDefault="002822FC" w:rsidP="0034601A">
      <w:pPr>
        <w:keepNext/>
        <w:keepLines/>
        <w:spacing w:before="240"/>
        <w:jc w:val="center"/>
        <w:rPr>
          <w:szCs w:val="24"/>
        </w:rPr>
      </w:pPr>
      <w:r w:rsidRPr="00CF177A">
        <w:rPr>
          <w:szCs w:val="24"/>
        </w:rPr>
        <w:t>Čl. XXX</w:t>
      </w:r>
      <w:r>
        <w:rPr>
          <w:szCs w:val="24"/>
        </w:rPr>
        <w:t>VI</w:t>
      </w:r>
      <w:r w:rsidR="001C6CB7">
        <w:rPr>
          <w:szCs w:val="24"/>
        </w:rPr>
        <w:t>I</w:t>
      </w:r>
    </w:p>
    <w:p w14:paraId="7506B901" w14:textId="77777777" w:rsidR="002822FC" w:rsidRDefault="002822FC" w:rsidP="0034601A">
      <w:pPr>
        <w:pStyle w:val="Textlnku"/>
        <w:keepNext/>
        <w:keepLines/>
      </w:pPr>
      <w:r>
        <w:t>V § 26 odst. 2 písm. c) bod 2 zákona č. 15/1998 Sb., o dohledu v oblasti kapitálového trhu a o změně a doplnění dalších zákonů, ve znění zákona č. 308/2002 Sb. a zákona č. 57/2006 Sb., se slova „zákonem stanovené účetní závěrky“ nahrazují slovy „provádějícím povinný audit“.</w:t>
      </w:r>
    </w:p>
    <w:p w14:paraId="1C0FF638" w14:textId="4D73245E" w:rsidR="00CF177A" w:rsidRPr="002602C3" w:rsidRDefault="00CF177A" w:rsidP="00BD3A4F">
      <w:pPr>
        <w:pStyle w:val="funkce"/>
        <w:keepLines w:val="0"/>
        <w:spacing w:before="480" w:after="120"/>
        <w:rPr>
          <w:szCs w:val="24"/>
        </w:rPr>
      </w:pPr>
      <w:r w:rsidRPr="002602C3">
        <w:rPr>
          <w:szCs w:val="24"/>
        </w:rPr>
        <w:t xml:space="preserve">ČÁST </w:t>
      </w:r>
      <w:r>
        <w:rPr>
          <w:szCs w:val="24"/>
        </w:rPr>
        <w:t xml:space="preserve">TŘICÁTÁ </w:t>
      </w:r>
      <w:r w:rsidR="002822FC">
        <w:rPr>
          <w:szCs w:val="24"/>
        </w:rPr>
        <w:t>SEDMÁ</w:t>
      </w:r>
    </w:p>
    <w:p w14:paraId="2B657213" w14:textId="5E8D8D98" w:rsidR="00CF177A" w:rsidRPr="00842572" w:rsidRDefault="00CF177A" w:rsidP="00BD3A4F">
      <w:pPr>
        <w:spacing w:before="120" w:after="120"/>
        <w:jc w:val="center"/>
        <w:rPr>
          <w:b/>
          <w:szCs w:val="24"/>
        </w:rPr>
      </w:pPr>
      <w:r w:rsidRPr="00842572">
        <w:rPr>
          <w:b/>
          <w:szCs w:val="24"/>
        </w:rPr>
        <w:t xml:space="preserve">Změna zákona </w:t>
      </w:r>
      <w:r w:rsidR="00842572" w:rsidRPr="00842572">
        <w:rPr>
          <w:b/>
          <w:szCs w:val="24"/>
        </w:rPr>
        <w:t xml:space="preserve">o vysokých školách </w:t>
      </w:r>
    </w:p>
    <w:p w14:paraId="6DD6116D" w14:textId="2F04518B" w:rsidR="00CF177A" w:rsidRPr="00CF177A" w:rsidRDefault="00CF177A" w:rsidP="00BD3A4F">
      <w:pPr>
        <w:spacing w:before="240"/>
        <w:jc w:val="center"/>
        <w:rPr>
          <w:szCs w:val="24"/>
        </w:rPr>
      </w:pPr>
      <w:r w:rsidRPr="00CF177A">
        <w:rPr>
          <w:szCs w:val="24"/>
        </w:rPr>
        <w:t>Čl. XXX</w:t>
      </w:r>
      <w:r>
        <w:rPr>
          <w:szCs w:val="24"/>
        </w:rPr>
        <w:t>VI</w:t>
      </w:r>
      <w:r w:rsidR="002822FC">
        <w:rPr>
          <w:szCs w:val="24"/>
        </w:rPr>
        <w:t>I</w:t>
      </w:r>
      <w:r w:rsidR="001C6CB7">
        <w:rPr>
          <w:szCs w:val="24"/>
        </w:rPr>
        <w:t>I</w:t>
      </w:r>
    </w:p>
    <w:p w14:paraId="48676A39" w14:textId="77777777" w:rsidR="00842572" w:rsidRPr="00842572" w:rsidRDefault="00842572" w:rsidP="00BD3A4F">
      <w:pPr>
        <w:spacing w:before="240"/>
        <w:ind w:firstLine="425"/>
        <w:rPr>
          <w:lang w:eastAsia="ar-SA"/>
        </w:rPr>
      </w:pPr>
      <w:r w:rsidRPr="00842572">
        <w:rPr>
          <w:lang w:eastAsia="ar-SA"/>
        </w:rPr>
        <w:t>Zákon č. 111/1998 Sb., o vysokých školách a o změně a doplnění dalších zákonů (zákon o vysokých školách), ve znění zákona č. 210/2000 Sb., zákona č. 147/2001 Sb., zákona č. 362/2003 Sb., zákona č. 96/2004 Sb., zákona č. 121/2004 Sb., zákona č. 436/2004 Sb., zákona č. 473/2004 Sb., zákona č. 562/2004 Sb., zákona č. 342/2005 Sb., zákona č. 552/2005 Sb., zákona č. 161/2006 Sb., zákona č. 165/2006 Sb., zákona č. 310/2006 Sb., zákona č. 624/2006 Sb., zákona č. 261/2007 Sb., zákona č. 296/2007 Sb., zákona č. 189/2008 Sb., zákona č. 110/2009 Sb., zákona č. 419/2009 Sb., zákona č. 159/2010 Sb., zákona č. 365/2011 Sb., zákona č. 420/2011 Sb., zákona č. 48/2013 Sb., zákona č. 64/2014 Sb., zákona č. 137/2016 Sb., zákona č. 230/2016 Sb., zákona č. 24/2017 Sb., zákona č. 183/2017 Sb., zákona č. 200/2017 Sb., zákona č. 303/2017 Sb., zákona č. 32/2019 Sb., zákona č. 111/2019 Sb., zákona č. 403/2020 Sb., zákona č. 495/2020 Sb., zákona č. 609/2020 Sb., zákona č. 153/2021 Sb. a zákona č. 349/2023 Sb., se mění takto:</w:t>
      </w:r>
    </w:p>
    <w:p w14:paraId="4262EEA3" w14:textId="77777777" w:rsidR="00842572" w:rsidRPr="00842572" w:rsidRDefault="00842572" w:rsidP="00BD3A4F">
      <w:pPr>
        <w:pStyle w:val="Odstavecseseznamem"/>
        <w:numPr>
          <w:ilvl w:val="0"/>
          <w:numId w:val="15"/>
        </w:numPr>
        <w:suppressAutoHyphens/>
        <w:spacing w:before="480" w:after="120"/>
        <w:ind w:left="567" w:hanging="567"/>
        <w:contextualSpacing w:val="0"/>
        <w:rPr>
          <w:rFonts w:eastAsiaTheme="minorEastAsia"/>
          <w:szCs w:val="24"/>
        </w:rPr>
      </w:pPr>
      <w:r>
        <w:rPr>
          <w:szCs w:val="24"/>
        </w:rPr>
        <w:lastRenderedPageBreak/>
        <w:t>V § 15 odst. 1 písm. b) se slova „podle zvláštního předpisu</w:t>
      </w:r>
      <w:r w:rsidRPr="00E0649A">
        <w:rPr>
          <w:szCs w:val="24"/>
          <w:vertAlign w:val="superscript"/>
        </w:rPr>
        <w:t>2)</w:t>
      </w:r>
      <w:r>
        <w:rPr>
          <w:szCs w:val="24"/>
        </w:rPr>
        <w:t xml:space="preserve"> za hmotný majetek“ nahrazují </w:t>
      </w:r>
      <w:r w:rsidRPr="00842572">
        <w:rPr>
          <w:rFonts w:eastAsiaTheme="minorEastAsia"/>
          <w:szCs w:val="24"/>
        </w:rPr>
        <w:t>slovy „za daňově odpisované aktivum“.</w:t>
      </w:r>
    </w:p>
    <w:p w14:paraId="6869CC90" w14:textId="1E6ED0EA" w:rsidR="00842572" w:rsidRDefault="00842572" w:rsidP="00BD3A4F">
      <w:pPr>
        <w:suppressAutoHyphens/>
        <w:rPr>
          <w:rFonts w:eastAsiaTheme="minorEastAsia"/>
          <w:szCs w:val="24"/>
        </w:rPr>
      </w:pPr>
      <w:r w:rsidRPr="00842572">
        <w:rPr>
          <w:rFonts w:eastAsiaTheme="minorEastAsia"/>
          <w:szCs w:val="24"/>
        </w:rPr>
        <w:t>Poznámka pod čarou č. 2 se zrušuje.</w:t>
      </w:r>
    </w:p>
    <w:p w14:paraId="3DD998FD" w14:textId="77777777" w:rsidR="00842572" w:rsidRPr="00842572" w:rsidRDefault="00842572" w:rsidP="00BD3A4F">
      <w:pPr>
        <w:pStyle w:val="Odstavecseseznamem"/>
        <w:numPr>
          <w:ilvl w:val="0"/>
          <w:numId w:val="15"/>
        </w:numPr>
        <w:suppressAutoHyphens/>
        <w:spacing w:before="480" w:after="120"/>
        <w:ind w:left="567" w:hanging="567"/>
        <w:contextualSpacing w:val="0"/>
        <w:rPr>
          <w:rFonts w:eastAsiaTheme="minorEastAsia"/>
          <w:szCs w:val="24"/>
        </w:rPr>
      </w:pPr>
      <w:r w:rsidRPr="00842572">
        <w:rPr>
          <w:rFonts w:eastAsiaTheme="minorEastAsia"/>
          <w:szCs w:val="24"/>
        </w:rPr>
        <w:t>V § 18 odst. 7 se slova „z odpisů hmotného a nehmotného majetku</w:t>
      </w:r>
      <w:r w:rsidRPr="00842572">
        <w:rPr>
          <w:rFonts w:eastAsiaTheme="minorEastAsia"/>
          <w:szCs w:val="24"/>
          <w:vertAlign w:val="superscript"/>
        </w:rPr>
        <w:t>9)</w:t>
      </w:r>
      <w:r w:rsidRPr="00842572">
        <w:rPr>
          <w:rFonts w:eastAsiaTheme="minorEastAsia"/>
          <w:szCs w:val="24"/>
        </w:rPr>
        <w:t>“ nahrazují slovy „do výše odpisů hmotných a nehmotných aktiv“.</w:t>
      </w:r>
    </w:p>
    <w:p w14:paraId="5FCEF23B" w14:textId="028C70C6" w:rsidR="00842572" w:rsidRDefault="00842572" w:rsidP="00BD3A4F">
      <w:pPr>
        <w:suppressAutoHyphens/>
        <w:rPr>
          <w:rFonts w:eastAsiaTheme="minorEastAsia"/>
          <w:szCs w:val="24"/>
        </w:rPr>
      </w:pPr>
      <w:r w:rsidRPr="00842572">
        <w:rPr>
          <w:rFonts w:eastAsiaTheme="minorEastAsia"/>
          <w:szCs w:val="24"/>
        </w:rPr>
        <w:t>Poznámka pod čarou č. 9 se zrušuje.</w:t>
      </w:r>
    </w:p>
    <w:p w14:paraId="212FB6D9" w14:textId="25995645" w:rsidR="00842572" w:rsidRDefault="00842572" w:rsidP="00BD3A4F">
      <w:pPr>
        <w:pStyle w:val="Odstavecseseznamem"/>
        <w:numPr>
          <w:ilvl w:val="0"/>
          <w:numId w:val="15"/>
        </w:numPr>
        <w:suppressAutoHyphens/>
        <w:spacing w:before="480" w:after="120"/>
        <w:ind w:left="567" w:hanging="567"/>
        <w:contextualSpacing w:val="0"/>
        <w:rPr>
          <w:rFonts w:eastAsiaTheme="minorEastAsia"/>
          <w:szCs w:val="24"/>
        </w:rPr>
      </w:pPr>
      <w:r w:rsidRPr="00842572">
        <w:rPr>
          <w:rFonts w:eastAsiaTheme="minorEastAsia"/>
          <w:szCs w:val="24"/>
        </w:rPr>
        <w:t>V § 18 odst. 9 písm. a) se slova „a technické zhodnocení dlouhodobého majetku“ nahrazují slovy „stálých aktiv nebo na pokrytí následných pořizovacích výdajů stálých aktiv“.</w:t>
      </w:r>
    </w:p>
    <w:p w14:paraId="3E866E83" w14:textId="7CCE778B" w:rsidR="00842572" w:rsidRDefault="00842572" w:rsidP="00BD3A4F">
      <w:pPr>
        <w:pStyle w:val="Odstavecseseznamem"/>
        <w:numPr>
          <w:ilvl w:val="0"/>
          <w:numId w:val="15"/>
        </w:numPr>
        <w:suppressAutoHyphens/>
        <w:spacing w:before="480" w:after="120"/>
        <w:ind w:left="567" w:hanging="567"/>
        <w:contextualSpacing w:val="0"/>
        <w:rPr>
          <w:rFonts w:eastAsiaTheme="minorEastAsia"/>
          <w:szCs w:val="24"/>
        </w:rPr>
      </w:pPr>
      <w:r w:rsidRPr="00842572">
        <w:rPr>
          <w:rFonts w:eastAsiaTheme="minorEastAsia"/>
          <w:szCs w:val="24"/>
        </w:rPr>
        <w:t>V § 21 odst. 3 písm. a) se slovo „roční“ nahrazuje slovy „řádnou individuální“.</w:t>
      </w:r>
    </w:p>
    <w:p w14:paraId="464A5C99" w14:textId="467C50B7" w:rsidR="00842572" w:rsidRDefault="00842572" w:rsidP="00BD3A4F">
      <w:pPr>
        <w:pStyle w:val="Odstavecseseznamem"/>
        <w:numPr>
          <w:ilvl w:val="0"/>
          <w:numId w:val="15"/>
        </w:numPr>
        <w:suppressAutoHyphens/>
        <w:spacing w:before="480" w:after="120"/>
        <w:ind w:left="567" w:hanging="567"/>
        <w:contextualSpacing w:val="0"/>
        <w:rPr>
          <w:rFonts w:eastAsiaTheme="minorEastAsia"/>
          <w:szCs w:val="24"/>
        </w:rPr>
      </w:pPr>
      <w:r w:rsidRPr="00842572">
        <w:rPr>
          <w:rFonts w:eastAsiaTheme="minorEastAsia"/>
          <w:szCs w:val="24"/>
        </w:rPr>
        <w:t>V § 21 odst. 3 písm. b) se slovo „roční“ nahrazuje slovy „řádné individuální“.</w:t>
      </w:r>
    </w:p>
    <w:p w14:paraId="2DCF3E96" w14:textId="5A11EB44" w:rsidR="00842572" w:rsidRDefault="00842572" w:rsidP="00BD3A4F">
      <w:pPr>
        <w:pStyle w:val="Odstavecseseznamem"/>
        <w:numPr>
          <w:ilvl w:val="0"/>
          <w:numId w:val="15"/>
        </w:numPr>
        <w:suppressAutoHyphens/>
        <w:spacing w:before="480" w:after="120"/>
        <w:ind w:left="567" w:hanging="567"/>
        <w:contextualSpacing w:val="0"/>
        <w:rPr>
          <w:rFonts w:eastAsiaTheme="minorEastAsia"/>
          <w:szCs w:val="24"/>
        </w:rPr>
      </w:pPr>
      <w:r w:rsidRPr="00842572">
        <w:rPr>
          <w:rFonts w:eastAsiaTheme="minorEastAsia"/>
          <w:szCs w:val="24"/>
        </w:rPr>
        <w:t>V § 21 odst. 3 písm. f) se slova „majetku a závazků“ nahrazují slovy „aktiv a dluhů“.</w:t>
      </w:r>
    </w:p>
    <w:p w14:paraId="02A0D4A4" w14:textId="2C60307B" w:rsidR="00DA30D3" w:rsidRPr="002602C3" w:rsidRDefault="00DA30D3" w:rsidP="00BD3A4F">
      <w:pPr>
        <w:pStyle w:val="funkce"/>
        <w:keepLines w:val="0"/>
        <w:spacing w:before="480" w:after="120"/>
        <w:rPr>
          <w:szCs w:val="24"/>
        </w:rPr>
      </w:pPr>
      <w:r w:rsidRPr="002602C3">
        <w:rPr>
          <w:szCs w:val="24"/>
        </w:rPr>
        <w:t xml:space="preserve">ČÁST </w:t>
      </w:r>
      <w:r>
        <w:rPr>
          <w:szCs w:val="24"/>
        </w:rPr>
        <w:t xml:space="preserve">TŘICÁTÁ </w:t>
      </w:r>
      <w:r w:rsidR="0016089A">
        <w:rPr>
          <w:szCs w:val="24"/>
        </w:rPr>
        <w:t>OSMÁ</w:t>
      </w:r>
    </w:p>
    <w:p w14:paraId="6F0A4A61" w14:textId="45ADFE14" w:rsidR="00DA30D3" w:rsidRPr="00DA30D3" w:rsidRDefault="00DA30D3" w:rsidP="00BD3A4F">
      <w:pPr>
        <w:spacing w:before="120" w:after="120"/>
        <w:jc w:val="center"/>
        <w:rPr>
          <w:b/>
          <w:szCs w:val="24"/>
        </w:rPr>
      </w:pPr>
      <w:r w:rsidRPr="00DA30D3">
        <w:rPr>
          <w:b/>
          <w:szCs w:val="24"/>
        </w:rPr>
        <w:t xml:space="preserve">Změna </w:t>
      </w:r>
      <w:r w:rsidR="0034601A">
        <w:rPr>
          <w:b/>
          <w:szCs w:val="24"/>
        </w:rPr>
        <w:t>veterinárního zákona</w:t>
      </w:r>
    </w:p>
    <w:p w14:paraId="78D44AEC" w14:textId="5E371656" w:rsidR="00DA30D3" w:rsidRPr="00DA30D3" w:rsidRDefault="00DA30D3" w:rsidP="00BD3A4F">
      <w:pPr>
        <w:spacing w:before="240"/>
        <w:jc w:val="center"/>
        <w:rPr>
          <w:szCs w:val="24"/>
        </w:rPr>
      </w:pPr>
      <w:r w:rsidRPr="00DA30D3">
        <w:rPr>
          <w:szCs w:val="24"/>
        </w:rPr>
        <w:t>Čl. XXX</w:t>
      </w:r>
      <w:r w:rsidR="001C6CB7">
        <w:rPr>
          <w:szCs w:val="24"/>
        </w:rPr>
        <w:t>IX</w:t>
      </w:r>
    </w:p>
    <w:p w14:paraId="034B2EDB" w14:textId="77777777" w:rsidR="00F2286C" w:rsidRPr="00F2286C" w:rsidRDefault="00DF161D" w:rsidP="00BD3A4F">
      <w:pPr>
        <w:widowControl w:val="0"/>
        <w:autoSpaceDE w:val="0"/>
        <w:autoSpaceDN w:val="0"/>
        <w:adjustRightInd w:val="0"/>
        <w:spacing w:before="240"/>
        <w:ind w:firstLine="425"/>
        <w:rPr>
          <w:lang w:eastAsia="ar-SA"/>
        </w:rPr>
      </w:pPr>
      <w:r w:rsidRPr="00F2286C">
        <w:rPr>
          <w:lang w:eastAsia="ar-SA"/>
        </w:rPr>
        <w:t>Zákon č. 166/1999 Sb., o veterinární péči a o změně některých souvisejících zákonů (veterinární zákon)</w:t>
      </w:r>
      <w:r w:rsidR="00F2286C">
        <w:rPr>
          <w:lang w:eastAsia="ar-SA"/>
        </w:rPr>
        <w:t>, ve znění zákona č.</w:t>
      </w:r>
      <w:r w:rsidR="00F2286C" w:rsidRPr="00F2286C">
        <w:rPr>
          <w:lang w:eastAsia="ar-SA"/>
        </w:rPr>
        <w:t xml:space="preserve"> </w:t>
      </w:r>
      <w:hyperlink r:id="rId8" w:history="1">
        <w:r w:rsidR="00F2286C" w:rsidRPr="00F2286C">
          <w:rPr>
            <w:lang w:eastAsia="ar-SA"/>
          </w:rPr>
          <w:t>29/2000 Sb.</w:t>
        </w:r>
      </w:hyperlink>
      <w:r w:rsidR="00F2286C" w:rsidRPr="00F2286C">
        <w:rPr>
          <w:lang w:eastAsia="ar-SA"/>
        </w:rPr>
        <w:t xml:space="preserve">, zákona č. </w:t>
      </w:r>
      <w:hyperlink r:id="rId9" w:history="1">
        <w:r w:rsidR="00F2286C" w:rsidRPr="00F2286C">
          <w:rPr>
            <w:lang w:eastAsia="ar-SA"/>
          </w:rPr>
          <w:t>154/2000 Sb.</w:t>
        </w:r>
      </w:hyperlink>
      <w:r w:rsidR="00F2286C" w:rsidRPr="00F2286C">
        <w:rPr>
          <w:lang w:eastAsia="ar-SA"/>
        </w:rPr>
        <w:t xml:space="preserve">, zákona č. </w:t>
      </w:r>
      <w:hyperlink r:id="rId10" w:history="1">
        <w:r w:rsidR="00F2286C" w:rsidRPr="00F2286C">
          <w:rPr>
            <w:lang w:eastAsia="ar-SA"/>
          </w:rPr>
          <w:t>102/2001 Sb.</w:t>
        </w:r>
      </w:hyperlink>
      <w:r w:rsidR="00F2286C" w:rsidRPr="00F2286C">
        <w:rPr>
          <w:lang w:eastAsia="ar-SA"/>
        </w:rPr>
        <w:t xml:space="preserve">, zákona č. </w:t>
      </w:r>
      <w:hyperlink r:id="rId11" w:history="1">
        <w:r w:rsidR="00F2286C" w:rsidRPr="00F2286C">
          <w:rPr>
            <w:lang w:eastAsia="ar-SA"/>
          </w:rPr>
          <w:t>120/2002 Sb.</w:t>
        </w:r>
      </w:hyperlink>
      <w:r w:rsidR="00F2286C" w:rsidRPr="00F2286C">
        <w:rPr>
          <w:lang w:eastAsia="ar-SA"/>
        </w:rPr>
        <w:t xml:space="preserve">, zákona č. 76/2002 Sb., zákona č. </w:t>
      </w:r>
      <w:hyperlink r:id="rId12" w:history="1">
        <w:r w:rsidR="00F2286C" w:rsidRPr="00F2286C">
          <w:rPr>
            <w:lang w:eastAsia="ar-SA"/>
          </w:rPr>
          <w:t>320/2002 Sb.</w:t>
        </w:r>
      </w:hyperlink>
      <w:r w:rsidR="00F2286C" w:rsidRPr="00F2286C">
        <w:rPr>
          <w:lang w:eastAsia="ar-SA"/>
        </w:rPr>
        <w:t xml:space="preserve">, zákona č. </w:t>
      </w:r>
      <w:hyperlink r:id="rId13" w:history="1">
        <w:r w:rsidR="00F2286C" w:rsidRPr="00F2286C">
          <w:rPr>
            <w:lang w:eastAsia="ar-SA"/>
          </w:rPr>
          <w:t>131/2003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14" w:history="1">
        <w:r w:rsidR="00F2286C" w:rsidRPr="00F2286C">
          <w:rPr>
            <w:lang w:eastAsia="ar-SA"/>
          </w:rPr>
          <w:t>131/2003 Sb.</w:t>
        </w:r>
      </w:hyperlink>
      <w:r w:rsidR="00F2286C" w:rsidRPr="00F2286C">
        <w:rPr>
          <w:lang w:eastAsia="ar-SA"/>
        </w:rPr>
        <w:t xml:space="preserve">, zákona č. </w:t>
      </w:r>
      <w:hyperlink r:id="rId15" w:history="1">
        <w:r w:rsidR="00F2286C" w:rsidRPr="00F2286C">
          <w:rPr>
            <w:lang w:eastAsia="ar-SA"/>
          </w:rPr>
          <w:t>316/2004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16" w:history="1">
        <w:r w:rsidR="00F2286C" w:rsidRPr="00F2286C">
          <w:rPr>
            <w:lang w:eastAsia="ar-SA"/>
          </w:rPr>
          <w:t>444/2005 Sb.</w:t>
        </w:r>
      </w:hyperlink>
      <w:r w:rsidR="00F2286C" w:rsidRPr="00F2286C">
        <w:rPr>
          <w:lang w:eastAsia="ar-SA"/>
        </w:rPr>
        <w:t xml:space="preserve">, zákona č. </w:t>
      </w:r>
      <w:hyperlink r:id="rId17" w:history="1">
        <w:r w:rsidR="00F2286C" w:rsidRPr="00F2286C">
          <w:rPr>
            <w:lang w:eastAsia="ar-SA"/>
          </w:rPr>
          <w:t>48/2006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18" w:history="1">
        <w:r w:rsidR="00F2286C" w:rsidRPr="00F2286C">
          <w:rPr>
            <w:lang w:eastAsia="ar-SA"/>
          </w:rPr>
          <w:t>186/2006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19" w:history="1">
        <w:r w:rsidR="00F2286C" w:rsidRPr="00F2286C">
          <w:rPr>
            <w:lang w:eastAsia="ar-SA"/>
          </w:rPr>
          <w:t>124/2008 Sb.</w:t>
        </w:r>
      </w:hyperlink>
      <w:r w:rsidR="00F2286C" w:rsidRPr="00F2286C">
        <w:rPr>
          <w:lang w:eastAsia="ar-SA"/>
        </w:rPr>
        <w:t xml:space="preserve">, zákona č. </w:t>
      </w:r>
      <w:hyperlink r:id="rId20" w:history="1">
        <w:r w:rsidR="00F2286C" w:rsidRPr="00F2286C">
          <w:rPr>
            <w:lang w:eastAsia="ar-SA"/>
          </w:rPr>
          <w:t>182/2008 Sb.</w:t>
        </w:r>
      </w:hyperlink>
      <w:r w:rsidR="00F2286C" w:rsidRPr="00F2286C">
        <w:rPr>
          <w:lang w:eastAsia="ar-SA"/>
        </w:rPr>
        <w:t xml:space="preserve">, zákona č. </w:t>
      </w:r>
      <w:hyperlink r:id="rId21" w:history="1">
        <w:r w:rsidR="00F2286C" w:rsidRPr="00F2286C">
          <w:rPr>
            <w:lang w:eastAsia="ar-SA"/>
          </w:rPr>
          <w:t>223/2009 Sb.</w:t>
        </w:r>
      </w:hyperlink>
      <w:r w:rsidR="00F2286C" w:rsidRPr="00F2286C">
        <w:rPr>
          <w:lang w:eastAsia="ar-SA"/>
        </w:rPr>
        <w:t xml:space="preserve">, zákona č. </w:t>
      </w:r>
      <w:hyperlink r:id="rId22" w:history="1">
        <w:r w:rsidR="00F2286C" w:rsidRPr="00F2286C">
          <w:rPr>
            <w:lang w:eastAsia="ar-SA"/>
          </w:rPr>
          <w:t>227/2009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23" w:history="1">
        <w:r w:rsidR="00F2286C" w:rsidRPr="00F2286C">
          <w:rPr>
            <w:lang w:eastAsia="ar-SA"/>
          </w:rPr>
          <w:t>281/2009 Sb.</w:t>
        </w:r>
      </w:hyperlink>
      <w:r w:rsidR="00F2286C" w:rsidRPr="00F2286C">
        <w:rPr>
          <w:lang w:eastAsia="ar-SA"/>
        </w:rPr>
        <w:t xml:space="preserve">, zákona č. </w:t>
      </w:r>
      <w:hyperlink r:id="rId24" w:history="1">
        <w:r w:rsidR="00F2286C" w:rsidRPr="00F2286C">
          <w:rPr>
            <w:lang w:eastAsia="ar-SA"/>
          </w:rPr>
          <w:t>291/2009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25" w:history="1">
        <w:r w:rsidR="00F2286C" w:rsidRPr="00F2286C">
          <w:rPr>
            <w:lang w:eastAsia="ar-SA"/>
          </w:rPr>
          <w:t>298/2009 Sb.</w:t>
        </w:r>
      </w:hyperlink>
      <w:r w:rsidR="00F2286C" w:rsidRPr="00F2286C">
        <w:rPr>
          <w:lang w:eastAsia="ar-SA"/>
        </w:rPr>
        <w:t xml:space="preserve">, zákona č. </w:t>
      </w:r>
      <w:hyperlink r:id="rId26" w:history="1">
        <w:r w:rsidR="00F2286C" w:rsidRPr="00F2286C">
          <w:rPr>
            <w:lang w:eastAsia="ar-SA"/>
          </w:rPr>
          <w:t>308/2011 Sb.</w:t>
        </w:r>
      </w:hyperlink>
      <w:r w:rsidR="00F2286C" w:rsidRPr="00F2286C">
        <w:rPr>
          <w:lang w:eastAsia="ar-SA"/>
        </w:rPr>
        <w:t xml:space="preserve">, zákona č. </w:t>
      </w:r>
      <w:hyperlink r:id="rId27" w:history="1">
        <w:r w:rsidR="00F2286C" w:rsidRPr="00F2286C">
          <w:rPr>
            <w:lang w:eastAsia="ar-SA"/>
          </w:rPr>
          <w:t>18/2012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28" w:history="1">
        <w:r w:rsidR="00F2286C" w:rsidRPr="00F2286C">
          <w:rPr>
            <w:lang w:eastAsia="ar-SA"/>
          </w:rPr>
          <w:t>359/2012 Sb.</w:t>
        </w:r>
      </w:hyperlink>
      <w:r w:rsidR="00F2286C" w:rsidRPr="00F2286C">
        <w:rPr>
          <w:lang w:eastAsia="ar-SA"/>
        </w:rPr>
        <w:t xml:space="preserve">, zákona č. </w:t>
      </w:r>
      <w:hyperlink r:id="rId29" w:history="1">
        <w:r w:rsidR="00F2286C" w:rsidRPr="00F2286C">
          <w:rPr>
            <w:lang w:eastAsia="ar-SA"/>
          </w:rPr>
          <w:t>279/2013 Sb.</w:t>
        </w:r>
      </w:hyperlink>
      <w:r w:rsidR="00F2286C" w:rsidRPr="00F2286C">
        <w:rPr>
          <w:lang w:eastAsia="ar-SA"/>
        </w:rPr>
        <w:t xml:space="preserve">, zákona č. </w:t>
      </w:r>
      <w:hyperlink r:id="rId30" w:history="1">
        <w:r w:rsidR="00F2286C" w:rsidRPr="00F2286C">
          <w:rPr>
            <w:lang w:eastAsia="ar-SA"/>
          </w:rPr>
          <w:t>64/2014 Sb.</w:t>
        </w:r>
      </w:hyperlink>
      <w:r w:rsidR="00F2286C" w:rsidRPr="00F2286C">
        <w:rPr>
          <w:lang w:eastAsia="ar-SA"/>
        </w:rPr>
        <w:t xml:space="preserve">, zákona č. </w:t>
      </w:r>
      <w:hyperlink r:id="rId31" w:history="1">
        <w:r w:rsidR="00F2286C" w:rsidRPr="00F2286C">
          <w:rPr>
            <w:lang w:eastAsia="ar-SA"/>
          </w:rPr>
          <w:t>139/2014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32" w:history="1">
        <w:r w:rsidR="00F2286C" w:rsidRPr="00F2286C">
          <w:rPr>
            <w:lang w:eastAsia="ar-SA"/>
          </w:rPr>
          <w:t>250/2014 Sb.</w:t>
        </w:r>
      </w:hyperlink>
      <w:r w:rsidR="00F2286C" w:rsidRPr="00F2286C">
        <w:rPr>
          <w:lang w:eastAsia="ar-SA"/>
        </w:rPr>
        <w:t xml:space="preserve">, zákona č. </w:t>
      </w:r>
      <w:hyperlink r:id="rId33" w:history="1">
        <w:r w:rsidR="00F2286C" w:rsidRPr="00F2286C">
          <w:rPr>
            <w:lang w:eastAsia="ar-SA"/>
          </w:rPr>
          <w:t>264/2014 Sb.</w:t>
        </w:r>
      </w:hyperlink>
      <w:r w:rsidR="00F2286C" w:rsidRPr="00F2286C">
        <w:rPr>
          <w:lang w:eastAsia="ar-SA"/>
        </w:rPr>
        <w:t xml:space="preserve">, zákona č. </w:t>
      </w:r>
      <w:hyperlink r:id="rId34" w:history="1">
        <w:r w:rsidR="00F2286C" w:rsidRPr="00F2286C">
          <w:rPr>
            <w:lang w:eastAsia="ar-SA"/>
          </w:rPr>
          <w:t>126/2016 Sb.</w:t>
        </w:r>
      </w:hyperlink>
      <w:r w:rsidR="00F2286C" w:rsidRPr="00F2286C">
        <w:rPr>
          <w:lang w:eastAsia="ar-SA"/>
        </w:rPr>
        <w:t xml:space="preserve">, zákona č. </w:t>
      </w:r>
      <w:hyperlink r:id="rId35" w:history="1">
        <w:r w:rsidR="00F2286C" w:rsidRPr="00F2286C">
          <w:rPr>
            <w:lang w:eastAsia="ar-SA"/>
          </w:rPr>
          <w:t>243/2016 Sb.</w:t>
        </w:r>
      </w:hyperlink>
      <w:r w:rsidR="00F2286C" w:rsidRPr="00F2286C">
        <w:rPr>
          <w:lang w:eastAsia="ar-SA"/>
        </w:rPr>
        <w:t xml:space="preserve">, zákona č. </w:t>
      </w:r>
      <w:hyperlink r:id="rId36" w:history="1">
        <w:r w:rsidR="00F2286C" w:rsidRPr="00F2286C">
          <w:rPr>
            <w:lang w:eastAsia="ar-SA"/>
          </w:rPr>
          <w:t>183/2017 Sb.</w:t>
        </w:r>
      </w:hyperlink>
      <w:r w:rsidR="00F2286C" w:rsidRPr="00F2286C">
        <w:rPr>
          <w:lang w:eastAsia="ar-SA"/>
        </w:rPr>
        <w:t xml:space="preserve">, zákona č. </w:t>
      </w:r>
      <w:hyperlink r:id="rId37" w:history="1">
        <w:r w:rsidR="00F2286C" w:rsidRPr="00F2286C">
          <w:rPr>
            <w:lang w:eastAsia="ar-SA"/>
          </w:rPr>
          <w:t>225/2017 Sb.</w:t>
        </w:r>
      </w:hyperlink>
      <w:r w:rsidR="00F2286C" w:rsidRPr="00F2286C">
        <w:rPr>
          <w:lang w:eastAsia="ar-SA"/>
        </w:rPr>
        <w:t xml:space="preserve">, zákona č. </w:t>
      </w:r>
      <w:hyperlink r:id="rId38" w:history="1">
        <w:r w:rsidR="00F2286C" w:rsidRPr="00F2286C">
          <w:rPr>
            <w:lang w:eastAsia="ar-SA"/>
          </w:rPr>
          <w:t>302/2017 Sb.</w:t>
        </w:r>
      </w:hyperlink>
      <w:r w:rsidR="00F2286C" w:rsidRPr="00F2286C">
        <w:rPr>
          <w:lang w:eastAsia="ar-SA"/>
        </w:rPr>
        <w:t xml:space="preserve">, zákona č. </w:t>
      </w:r>
      <w:hyperlink r:id="rId39" w:history="1">
        <w:r w:rsidR="00F2286C" w:rsidRPr="00F2286C">
          <w:rPr>
            <w:lang w:eastAsia="ar-SA"/>
          </w:rPr>
          <w:t>368/2019 Sb.</w:t>
        </w:r>
      </w:hyperlink>
      <w:r w:rsidR="00F2286C" w:rsidRPr="00F2286C">
        <w:rPr>
          <w:lang w:eastAsia="ar-SA"/>
        </w:rPr>
        <w:t xml:space="preserve">, zákona č. </w:t>
      </w:r>
      <w:hyperlink r:id="rId40" w:history="1">
        <w:r w:rsidR="00F2286C" w:rsidRPr="00F2286C">
          <w:rPr>
            <w:lang w:eastAsia="ar-SA"/>
          </w:rPr>
          <w:t>238/2020 Sb.</w:t>
        </w:r>
      </w:hyperlink>
      <w:r w:rsidR="00F2286C" w:rsidRPr="00F2286C">
        <w:rPr>
          <w:lang w:eastAsia="ar-SA"/>
        </w:rPr>
        <w:t xml:space="preserve">, zákona č. </w:t>
      </w:r>
      <w:hyperlink r:id="rId41" w:history="1">
        <w:r w:rsidR="00F2286C" w:rsidRPr="00F2286C">
          <w:rPr>
            <w:lang w:eastAsia="ar-SA"/>
          </w:rPr>
          <w:t>543/2020 Sb.</w:t>
        </w:r>
      </w:hyperlink>
      <w:r w:rsidR="00F2286C" w:rsidRPr="00F2286C">
        <w:rPr>
          <w:lang w:eastAsia="ar-SA"/>
        </w:rPr>
        <w:t xml:space="preserve">, zákona č. </w:t>
      </w:r>
      <w:hyperlink r:id="rId42" w:history="1">
        <w:r w:rsidR="00F2286C" w:rsidRPr="00F2286C">
          <w:rPr>
            <w:lang w:eastAsia="ar-SA"/>
          </w:rPr>
          <w:t>36/2021 Sb.</w:t>
        </w:r>
      </w:hyperlink>
      <w:r w:rsidR="00F2286C" w:rsidRPr="00F2286C">
        <w:rPr>
          <w:lang w:eastAsia="ar-SA"/>
        </w:rPr>
        <w:t xml:space="preserve">, zákona č. </w:t>
      </w:r>
      <w:hyperlink r:id="rId43" w:history="1">
        <w:r w:rsidR="00F2286C" w:rsidRPr="00F2286C">
          <w:rPr>
            <w:lang w:eastAsia="ar-SA"/>
          </w:rPr>
          <w:t>261/2021 Sb.</w:t>
        </w:r>
      </w:hyperlink>
      <w:r w:rsidR="00F2286C" w:rsidRPr="00F2286C">
        <w:rPr>
          <w:lang w:eastAsia="ar-SA"/>
        </w:rPr>
        <w:t>,</w:t>
      </w:r>
      <w:r w:rsidR="00F2286C">
        <w:rPr>
          <w:lang w:eastAsia="ar-SA"/>
        </w:rPr>
        <w:t xml:space="preserve"> </w:t>
      </w:r>
      <w:r w:rsidR="00F2286C" w:rsidRPr="00F2286C">
        <w:rPr>
          <w:lang w:eastAsia="ar-SA"/>
        </w:rPr>
        <w:t xml:space="preserve">zákona č. </w:t>
      </w:r>
      <w:hyperlink r:id="rId44" w:history="1">
        <w:r w:rsidR="00F2286C" w:rsidRPr="00F2286C">
          <w:rPr>
            <w:lang w:eastAsia="ar-SA"/>
          </w:rPr>
          <w:t>284/2021 Sb.</w:t>
        </w:r>
      </w:hyperlink>
      <w:r w:rsidR="00F2286C" w:rsidRPr="00F2286C">
        <w:rPr>
          <w:lang w:eastAsia="ar-SA"/>
        </w:rPr>
        <w:t xml:space="preserve">, a zákona č. </w:t>
      </w:r>
      <w:hyperlink r:id="rId45" w:history="1">
        <w:r w:rsidR="00F2286C" w:rsidRPr="00F2286C">
          <w:rPr>
            <w:lang w:eastAsia="ar-SA"/>
          </w:rPr>
          <w:t>246/2022 Sb.</w:t>
        </w:r>
      </w:hyperlink>
      <w:r w:rsidR="00F2286C" w:rsidRPr="00F2286C">
        <w:rPr>
          <w:lang w:eastAsia="ar-SA"/>
        </w:rPr>
        <w:t xml:space="preserve">, </w:t>
      </w:r>
      <w:r w:rsidR="00F2286C">
        <w:rPr>
          <w:lang w:eastAsia="ar-SA"/>
        </w:rPr>
        <w:t>se mění takto:</w:t>
      </w:r>
    </w:p>
    <w:p w14:paraId="7651496B" w14:textId="77777777" w:rsidR="00042C07" w:rsidRPr="00042C07" w:rsidRDefault="009E23ED" w:rsidP="00BD3A4F">
      <w:pPr>
        <w:pStyle w:val="Odstavecseseznamem"/>
        <w:numPr>
          <w:ilvl w:val="0"/>
          <w:numId w:val="16"/>
        </w:numPr>
        <w:spacing w:before="480" w:after="120"/>
        <w:ind w:left="567" w:hanging="567"/>
        <w:contextualSpacing w:val="0"/>
        <w:rPr>
          <w:rFonts w:eastAsiaTheme="minorEastAsia"/>
          <w:szCs w:val="24"/>
        </w:rPr>
      </w:pPr>
      <w:r>
        <w:rPr>
          <w:rFonts w:eastAsiaTheme="minorEastAsia"/>
          <w:szCs w:val="24"/>
        </w:rPr>
        <w:t xml:space="preserve">V § 47 odst. 2 </w:t>
      </w:r>
      <w:r w:rsidR="00042C07" w:rsidRPr="00042C07">
        <w:rPr>
          <w:rFonts w:eastAsiaTheme="minorEastAsia"/>
          <w:szCs w:val="24"/>
        </w:rPr>
        <w:t>se slova „a účetní jednotkou“ zrušují.</w:t>
      </w:r>
    </w:p>
    <w:p w14:paraId="277A811D" w14:textId="059E697A" w:rsidR="00042C07" w:rsidRDefault="00042C07" w:rsidP="00BD3A4F">
      <w:pPr>
        <w:rPr>
          <w:rFonts w:eastAsiaTheme="minorEastAsia"/>
          <w:i/>
          <w:sz w:val="20"/>
        </w:rPr>
      </w:pPr>
      <w:r w:rsidRPr="00042C07">
        <w:rPr>
          <w:rFonts w:eastAsiaTheme="minorEastAsia"/>
          <w:i/>
          <w:sz w:val="20"/>
        </w:rPr>
        <w:t>CELEX: 32016R0429</w:t>
      </w:r>
    </w:p>
    <w:p w14:paraId="21B80E07" w14:textId="77777777" w:rsidR="004D2F75" w:rsidRDefault="009E23ED" w:rsidP="00BD3A4F">
      <w:pPr>
        <w:pStyle w:val="Odstavecseseznamem"/>
        <w:numPr>
          <w:ilvl w:val="0"/>
          <w:numId w:val="16"/>
        </w:numPr>
        <w:spacing w:before="480" w:after="120"/>
        <w:ind w:left="567" w:hanging="567"/>
        <w:contextualSpacing w:val="0"/>
        <w:rPr>
          <w:rFonts w:eastAsiaTheme="minorEastAsia"/>
          <w:szCs w:val="24"/>
        </w:rPr>
      </w:pPr>
      <w:r w:rsidRPr="00042C07">
        <w:rPr>
          <w:rFonts w:eastAsiaTheme="minorEastAsia"/>
          <w:szCs w:val="24"/>
        </w:rPr>
        <w:t>V § 47 odst. 3 se slova „a účetní jednotkou“ zrušují.</w:t>
      </w:r>
    </w:p>
    <w:p w14:paraId="2CFEE9E0" w14:textId="300C9C66" w:rsidR="009E23ED" w:rsidRDefault="009E23ED" w:rsidP="00BD3A4F">
      <w:pPr>
        <w:rPr>
          <w:rFonts w:eastAsiaTheme="minorEastAsia"/>
          <w:i/>
          <w:sz w:val="20"/>
        </w:rPr>
      </w:pPr>
      <w:r w:rsidRPr="009E23ED">
        <w:rPr>
          <w:rFonts w:eastAsiaTheme="minorEastAsia"/>
          <w:i/>
          <w:sz w:val="20"/>
        </w:rPr>
        <w:t>CELEX: 32016R0429</w:t>
      </w:r>
    </w:p>
    <w:p w14:paraId="03BA1DF0" w14:textId="77777777" w:rsidR="005025FE" w:rsidRPr="002602C3" w:rsidRDefault="005025FE" w:rsidP="005025FE">
      <w:pPr>
        <w:pStyle w:val="funkce"/>
        <w:keepLines w:val="0"/>
        <w:spacing w:before="480" w:after="120"/>
        <w:rPr>
          <w:szCs w:val="24"/>
        </w:rPr>
      </w:pPr>
      <w:r w:rsidRPr="002602C3">
        <w:rPr>
          <w:szCs w:val="24"/>
        </w:rPr>
        <w:lastRenderedPageBreak/>
        <w:t xml:space="preserve">ČÁST </w:t>
      </w:r>
      <w:r>
        <w:rPr>
          <w:szCs w:val="24"/>
        </w:rPr>
        <w:t>TŘICÁTÁ DEVÁTÁ</w:t>
      </w:r>
    </w:p>
    <w:p w14:paraId="161B2F78" w14:textId="6563C5D2" w:rsidR="005025FE" w:rsidRPr="00DA30D3" w:rsidRDefault="005025FE" w:rsidP="005025FE">
      <w:pPr>
        <w:spacing w:before="120" w:after="120"/>
        <w:jc w:val="center"/>
        <w:rPr>
          <w:b/>
          <w:szCs w:val="24"/>
        </w:rPr>
      </w:pPr>
      <w:r w:rsidRPr="00DA30D3">
        <w:rPr>
          <w:b/>
          <w:szCs w:val="24"/>
        </w:rPr>
        <w:t xml:space="preserve">Změna </w:t>
      </w:r>
      <w:r w:rsidRPr="00C0506F">
        <w:rPr>
          <w:b/>
          <w:szCs w:val="24"/>
        </w:rPr>
        <w:t xml:space="preserve">zákona </w:t>
      </w:r>
      <w:r w:rsidRPr="005025FE">
        <w:rPr>
          <w:b/>
          <w:szCs w:val="24"/>
        </w:rPr>
        <w:t>o zajišťování obrany České republiky</w:t>
      </w:r>
    </w:p>
    <w:p w14:paraId="2BF8D9AC" w14:textId="4AA5DA6D" w:rsidR="005025FE" w:rsidRPr="00DA30D3" w:rsidRDefault="005025FE" w:rsidP="005025FE">
      <w:pPr>
        <w:spacing w:before="240"/>
        <w:jc w:val="center"/>
        <w:rPr>
          <w:szCs w:val="24"/>
        </w:rPr>
      </w:pPr>
      <w:r w:rsidRPr="00DA30D3">
        <w:rPr>
          <w:szCs w:val="24"/>
        </w:rPr>
        <w:t>Čl. X</w:t>
      </w:r>
      <w:r w:rsidR="0034601A">
        <w:rPr>
          <w:szCs w:val="24"/>
        </w:rPr>
        <w:t>L</w:t>
      </w:r>
    </w:p>
    <w:p w14:paraId="07CFB833" w14:textId="77777777" w:rsidR="005025FE" w:rsidRPr="00660A50" w:rsidRDefault="005025FE" w:rsidP="005025FE">
      <w:pPr>
        <w:spacing w:before="240"/>
        <w:ind w:firstLine="425"/>
        <w:rPr>
          <w:szCs w:val="24"/>
        </w:rPr>
      </w:pPr>
      <w:r w:rsidRPr="00660A50">
        <w:t>Zákon č. 222/1999 Sb., o zajišťování obrany České republiky, ve znění zákona č. 320/2002 Sb., zákona č. 436/2004 Sb., zákona č. 413/2005 Sb., zákona č. 112/2006 Sb., zákona č. 186/2006 Sb., zákona č. 306/2008 Sb., zákona č. 281/2009 Sb., zákona č. 73/2011 Sb., zákona č. 375/2011 Sb., zákona č. 15/2015 Sb., zákona č. 47/2016 Sb., zákona č. 183/2017 Sb., zákona č. 261/2021 Sb., zákona č. 284/2021 Sb., zákona č. 152/2023 Sb. a zákona č. 178/2023 Sb., se mění takto:</w:t>
      </w:r>
    </w:p>
    <w:p w14:paraId="46DA2969" w14:textId="77777777" w:rsidR="005025FE" w:rsidRPr="00660A50" w:rsidRDefault="005025FE" w:rsidP="0022224A">
      <w:pPr>
        <w:numPr>
          <w:ilvl w:val="0"/>
          <w:numId w:val="50"/>
        </w:numPr>
        <w:spacing w:before="480" w:after="120"/>
        <w:ind w:left="567" w:hanging="567"/>
        <w:rPr>
          <w:i/>
          <w:sz w:val="20"/>
        </w:rPr>
      </w:pPr>
      <w:r w:rsidRPr="00660A50">
        <w:rPr>
          <w:szCs w:val="24"/>
        </w:rPr>
        <w:t>V § 49 odst. 3 věta poslední nahrazuje větou „</w:t>
      </w:r>
      <w:r w:rsidRPr="00660A50">
        <w:t>K oceňování se použijí právní předpisy upravující oceňování věcí, služeb a dluhů účinné v době zahájení řízení.“.</w:t>
      </w:r>
    </w:p>
    <w:p w14:paraId="288861C7" w14:textId="77777777" w:rsidR="005025FE" w:rsidRPr="00660A50" w:rsidRDefault="005025FE" w:rsidP="0022224A">
      <w:pPr>
        <w:numPr>
          <w:ilvl w:val="0"/>
          <w:numId w:val="50"/>
        </w:numPr>
        <w:spacing w:before="480" w:after="120"/>
        <w:ind w:left="567" w:hanging="567"/>
        <w:rPr>
          <w:i/>
          <w:sz w:val="20"/>
        </w:rPr>
      </w:pPr>
      <w:r w:rsidRPr="00660A50">
        <w:rPr>
          <w:szCs w:val="24"/>
        </w:rPr>
        <w:t>V § 58 odst. 1 se slova „</w:t>
      </w:r>
      <w:r w:rsidRPr="00660A50">
        <w:t>ceny zjištěné podle zvláštního právního předpisu</w:t>
      </w:r>
      <w:r w:rsidRPr="00660A50">
        <w:rPr>
          <w:vertAlign w:val="superscript"/>
        </w:rPr>
        <w:t>18)</w:t>
      </w:r>
      <w:r w:rsidRPr="00660A50">
        <w:t>“ nahrazují slovy „zjištěné hodnoty určené podle právních předpisů upravujících oceňování věcí, služeb a dluhů“.</w:t>
      </w:r>
    </w:p>
    <w:p w14:paraId="131BDE0C" w14:textId="77777777" w:rsidR="005025FE" w:rsidRPr="00660A50" w:rsidRDefault="005025FE" w:rsidP="005025FE">
      <w:r w:rsidRPr="00660A50">
        <w:t>Poznámka pod čarou č. 18 se zrušuje.</w:t>
      </w:r>
    </w:p>
    <w:p w14:paraId="052DCED9" w14:textId="77777777" w:rsidR="005025FE" w:rsidRPr="00660A50" w:rsidRDefault="005025FE" w:rsidP="0022224A">
      <w:pPr>
        <w:numPr>
          <w:ilvl w:val="0"/>
          <w:numId w:val="50"/>
        </w:numPr>
        <w:spacing w:before="480" w:after="120"/>
        <w:ind w:left="567" w:hanging="567"/>
      </w:pPr>
      <w:r w:rsidRPr="00660A50">
        <w:t>V § 58 odst. 2 se slova „pořizovací ceny, popřípadě reprodukční pořizovací ceny</w:t>
      </w:r>
      <w:r w:rsidRPr="00660A50">
        <w:rPr>
          <w:vertAlign w:val="superscript"/>
        </w:rPr>
        <w:t>19)</w:t>
      </w:r>
      <w:r w:rsidRPr="00660A50">
        <w:t>“ nahrazují slovy „pořizovacího výdaje nebo reprodukčního pořizovacího výdaje“.</w:t>
      </w:r>
    </w:p>
    <w:p w14:paraId="49651354" w14:textId="77777777" w:rsidR="005025FE" w:rsidRPr="00660A50" w:rsidRDefault="005025FE" w:rsidP="005025FE">
      <w:r w:rsidRPr="00660A50">
        <w:t>Poznámka pod čarou č. 19 se zrušuje.</w:t>
      </w:r>
    </w:p>
    <w:p w14:paraId="4A5F0D37" w14:textId="1B0479D9" w:rsidR="0086087F" w:rsidRPr="002602C3" w:rsidRDefault="0086087F" w:rsidP="00BD3A4F">
      <w:pPr>
        <w:pStyle w:val="funkce"/>
        <w:keepLines w:val="0"/>
        <w:spacing w:before="480" w:after="120"/>
        <w:rPr>
          <w:szCs w:val="24"/>
        </w:rPr>
      </w:pPr>
      <w:r w:rsidRPr="002602C3">
        <w:rPr>
          <w:szCs w:val="24"/>
        </w:rPr>
        <w:t xml:space="preserve">ČÁST </w:t>
      </w:r>
      <w:r w:rsidR="005025FE">
        <w:rPr>
          <w:szCs w:val="24"/>
        </w:rPr>
        <w:t>ČTYŘICÁTÁ</w:t>
      </w:r>
    </w:p>
    <w:p w14:paraId="3B8AE4D3" w14:textId="77777777" w:rsidR="0086087F" w:rsidRPr="00DA30D3" w:rsidRDefault="0086087F" w:rsidP="00BD3A4F">
      <w:pPr>
        <w:spacing w:before="120" w:after="120"/>
        <w:jc w:val="center"/>
        <w:rPr>
          <w:b/>
          <w:szCs w:val="24"/>
        </w:rPr>
      </w:pPr>
      <w:r w:rsidRPr="00DA30D3">
        <w:rPr>
          <w:b/>
          <w:szCs w:val="24"/>
        </w:rPr>
        <w:t xml:space="preserve">Změna </w:t>
      </w:r>
      <w:r w:rsidRPr="00C0506F">
        <w:rPr>
          <w:b/>
          <w:szCs w:val="24"/>
        </w:rPr>
        <w:t xml:space="preserve">zákona </w:t>
      </w:r>
      <w:r w:rsidR="00C0506F" w:rsidRPr="00C0506F">
        <w:rPr>
          <w:b/>
          <w:szCs w:val="24"/>
        </w:rPr>
        <w:t>o poskytování dotací soukromým školám, předškolním a školským zařízením</w:t>
      </w:r>
    </w:p>
    <w:p w14:paraId="5A79576E" w14:textId="0F4FD0F9" w:rsidR="0086087F" w:rsidRPr="00DA30D3" w:rsidRDefault="0086087F" w:rsidP="00BD3A4F">
      <w:pPr>
        <w:spacing w:before="240"/>
        <w:jc w:val="center"/>
        <w:rPr>
          <w:szCs w:val="24"/>
        </w:rPr>
      </w:pPr>
      <w:r w:rsidRPr="00DA30D3">
        <w:rPr>
          <w:szCs w:val="24"/>
        </w:rPr>
        <w:t>Čl. X</w:t>
      </w:r>
      <w:r w:rsidR="0034601A">
        <w:rPr>
          <w:szCs w:val="24"/>
        </w:rPr>
        <w:t>LI</w:t>
      </w:r>
    </w:p>
    <w:p w14:paraId="7C1BFC8F" w14:textId="77777777" w:rsidR="00C0506F" w:rsidRPr="00C0506F" w:rsidRDefault="00C0506F" w:rsidP="00BD3A4F">
      <w:pPr>
        <w:spacing w:before="240"/>
        <w:ind w:firstLine="425"/>
        <w:rPr>
          <w:lang w:eastAsia="ar-SA"/>
        </w:rPr>
      </w:pPr>
      <w:r w:rsidRPr="00C0506F">
        <w:rPr>
          <w:lang w:eastAsia="ar-SA"/>
        </w:rPr>
        <w:t xml:space="preserve">Zákon č. 306/1999 Sb., o poskytování dotaci soukromým školám, předškolním a školským zařízením, ve znění zákona č. 132/2000 Sb., zákona č. 255/2001 Sb., zákona č. 16/2002 Sb., zákona č. 284/2002 Sb., zákona č. 562/2004 Sb., zákona č. 179/2006 Sb., zákona č. 383/2005 Sb., </w:t>
      </w:r>
      <w:r>
        <w:rPr>
          <w:lang w:eastAsia="ar-SA"/>
        </w:rPr>
        <w:t xml:space="preserve">zákona č. 176/2006 Sb., </w:t>
      </w:r>
      <w:r w:rsidRPr="00C0506F">
        <w:rPr>
          <w:lang w:eastAsia="ar-SA"/>
        </w:rPr>
        <w:t>zákona č. 227/2009 Sb. a zákona č. 82/2015 Sb., se mění takto:</w:t>
      </w:r>
    </w:p>
    <w:p w14:paraId="2B4EAA8D" w14:textId="77777777" w:rsidR="00594794" w:rsidRDefault="00C0506F" w:rsidP="00BD3A4F">
      <w:pPr>
        <w:pStyle w:val="Odstavecseseznamem"/>
        <w:numPr>
          <w:ilvl w:val="0"/>
          <w:numId w:val="17"/>
        </w:numPr>
        <w:spacing w:before="480" w:after="120"/>
        <w:ind w:left="567" w:hanging="567"/>
        <w:contextualSpacing w:val="0"/>
        <w:rPr>
          <w:rFonts w:eastAsiaTheme="minorEastAsia"/>
          <w:szCs w:val="24"/>
        </w:rPr>
      </w:pPr>
      <w:r w:rsidRPr="00C0506F">
        <w:rPr>
          <w:rFonts w:eastAsiaTheme="minorEastAsia"/>
          <w:szCs w:val="24"/>
        </w:rPr>
        <w:t>V § 6 odst. 3 se slova „, a tento je vyúčtován podle odstavce 7“ zrušují.</w:t>
      </w:r>
    </w:p>
    <w:p w14:paraId="33ADE7BE" w14:textId="26E3AEAA" w:rsidR="00C0506F" w:rsidRPr="00C0506F" w:rsidRDefault="00C0506F" w:rsidP="00BD3A4F">
      <w:pPr>
        <w:pStyle w:val="Odstavecseseznamem"/>
        <w:numPr>
          <w:ilvl w:val="0"/>
          <w:numId w:val="17"/>
        </w:numPr>
        <w:spacing w:before="480" w:after="120"/>
        <w:ind w:left="567" w:hanging="567"/>
        <w:contextualSpacing w:val="0"/>
        <w:rPr>
          <w:rFonts w:eastAsiaTheme="minorEastAsia"/>
          <w:szCs w:val="24"/>
        </w:rPr>
      </w:pPr>
      <w:r w:rsidRPr="00C0506F">
        <w:rPr>
          <w:rFonts w:eastAsiaTheme="minorEastAsia"/>
          <w:szCs w:val="24"/>
        </w:rPr>
        <w:t>V § 6 odst. 5 se slova „potvrzené auditorem,“ nahrazují slovy „ověřené auditorem,“.</w:t>
      </w:r>
    </w:p>
    <w:p w14:paraId="31A0274F" w14:textId="056E5C09" w:rsidR="00C0506F" w:rsidRDefault="00C0506F" w:rsidP="00BD3A4F">
      <w:pPr>
        <w:rPr>
          <w:rFonts w:eastAsiaTheme="minorEastAsia"/>
          <w:szCs w:val="24"/>
        </w:rPr>
      </w:pPr>
      <w:r w:rsidRPr="00C0506F">
        <w:rPr>
          <w:rFonts w:eastAsiaTheme="minorEastAsia"/>
          <w:szCs w:val="24"/>
        </w:rPr>
        <w:t>Poznámka pod čarou č. 7 se zrušuje.</w:t>
      </w:r>
    </w:p>
    <w:p w14:paraId="6810DFE2" w14:textId="5BC42410" w:rsidR="00C0506F" w:rsidRDefault="00C0506F" w:rsidP="00BD3A4F">
      <w:pPr>
        <w:pStyle w:val="Odstavecseseznamem"/>
        <w:numPr>
          <w:ilvl w:val="0"/>
          <w:numId w:val="17"/>
        </w:numPr>
        <w:spacing w:before="480" w:after="120"/>
        <w:ind w:left="567" w:hanging="567"/>
        <w:contextualSpacing w:val="0"/>
        <w:rPr>
          <w:rFonts w:eastAsiaTheme="minorEastAsia"/>
          <w:szCs w:val="24"/>
        </w:rPr>
      </w:pPr>
      <w:r w:rsidRPr="00C0506F">
        <w:rPr>
          <w:rFonts w:eastAsiaTheme="minorEastAsia"/>
          <w:szCs w:val="24"/>
        </w:rPr>
        <w:t>V § 6 odst. 6 se věta poslední zrušuje.</w:t>
      </w:r>
    </w:p>
    <w:p w14:paraId="6A69C74D" w14:textId="06907B71" w:rsidR="00C0506F" w:rsidRDefault="00C0506F" w:rsidP="00BD3A4F">
      <w:pPr>
        <w:pStyle w:val="Odstavecseseznamem"/>
        <w:numPr>
          <w:ilvl w:val="0"/>
          <w:numId w:val="17"/>
        </w:numPr>
        <w:spacing w:before="480" w:after="120"/>
        <w:ind w:left="567" w:hanging="567"/>
        <w:contextualSpacing w:val="0"/>
        <w:rPr>
          <w:rFonts w:eastAsiaTheme="minorEastAsia"/>
          <w:szCs w:val="24"/>
        </w:rPr>
      </w:pPr>
      <w:r w:rsidRPr="00C0506F">
        <w:rPr>
          <w:rFonts w:eastAsiaTheme="minorEastAsia"/>
          <w:szCs w:val="24"/>
        </w:rPr>
        <w:t>V § 6 se odstavec 7 zrušuje.</w:t>
      </w:r>
    </w:p>
    <w:p w14:paraId="770FCBE1" w14:textId="1D2B372B" w:rsidR="00640318" w:rsidRPr="002602C3" w:rsidRDefault="00640318" w:rsidP="00BD3A4F">
      <w:pPr>
        <w:pStyle w:val="funkce"/>
        <w:keepLines w:val="0"/>
        <w:spacing w:before="480" w:after="120"/>
        <w:rPr>
          <w:szCs w:val="24"/>
        </w:rPr>
      </w:pPr>
      <w:r w:rsidRPr="002602C3">
        <w:rPr>
          <w:szCs w:val="24"/>
        </w:rPr>
        <w:lastRenderedPageBreak/>
        <w:t xml:space="preserve">ČÁST </w:t>
      </w:r>
      <w:r>
        <w:rPr>
          <w:szCs w:val="24"/>
        </w:rPr>
        <w:t>ČTYŘICÁTÁ</w:t>
      </w:r>
      <w:r w:rsidR="005025FE">
        <w:rPr>
          <w:szCs w:val="24"/>
        </w:rPr>
        <w:t xml:space="preserve"> PRVNÍ</w:t>
      </w:r>
    </w:p>
    <w:p w14:paraId="340D810F" w14:textId="7F4FB450" w:rsidR="00640318" w:rsidRPr="00640318" w:rsidRDefault="00640318" w:rsidP="00BD3A4F">
      <w:pPr>
        <w:spacing w:before="120" w:after="120"/>
        <w:jc w:val="center"/>
        <w:rPr>
          <w:b/>
          <w:szCs w:val="24"/>
        </w:rPr>
      </w:pPr>
      <w:r w:rsidRPr="00640318">
        <w:rPr>
          <w:b/>
          <w:szCs w:val="24"/>
        </w:rPr>
        <w:t xml:space="preserve">Změna zákona </w:t>
      </w:r>
      <w:r w:rsidR="00DF7969" w:rsidRPr="00DF7969">
        <w:rPr>
          <w:b/>
          <w:lang w:eastAsia="ar-SA"/>
        </w:rPr>
        <w:t xml:space="preserve">o </w:t>
      </w:r>
      <w:r w:rsidR="0034601A">
        <w:rPr>
          <w:b/>
          <w:lang w:eastAsia="ar-SA"/>
        </w:rPr>
        <w:t>poštovních službách</w:t>
      </w:r>
    </w:p>
    <w:p w14:paraId="051CDBEB" w14:textId="046912B7" w:rsidR="00640318" w:rsidRPr="00640318" w:rsidRDefault="00640318" w:rsidP="00BD3A4F">
      <w:pPr>
        <w:spacing w:before="240"/>
        <w:jc w:val="center"/>
        <w:rPr>
          <w:szCs w:val="24"/>
        </w:rPr>
      </w:pPr>
      <w:r w:rsidRPr="00640318">
        <w:rPr>
          <w:szCs w:val="24"/>
        </w:rPr>
        <w:t>Čl. XL</w:t>
      </w:r>
      <w:r w:rsidR="005025FE">
        <w:rPr>
          <w:szCs w:val="24"/>
        </w:rPr>
        <w:t>I</w:t>
      </w:r>
      <w:r w:rsidR="00F7438C">
        <w:rPr>
          <w:szCs w:val="24"/>
        </w:rPr>
        <w:t>I</w:t>
      </w:r>
    </w:p>
    <w:p w14:paraId="1E2D927C" w14:textId="77777777" w:rsidR="007B67D9" w:rsidRPr="00472C5B" w:rsidRDefault="007B67D9" w:rsidP="00BD3A4F">
      <w:pPr>
        <w:spacing w:before="240"/>
        <w:ind w:firstLine="425"/>
        <w:rPr>
          <w:szCs w:val="24"/>
        </w:rPr>
      </w:pPr>
      <w:r w:rsidRPr="00475E62">
        <w:rPr>
          <w:szCs w:val="24"/>
        </w:rPr>
        <w:t>V § 33a odst. 3 zákona č. 29/2000 Sb., o poštovních službách a o změně některých zákonů (zákon o poštovních službách), ve znění zákona č. 221/2012 Sb.</w:t>
      </w:r>
      <w:r w:rsidRPr="0086392E">
        <w:rPr>
          <w:szCs w:val="24"/>
        </w:rPr>
        <w:t>, se slova „</w:t>
      </w:r>
      <w:r w:rsidRPr="0086392E">
        <w:t>zisku a ztráty sestaveném v rámci roční</w:t>
      </w:r>
      <w:r w:rsidRPr="0086392E">
        <w:rPr>
          <w:szCs w:val="24"/>
        </w:rPr>
        <w:t>“ nahrazují slovy „výsledku hospodaření sestaveném v rámci řádné individuální“.</w:t>
      </w:r>
    </w:p>
    <w:p w14:paraId="01BA5086" w14:textId="3546B024" w:rsidR="00502E6B" w:rsidRPr="002602C3" w:rsidRDefault="00502E6B" w:rsidP="00BD3A4F">
      <w:pPr>
        <w:pStyle w:val="funkce"/>
        <w:keepLines w:val="0"/>
        <w:spacing w:before="480" w:after="120"/>
        <w:rPr>
          <w:szCs w:val="24"/>
        </w:rPr>
      </w:pPr>
      <w:r w:rsidRPr="002602C3">
        <w:rPr>
          <w:szCs w:val="24"/>
        </w:rPr>
        <w:t xml:space="preserve">ČÁST </w:t>
      </w:r>
      <w:r>
        <w:rPr>
          <w:szCs w:val="24"/>
        </w:rPr>
        <w:t xml:space="preserve">ČTYŘICÁTÁ </w:t>
      </w:r>
      <w:r w:rsidR="005025FE">
        <w:rPr>
          <w:szCs w:val="24"/>
        </w:rPr>
        <w:t>DRUHÁ</w:t>
      </w:r>
    </w:p>
    <w:p w14:paraId="63AFDEF9" w14:textId="4248B82E" w:rsidR="00502E6B" w:rsidRPr="00502E6B" w:rsidRDefault="00502E6B" w:rsidP="00BD3A4F">
      <w:pPr>
        <w:spacing w:before="120" w:after="120"/>
        <w:jc w:val="center"/>
        <w:rPr>
          <w:b/>
          <w:szCs w:val="24"/>
        </w:rPr>
      </w:pPr>
      <w:r w:rsidRPr="00502E6B">
        <w:rPr>
          <w:b/>
          <w:szCs w:val="24"/>
        </w:rPr>
        <w:t xml:space="preserve">Změna zákona o investičních pobídkách </w:t>
      </w:r>
    </w:p>
    <w:p w14:paraId="6D09DC6F" w14:textId="4DFF9B6B" w:rsidR="00502E6B" w:rsidRPr="00502E6B" w:rsidRDefault="00502E6B" w:rsidP="00BD3A4F">
      <w:pPr>
        <w:spacing w:before="240"/>
        <w:jc w:val="center"/>
        <w:rPr>
          <w:szCs w:val="24"/>
        </w:rPr>
      </w:pPr>
      <w:r w:rsidRPr="00502E6B">
        <w:rPr>
          <w:szCs w:val="24"/>
        </w:rPr>
        <w:t>Čl. XL</w:t>
      </w:r>
      <w:r>
        <w:rPr>
          <w:szCs w:val="24"/>
        </w:rPr>
        <w:t>I</w:t>
      </w:r>
      <w:r w:rsidR="005025FE">
        <w:rPr>
          <w:szCs w:val="24"/>
        </w:rPr>
        <w:t>I</w:t>
      </w:r>
      <w:r w:rsidR="00F7438C">
        <w:rPr>
          <w:szCs w:val="24"/>
        </w:rPr>
        <w:t>I</w:t>
      </w:r>
    </w:p>
    <w:p w14:paraId="2E5A8756" w14:textId="77777777" w:rsidR="00502E6B" w:rsidRPr="00413E73" w:rsidRDefault="00502E6B" w:rsidP="00BD3A4F">
      <w:pPr>
        <w:widowControl w:val="0"/>
        <w:autoSpaceDE w:val="0"/>
        <w:autoSpaceDN w:val="0"/>
        <w:adjustRightInd w:val="0"/>
        <w:spacing w:before="240"/>
        <w:ind w:firstLine="425"/>
        <w:rPr>
          <w:lang w:eastAsia="ar-SA"/>
        </w:rPr>
      </w:pPr>
      <w:r w:rsidRPr="00502E6B">
        <w:rPr>
          <w:lang w:eastAsia="ar-SA"/>
        </w:rPr>
        <w:t>Zákon č. 72/2000 Sb., o investičních pobídkách a o změně některých zákonů (zákon o investičních pobídkách), ve znění zákona č. 453/2001 Sb., zákona č. 320/2002 Sb., zákona č. 19/2004 Sb., zákona č. 436/2004 Sb., zákona č. 62/2005 Sb., zákona č. 443/2005 Sb., zákona č. 159/2007 Sb., zákona č. 73/2011 Sb., zákona č. 457/2011 Sb., zákona č. 192/2012 Sb., zákona č. 407/2012 Sb., zákona č. 84/2015 Sb., zákona č. 210/2019 Sb., zákona č. 450/2020 Sb. a zákona č. 426/2023 Sb., se mění takto:</w:t>
      </w:r>
    </w:p>
    <w:p w14:paraId="6206AF34"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1a odst. 1 písm. a) bodě 5, § 1a odst. 1 písm. b)</w:t>
      </w:r>
      <w:r w:rsidR="00413E73">
        <w:rPr>
          <w:szCs w:val="24"/>
        </w:rPr>
        <w:t xml:space="preserve"> a</w:t>
      </w:r>
      <w:r w:rsidRPr="002468A8">
        <w:rPr>
          <w:szCs w:val="24"/>
        </w:rPr>
        <w:t xml:space="preserve"> § 1a odst. 1 písm. c) bodě 2</w:t>
      </w:r>
      <w:r w:rsidR="00413E73">
        <w:rPr>
          <w:szCs w:val="24"/>
        </w:rPr>
        <w:t xml:space="preserve"> </w:t>
      </w:r>
      <w:r w:rsidRPr="002468A8">
        <w:rPr>
          <w:szCs w:val="24"/>
        </w:rPr>
        <w:t>se slova „dlouhodobého hmotného a nehmotného majetku“ nahrazují slovy „stálého hmotného a nehmotného aktiva“.</w:t>
      </w:r>
    </w:p>
    <w:p w14:paraId="2AF688B2" w14:textId="77777777" w:rsidR="00502E6B" w:rsidRDefault="00502E6B" w:rsidP="00BD3A4F">
      <w:pPr>
        <w:pStyle w:val="Odstavecseseznamem"/>
        <w:numPr>
          <w:ilvl w:val="0"/>
          <w:numId w:val="18"/>
        </w:numPr>
        <w:suppressAutoHyphens/>
        <w:spacing w:before="480" w:after="120"/>
        <w:ind w:left="567" w:hanging="567"/>
        <w:contextualSpacing w:val="0"/>
        <w:rPr>
          <w:szCs w:val="24"/>
        </w:rPr>
      </w:pPr>
      <w:r w:rsidRPr="002468A8">
        <w:rPr>
          <w:szCs w:val="24"/>
        </w:rPr>
        <w:t>V § 1a odst. 1 písm. e) se slova „dlouhodobý hmotný majetek, který“ nahrazují slovy „stálé hmotné aktivum, které“ a slova „technické zhodnocení dlouhodobého hmotného majetku, který“ se nahrazují slovy „následný poři</w:t>
      </w:r>
      <w:r w:rsidRPr="00092E39">
        <w:rPr>
          <w:szCs w:val="24"/>
        </w:rPr>
        <w:t>zovací výdaj stálého hmotného a</w:t>
      </w:r>
      <w:r w:rsidRPr="002468A8">
        <w:rPr>
          <w:szCs w:val="24"/>
        </w:rPr>
        <w:t>ktiva, které“.</w:t>
      </w:r>
    </w:p>
    <w:p w14:paraId="510D6F04" w14:textId="77777777" w:rsidR="00502E6B" w:rsidRDefault="00502E6B" w:rsidP="00BD3A4F">
      <w:pPr>
        <w:pStyle w:val="Odstavecseseznamem"/>
        <w:numPr>
          <w:ilvl w:val="0"/>
          <w:numId w:val="18"/>
        </w:numPr>
        <w:suppressAutoHyphens/>
        <w:spacing w:before="480" w:after="120"/>
        <w:ind w:left="567" w:hanging="567"/>
        <w:contextualSpacing w:val="0"/>
        <w:rPr>
          <w:szCs w:val="24"/>
        </w:rPr>
      </w:pPr>
      <w:r w:rsidRPr="002468A8">
        <w:rPr>
          <w:szCs w:val="24"/>
        </w:rPr>
        <w:t>V § 1a odst. 1 písm. f) se slova „dlouhodobým hmotným a nehmotným majetkem dlouhodobý hmotný a nehmotný majetek“ nahrazují slovy „stálým hmotným a nehmotným aktivem stálé hmotné a nehmotné aktivum“.</w:t>
      </w:r>
    </w:p>
    <w:p w14:paraId="66D45117" w14:textId="77777777" w:rsidR="000F17B5" w:rsidRDefault="000F17B5" w:rsidP="00BD3A4F">
      <w:pPr>
        <w:pStyle w:val="Odstavecseseznamem"/>
        <w:numPr>
          <w:ilvl w:val="0"/>
          <w:numId w:val="18"/>
        </w:numPr>
        <w:spacing w:before="480" w:after="120"/>
        <w:ind w:left="567" w:hanging="567"/>
        <w:contextualSpacing w:val="0"/>
        <w:rPr>
          <w:szCs w:val="24"/>
        </w:rPr>
      </w:pPr>
      <w:r w:rsidRPr="002468A8">
        <w:rPr>
          <w:szCs w:val="24"/>
        </w:rPr>
        <w:t>V § 2 odst. 3 písm. a) a § 2 odst. 4 se slova „dlouhodobého hmotného a nehmotného majetku“ nahrazují slovy „stálého hmotného a nehmotného aktiva“.</w:t>
      </w:r>
    </w:p>
    <w:p w14:paraId="0AE347BF"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3 odst. 3 písm. a) se slova „osobu, výroční zprávy,“ nahrazují slovy „osobu, zprávy vedení a řádné“, slova „nebo konsolidované účetní závěrky“ se zrušují, slova „uveřejněny výroční zprávy,“ se nahrazují slovy „zveřejněny zprávy vedení a řádné“ a za slova „rejstříku a“ se vkládá slovo „řádné“.</w:t>
      </w:r>
    </w:p>
    <w:p w14:paraId="6CADF652"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3 odst. 3 písm. b) se slova „podnikání, účetní závěrky, daňovou evidenci nebo kopie daňových přiznání k dani z příjmů“ nahrazují slovy „podnikání, řádné účetní závěrky, je-</w:t>
      </w:r>
      <w:r w:rsidRPr="002468A8">
        <w:rPr>
          <w:szCs w:val="24"/>
        </w:rPr>
        <w:lastRenderedPageBreak/>
        <w:t>li účetní jednotkou, daňovou evidenci nebo kopie daňových přiznání k dani z příjmů, není-li účetní jednotkou, a to“, slova „uveřejněny účetní závěrky“ se nahrazují slovy „zveřejněny řádné účetní závěrky“ a za slova „rejstříku a“ se vkládá slovo „řádné“.</w:t>
      </w:r>
    </w:p>
    <w:p w14:paraId="11902F41" w14:textId="7ABEAE64" w:rsidR="00B20E1A" w:rsidRPr="00F53A91" w:rsidRDefault="00502E6B" w:rsidP="00BD3A4F">
      <w:pPr>
        <w:pStyle w:val="Odstavecseseznamem"/>
        <w:numPr>
          <w:ilvl w:val="0"/>
          <w:numId w:val="18"/>
        </w:numPr>
        <w:spacing w:before="480" w:after="120"/>
        <w:ind w:left="567" w:hanging="567"/>
        <w:contextualSpacing w:val="0"/>
        <w:rPr>
          <w:szCs w:val="24"/>
        </w:rPr>
      </w:pPr>
      <w:r w:rsidRPr="002468A8">
        <w:rPr>
          <w:szCs w:val="24"/>
        </w:rPr>
        <w:t>V § 3 odst. 6 se za slova „jednáním, a“ vkládá slovo „řádné“.</w:t>
      </w:r>
    </w:p>
    <w:p w14:paraId="637183B6"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6a odst. 1 písm. a) úvodní části ustanovení se slovo „cenu“ nahrazuje slovem „hodnotu“, slova „dlouhodobého hmotného majetku“ se nahrazují slovy „stálého hmotného aktiva“, slova „dlouhodobého nehmotného majetku“ se nahrazují slovy „stálého nehmotného aktiva“, slova „Dlouhodobý nehmotný majetek“ se nahrazují slovy „Stálé nehmotné aktivum“, slova „byl pořízen“ se nahrazují slovy „bylo pořízeno“, slova „bude využíván“ se nahrazují slovy „bude využíváno“ a slova „majetek pořízený“ se nahrazují slovy „aktivum pořízené“.</w:t>
      </w:r>
    </w:p>
    <w:p w14:paraId="590E3709" w14:textId="77777777" w:rsidR="00B20E1A" w:rsidRDefault="00502E6B" w:rsidP="00BD3A4F">
      <w:pPr>
        <w:pStyle w:val="Odstavecseseznamem"/>
        <w:numPr>
          <w:ilvl w:val="0"/>
          <w:numId w:val="18"/>
        </w:numPr>
        <w:spacing w:before="480" w:after="120"/>
        <w:ind w:left="567" w:hanging="567"/>
        <w:contextualSpacing w:val="0"/>
        <w:rPr>
          <w:szCs w:val="24"/>
        </w:rPr>
      </w:pPr>
      <w:r w:rsidRPr="002468A8">
        <w:rPr>
          <w:szCs w:val="24"/>
        </w:rPr>
        <w:t xml:space="preserve">V § 6a odst. 1 písm. a) bodě 1 se slovo „majetek“ nahrazuje slovem „aktivum“, slovo „účetních“ se zrušuje, slova „dlouhodobého hmotného majetku ve formě staveb, který byl nabyt“ se nahrazují slovy „stálého hmotného aktiva, které je stavbou, bylo nabyto“ a slova „byl součástí“ se nahrazují slovy „bylo součástí“. </w:t>
      </w:r>
    </w:p>
    <w:p w14:paraId="29C6DDB9"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6a odst. 1 písm. a) bodě 2 se slova „majetek, který není využíván“ nahrazují slovy „aktivum, které není využíváno“.</w:t>
      </w:r>
    </w:p>
    <w:p w14:paraId="4CEB7D87"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6a odst. 1 písm. a) bodě 3 se slova „majetek pořízený“ nahrazují slovy „aktivum pořízené“.</w:t>
      </w:r>
    </w:p>
    <w:p w14:paraId="06C1FE6D"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6a odst. 2 písm. a) se slova „dlouhodobý hmotný a nehmotný majetek, na který“ nahrazují slovy „stálé hmotné a nehmotné aktivum, na které“.</w:t>
      </w:r>
    </w:p>
    <w:p w14:paraId="1DD70B7D"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6a odst. 3 písm. b)</w:t>
      </w:r>
      <w:r w:rsidR="00F837FC">
        <w:rPr>
          <w:szCs w:val="24"/>
        </w:rPr>
        <w:t xml:space="preserve"> </w:t>
      </w:r>
      <w:r w:rsidRPr="002468A8">
        <w:rPr>
          <w:szCs w:val="24"/>
        </w:rPr>
        <w:t>se slova „dlouhodobý hmotný a nehmotný majetek“ nahrazují slovy „stálé hmotné a nehmotné aktivum“.</w:t>
      </w:r>
    </w:p>
    <w:p w14:paraId="36A06E82"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6a odst. 4 se slova „dlouhodobého hmotného a nehmotného majetku“ nahrazují slovy „stálého hmotného a nehmotného aktiva“, slovo „majetku“ se nahrazuje slovem „aktiva“ a slova „majetkem, který“ se nahrazuje slovy „aktivem, které“.</w:t>
      </w:r>
    </w:p>
    <w:p w14:paraId="3F20A622"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V § 6a odst. 7 písm. a) a písm. c) se slova „dlouhodobý hmotný a nehmotný majetek“ nahrazují slovy „stálé hmotné a nehmotné aktivum“ a slova „dlouhodobého hmotného a nehmotného majetku“ se nahrazují slovy „stálého hmotného a nehmotného aktiva“.</w:t>
      </w:r>
    </w:p>
    <w:p w14:paraId="1DEB46D2" w14:textId="77777777" w:rsidR="00F837FC" w:rsidRDefault="00F837FC" w:rsidP="00BD3A4F">
      <w:pPr>
        <w:pStyle w:val="Odstavecseseznamem"/>
        <w:numPr>
          <w:ilvl w:val="0"/>
          <w:numId w:val="18"/>
        </w:numPr>
        <w:spacing w:before="480" w:after="120"/>
        <w:ind w:left="567" w:hanging="567"/>
        <w:contextualSpacing w:val="0"/>
        <w:rPr>
          <w:szCs w:val="24"/>
        </w:rPr>
      </w:pPr>
      <w:r>
        <w:rPr>
          <w:szCs w:val="24"/>
        </w:rPr>
        <w:t xml:space="preserve">V </w:t>
      </w:r>
      <w:r w:rsidR="00471B24">
        <w:rPr>
          <w:szCs w:val="24"/>
        </w:rPr>
        <w:t>§ 6a odst. 10 písm. b) se slova</w:t>
      </w:r>
      <w:r w:rsidRPr="002468A8">
        <w:rPr>
          <w:szCs w:val="24"/>
        </w:rPr>
        <w:t xml:space="preserve"> „dlouhodobý hmotný a nehmotný majetek“ nahrazují slovy „stálé hmotné a nehmotné aktivum“</w:t>
      </w:r>
      <w:r>
        <w:rPr>
          <w:szCs w:val="24"/>
        </w:rPr>
        <w:t>.</w:t>
      </w:r>
    </w:p>
    <w:p w14:paraId="198FBF28"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lastRenderedPageBreak/>
        <w:t>V § 6a odst. 12 se slova „dlouhodobý hmotný a nehmotný majetek, na který“ nahrazují slovy „stálé hmotné a nehmotné aktivum, na které“ a slova „dlouhodobého hmotného a nehmotného majetku“ se nahrazují slovy „stálého hmotného a nehmotného aktiva“.</w:t>
      </w:r>
    </w:p>
    <w:p w14:paraId="3CB74B2D" w14:textId="77777777" w:rsidR="00471B24" w:rsidRDefault="00471B24" w:rsidP="00BD3A4F">
      <w:pPr>
        <w:pStyle w:val="Odstavecseseznamem"/>
        <w:numPr>
          <w:ilvl w:val="0"/>
          <w:numId w:val="18"/>
        </w:numPr>
        <w:spacing w:before="480" w:after="120"/>
        <w:ind w:left="567" w:hanging="567"/>
        <w:contextualSpacing w:val="0"/>
        <w:rPr>
          <w:szCs w:val="24"/>
        </w:rPr>
      </w:pPr>
      <w:r>
        <w:rPr>
          <w:szCs w:val="24"/>
        </w:rPr>
        <w:t>V § 7 odst. 2 písm. d) se slova</w:t>
      </w:r>
      <w:r w:rsidRPr="002468A8">
        <w:rPr>
          <w:szCs w:val="24"/>
        </w:rPr>
        <w:t xml:space="preserve"> „dlouhodobý hmotný a nehmotný majetek“ nahrazují slovy „stálé hmotné a nehmotné aktivum“</w:t>
      </w:r>
      <w:r>
        <w:rPr>
          <w:szCs w:val="24"/>
        </w:rPr>
        <w:t>.</w:t>
      </w:r>
    </w:p>
    <w:p w14:paraId="170FC301" w14:textId="77777777" w:rsidR="0020318C" w:rsidRDefault="00471B24" w:rsidP="00BD3A4F">
      <w:pPr>
        <w:pStyle w:val="Odstavecseseznamem"/>
        <w:numPr>
          <w:ilvl w:val="0"/>
          <w:numId w:val="18"/>
        </w:numPr>
        <w:spacing w:before="480" w:after="120"/>
        <w:ind w:left="567" w:hanging="567"/>
        <w:contextualSpacing w:val="0"/>
        <w:rPr>
          <w:szCs w:val="24"/>
        </w:rPr>
      </w:pPr>
      <w:r>
        <w:rPr>
          <w:szCs w:val="24"/>
        </w:rPr>
        <w:t xml:space="preserve">V § 7 odst. 4 </w:t>
      </w:r>
      <w:r w:rsidRPr="002468A8">
        <w:rPr>
          <w:szCs w:val="24"/>
        </w:rPr>
        <w:t>se slova „dlouhodobý hmotný a nehmotný majetek, na který“ nahrazují slovy „stálé hmotné a nehmotné aktivum, na které“ a slova „dlouhodobého hmotného a nehmotného majetku“ se nahrazují slovy „stálého hmotného a nehmotného aktiva“.</w:t>
      </w:r>
    </w:p>
    <w:p w14:paraId="3CB11AD4" w14:textId="77777777" w:rsidR="00502E6B" w:rsidRDefault="0020318C" w:rsidP="00BD3A4F">
      <w:pPr>
        <w:pStyle w:val="Odstavecseseznamem"/>
        <w:numPr>
          <w:ilvl w:val="0"/>
          <w:numId w:val="18"/>
        </w:numPr>
        <w:spacing w:before="480" w:after="120"/>
        <w:ind w:left="567" w:hanging="567"/>
        <w:contextualSpacing w:val="0"/>
        <w:rPr>
          <w:szCs w:val="24"/>
        </w:rPr>
      </w:pPr>
      <w:r w:rsidRPr="0020318C">
        <w:rPr>
          <w:szCs w:val="24"/>
        </w:rPr>
        <w:t>Nadpis</w:t>
      </w:r>
      <w:r w:rsidR="00502E6B" w:rsidRPr="0020318C">
        <w:rPr>
          <w:szCs w:val="24"/>
        </w:rPr>
        <w:t xml:space="preserve"> § 11a</w:t>
      </w:r>
      <w:r w:rsidRPr="0020318C">
        <w:rPr>
          <w:szCs w:val="24"/>
        </w:rPr>
        <w:t xml:space="preserve"> zní: „</w:t>
      </w:r>
      <w:r w:rsidRPr="0020318C">
        <w:rPr>
          <w:b/>
        </w:rPr>
        <w:t>Postup při poskytování investiční pobídky ve formě hmotné podpory pořízení stálého hmotného a nehmotného aktiva</w:t>
      </w:r>
      <w:r w:rsidR="00502E6B" w:rsidRPr="0020318C">
        <w:rPr>
          <w:szCs w:val="24"/>
        </w:rPr>
        <w:t xml:space="preserve">“. </w:t>
      </w:r>
    </w:p>
    <w:p w14:paraId="5F43757B" w14:textId="77777777" w:rsidR="00502E6B" w:rsidRDefault="00502E6B" w:rsidP="00BD3A4F">
      <w:pPr>
        <w:pStyle w:val="Odstavecseseznamem"/>
        <w:numPr>
          <w:ilvl w:val="0"/>
          <w:numId w:val="18"/>
        </w:numPr>
        <w:spacing w:before="480" w:after="120"/>
        <w:ind w:left="567" w:hanging="567"/>
        <w:contextualSpacing w:val="0"/>
        <w:rPr>
          <w:szCs w:val="24"/>
        </w:rPr>
      </w:pPr>
      <w:r w:rsidRPr="002468A8">
        <w:rPr>
          <w:szCs w:val="24"/>
        </w:rPr>
        <w:t xml:space="preserve">V § 11a odst. 1, 2, 4 a 5 se slova „dlouhodobého hmotného a nehmotného majetku“ nahrazují slovy „stálého hmotného a nehmotného aktiva“. </w:t>
      </w:r>
    </w:p>
    <w:p w14:paraId="19C48C54" w14:textId="6064FC14" w:rsidR="00273478" w:rsidRPr="002602C3" w:rsidRDefault="00273478" w:rsidP="00BD3A4F">
      <w:pPr>
        <w:pStyle w:val="funkce"/>
        <w:keepLines w:val="0"/>
        <w:spacing w:before="480" w:after="120"/>
        <w:rPr>
          <w:szCs w:val="24"/>
        </w:rPr>
      </w:pPr>
      <w:r w:rsidRPr="002602C3">
        <w:rPr>
          <w:szCs w:val="24"/>
        </w:rPr>
        <w:t xml:space="preserve">ČÁST </w:t>
      </w:r>
      <w:r>
        <w:rPr>
          <w:szCs w:val="24"/>
        </w:rPr>
        <w:t xml:space="preserve">ČTYŘICÁTÁ </w:t>
      </w:r>
      <w:r w:rsidR="00F7438C">
        <w:rPr>
          <w:szCs w:val="24"/>
        </w:rPr>
        <w:t>TŘETÍ</w:t>
      </w:r>
    </w:p>
    <w:p w14:paraId="24482698" w14:textId="77777777" w:rsidR="00273478" w:rsidRPr="00273478" w:rsidRDefault="00273478" w:rsidP="00BD3A4F">
      <w:pPr>
        <w:spacing w:before="120" w:after="120"/>
        <w:jc w:val="center"/>
        <w:rPr>
          <w:szCs w:val="24"/>
        </w:rPr>
      </w:pPr>
      <w:r w:rsidRPr="00273478">
        <w:rPr>
          <w:b/>
          <w:szCs w:val="24"/>
        </w:rPr>
        <w:t xml:space="preserve">Změna </w:t>
      </w:r>
      <w:r w:rsidRPr="00934670">
        <w:rPr>
          <w:b/>
          <w:szCs w:val="24"/>
        </w:rPr>
        <w:t xml:space="preserve">zákona o Státním fondu dopravní infrastruktury </w:t>
      </w:r>
    </w:p>
    <w:p w14:paraId="7EFD5F90" w14:textId="56AC6D22" w:rsidR="00F36A83" w:rsidRPr="00273478" w:rsidRDefault="00273478" w:rsidP="00BD3A4F">
      <w:pPr>
        <w:spacing w:before="240"/>
        <w:jc w:val="center"/>
        <w:rPr>
          <w:szCs w:val="24"/>
        </w:rPr>
      </w:pPr>
      <w:r w:rsidRPr="00273478">
        <w:rPr>
          <w:szCs w:val="24"/>
        </w:rPr>
        <w:t>Čl. XL</w:t>
      </w:r>
      <w:r w:rsidR="00F7438C">
        <w:rPr>
          <w:szCs w:val="24"/>
        </w:rPr>
        <w:t>IV</w:t>
      </w:r>
    </w:p>
    <w:p w14:paraId="594816D7" w14:textId="77777777" w:rsidR="00273478" w:rsidRPr="00CF3CCF" w:rsidRDefault="00273478" w:rsidP="00BD3A4F">
      <w:pPr>
        <w:spacing w:before="240"/>
        <w:ind w:firstLine="425"/>
        <w:rPr>
          <w:b/>
          <w:bCs/>
          <w:szCs w:val="24"/>
        </w:rPr>
      </w:pPr>
      <w:r w:rsidRPr="00CF3CCF">
        <w:rPr>
          <w:szCs w:val="24"/>
        </w:rPr>
        <w:t>Zákon č. 104/</w:t>
      </w:r>
      <w:r w:rsidRPr="00273478">
        <w:rPr>
          <w:lang w:eastAsia="ar-SA"/>
        </w:rPr>
        <w:t>2000 Sb., o Státním fondu dopravní infrastruktury, ve znění zákona č. 482/2004 Sb., zákona č. 179/2005 Sb., zákona č. 80/2006 Sb., zákona č. 152/2011 Sb., zákona č. 196/2012 Sb., zákona č. 239/2012 Sb., zákona č. 250/2014 Sb., zákona č. 129/2016 Sb., zákona č. 308/2018 Sb., zákona č. 227/2019 Sb., zákona č. 190/2021 Sb., zákona č. 261/2021 Sb., zákona č. 184/2023 Sb. a zákona</w:t>
      </w:r>
      <w:r w:rsidRPr="00CF3CCF">
        <w:rPr>
          <w:szCs w:val="24"/>
        </w:rPr>
        <w:t xml:space="preserve"> č. 349/2023 Sb., se mění takto:</w:t>
      </w:r>
    </w:p>
    <w:p w14:paraId="3DA115F0" w14:textId="2A97C7DF" w:rsidR="00273478" w:rsidRDefault="00273478" w:rsidP="00BD3A4F">
      <w:pPr>
        <w:pStyle w:val="Odstavecseseznamem"/>
        <w:numPr>
          <w:ilvl w:val="0"/>
          <w:numId w:val="19"/>
        </w:numPr>
        <w:spacing w:before="480" w:after="120"/>
        <w:ind w:left="567" w:hanging="567"/>
        <w:contextualSpacing w:val="0"/>
        <w:rPr>
          <w:szCs w:val="24"/>
        </w:rPr>
      </w:pPr>
      <w:r w:rsidRPr="00151722">
        <w:rPr>
          <w:szCs w:val="24"/>
        </w:rPr>
        <w:t>V § 5 odst. 1 písm. b) se slovo „závazků“ nahrazuje slovem „dluhů“.</w:t>
      </w:r>
    </w:p>
    <w:p w14:paraId="67D37E3D" w14:textId="2BCC0748" w:rsidR="00273478" w:rsidRDefault="00273478" w:rsidP="00BD3A4F">
      <w:pPr>
        <w:pStyle w:val="Odstavecseseznamem"/>
        <w:numPr>
          <w:ilvl w:val="0"/>
          <w:numId w:val="19"/>
        </w:numPr>
        <w:spacing w:before="480" w:after="120"/>
        <w:ind w:left="567" w:hanging="567"/>
        <w:contextualSpacing w:val="0"/>
        <w:rPr>
          <w:szCs w:val="24"/>
        </w:rPr>
      </w:pPr>
      <w:r w:rsidRPr="00151722">
        <w:rPr>
          <w:szCs w:val="24"/>
        </w:rPr>
        <w:t>V § 5b odst. 1 větě první se slovo „sestavuje“ nahrazuje slovy „vyhotovuje“, slova „roční účetní závěrku a“ se zrušují</w:t>
      </w:r>
      <w:r w:rsidR="00693793" w:rsidRPr="00693793">
        <w:rPr>
          <w:szCs w:val="24"/>
        </w:rPr>
        <w:t xml:space="preserve"> </w:t>
      </w:r>
      <w:r w:rsidR="00693793">
        <w:rPr>
          <w:szCs w:val="24"/>
        </w:rPr>
        <w:t>a za slovo „ji“</w:t>
      </w:r>
      <w:r w:rsidR="00693793" w:rsidRPr="00151722">
        <w:rPr>
          <w:szCs w:val="24"/>
        </w:rPr>
        <w:t xml:space="preserve"> </w:t>
      </w:r>
      <w:r w:rsidR="00693793">
        <w:rPr>
          <w:szCs w:val="24"/>
        </w:rPr>
        <w:t xml:space="preserve">se </w:t>
      </w:r>
      <w:r w:rsidR="00693793" w:rsidRPr="00151722">
        <w:rPr>
          <w:szCs w:val="24"/>
        </w:rPr>
        <w:t>vkládají slova „společně s řádnou individuální účetní závěrkou“</w:t>
      </w:r>
      <w:r w:rsidRPr="00151722">
        <w:rPr>
          <w:szCs w:val="24"/>
        </w:rPr>
        <w:t>.</w:t>
      </w:r>
    </w:p>
    <w:p w14:paraId="379ED323" w14:textId="42A5F414" w:rsidR="00273478" w:rsidRDefault="00273478" w:rsidP="00BD3A4F">
      <w:pPr>
        <w:pStyle w:val="Odstavecseseznamem"/>
        <w:numPr>
          <w:ilvl w:val="0"/>
          <w:numId w:val="19"/>
        </w:numPr>
        <w:spacing w:before="480" w:after="120"/>
        <w:ind w:left="567" w:hanging="567"/>
        <w:contextualSpacing w:val="0"/>
        <w:rPr>
          <w:szCs w:val="24"/>
        </w:rPr>
      </w:pPr>
      <w:r w:rsidRPr="00151722">
        <w:rPr>
          <w:szCs w:val="24"/>
        </w:rPr>
        <w:t>V § 5b odst. 1 se věta druhá nahrazuje větou „Fond má povinnost auditu účetní závěrky před jejím předložením Poslanecké sněmovně.“.</w:t>
      </w:r>
    </w:p>
    <w:p w14:paraId="6316AB8C" w14:textId="77777777" w:rsidR="00273478" w:rsidRPr="00151722" w:rsidRDefault="00273478" w:rsidP="00BD3A4F">
      <w:pPr>
        <w:pStyle w:val="Odstavecseseznamem"/>
        <w:numPr>
          <w:ilvl w:val="0"/>
          <w:numId w:val="19"/>
        </w:numPr>
        <w:spacing w:before="480" w:after="120"/>
        <w:ind w:left="567" w:hanging="567"/>
        <w:contextualSpacing w:val="0"/>
        <w:rPr>
          <w:szCs w:val="24"/>
        </w:rPr>
      </w:pPr>
      <w:r w:rsidRPr="00151722">
        <w:rPr>
          <w:szCs w:val="24"/>
        </w:rPr>
        <w:t>V § 5b odstavce 4 a 5 znějí:</w:t>
      </w:r>
    </w:p>
    <w:p w14:paraId="77BFFEC9" w14:textId="77777777" w:rsidR="00273478" w:rsidRPr="00CF3CCF" w:rsidRDefault="00273478" w:rsidP="00BD3A4F">
      <w:pPr>
        <w:ind w:firstLine="426"/>
        <w:rPr>
          <w:szCs w:val="24"/>
        </w:rPr>
      </w:pPr>
      <w:r w:rsidRPr="00CF3CCF">
        <w:rPr>
          <w:szCs w:val="24"/>
        </w:rPr>
        <w:t xml:space="preserve">„(4) Výroční zpráva obsahuje zejména souhrnné údaje o </w:t>
      </w:r>
    </w:p>
    <w:p w14:paraId="1B9E5890" w14:textId="77777777" w:rsidR="00273478" w:rsidRPr="00CF3CCF" w:rsidRDefault="00273478" w:rsidP="00BD3A4F">
      <w:pPr>
        <w:tabs>
          <w:tab w:val="left" w:pos="420"/>
        </w:tabs>
        <w:ind w:left="426" w:hanging="426"/>
        <w:rPr>
          <w:szCs w:val="24"/>
        </w:rPr>
      </w:pPr>
      <w:r w:rsidRPr="00CF3CCF">
        <w:rPr>
          <w:szCs w:val="24"/>
        </w:rPr>
        <w:t>a)</w:t>
      </w:r>
      <w:r w:rsidR="00A4759D">
        <w:rPr>
          <w:szCs w:val="24"/>
        </w:rPr>
        <w:tab/>
      </w:r>
      <w:r w:rsidRPr="00CF3CCF">
        <w:rPr>
          <w:szCs w:val="24"/>
        </w:rPr>
        <w:t xml:space="preserve">hospodaření Fondu v uplynulém rozpočtovém roce, </w:t>
      </w:r>
    </w:p>
    <w:p w14:paraId="24B84363" w14:textId="77777777" w:rsidR="00273478" w:rsidRPr="00CF3CCF" w:rsidRDefault="00273478" w:rsidP="00BD3A4F">
      <w:pPr>
        <w:ind w:left="426" w:hanging="426"/>
        <w:rPr>
          <w:szCs w:val="24"/>
        </w:rPr>
      </w:pPr>
      <w:r w:rsidRPr="00CF3CCF">
        <w:rPr>
          <w:szCs w:val="24"/>
        </w:rPr>
        <w:t>b)</w:t>
      </w:r>
      <w:r w:rsidR="00A4759D">
        <w:rPr>
          <w:szCs w:val="24"/>
        </w:rPr>
        <w:tab/>
      </w:r>
      <w:r w:rsidRPr="00CF3CCF">
        <w:rPr>
          <w:szCs w:val="24"/>
        </w:rPr>
        <w:t xml:space="preserve">plnění účelu Fondu, </w:t>
      </w:r>
    </w:p>
    <w:p w14:paraId="4BFDF3D9" w14:textId="77777777" w:rsidR="00273478" w:rsidRPr="00CF3CCF" w:rsidRDefault="00273478" w:rsidP="00BD3A4F">
      <w:pPr>
        <w:ind w:left="426" w:hanging="426"/>
        <w:rPr>
          <w:szCs w:val="24"/>
        </w:rPr>
      </w:pPr>
      <w:r w:rsidRPr="00CF3CCF">
        <w:rPr>
          <w:szCs w:val="24"/>
        </w:rPr>
        <w:t>c)</w:t>
      </w:r>
      <w:r w:rsidR="00A4759D">
        <w:rPr>
          <w:szCs w:val="24"/>
        </w:rPr>
        <w:tab/>
      </w:r>
      <w:r w:rsidRPr="00CF3CCF">
        <w:rPr>
          <w:szCs w:val="24"/>
        </w:rPr>
        <w:t xml:space="preserve">finančním vypořádání s příjemci finančních prostředků, </w:t>
      </w:r>
    </w:p>
    <w:p w14:paraId="68809F3A" w14:textId="77777777" w:rsidR="00273478" w:rsidRPr="00CF3CCF" w:rsidRDefault="00273478" w:rsidP="00BD3A4F">
      <w:pPr>
        <w:ind w:left="426" w:hanging="426"/>
        <w:rPr>
          <w:szCs w:val="24"/>
        </w:rPr>
      </w:pPr>
      <w:r w:rsidRPr="00CF3CCF">
        <w:rPr>
          <w:szCs w:val="24"/>
        </w:rPr>
        <w:t>d)</w:t>
      </w:r>
      <w:r w:rsidR="00A4759D">
        <w:rPr>
          <w:szCs w:val="24"/>
        </w:rPr>
        <w:tab/>
      </w:r>
      <w:r w:rsidRPr="00CF3CCF">
        <w:rPr>
          <w:szCs w:val="24"/>
        </w:rPr>
        <w:t xml:space="preserve">činnosti Fondu v oblasti výběru časového poplatku a </w:t>
      </w:r>
    </w:p>
    <w:p w14:paraId="29695448" w14:textId="77777777" w:rsidR="00273478" w:rsidRPr="00CF3CCF" w:rsidRDefault="00273478" w:rsidP="00BD3A4F">
      <w:pPr>
        <w:ind w:left="426" w:hanging="426"/>
        <w:rPr>
          <w:szCs w:val="24"/>
        </w:rPr>
      </w:pPr>
      <w:r w:rsidRPr="00CF3CCF">
        <w:rPr>
          <w:szCs w:val="24"/>
        </w:rPr>
        <w:lastRenderedPageBreak/>
        <w:t>e)</w:t>
      </w:r>
      <w:r w:rsidR="00A4759D">
        <w:rPr>
          <w:szCs w:val="24"/>
        </w:rPr>
        <w:tab/>
      </w:r>
      <w:r w:rsidRPr="00CF3CCF">
        <w:rPr>
          <w:szCs w:val="24"/>
        </w:rPr>
        <w:t>vyhod</w:t>
      </w:r>
      <w:r w:rsidR="00151722">
        <w:rPr>
          <w:szCs w:val="24"/>
        </w:rPr>
        <w:t>nocení kontrolní činnosti Fondu.</w:t>
      </w:r>
    </w:p>
    <w:p w14:paraId="48D30A53" w14:textId="7EB6E64F" w:rsidR="00273478" w:rsidRDefault="00273478" w:rsidP="00BD3A4F">
      <w:pPr>
        <w:spacing w:before="240" w:after="120"/>
        <w:ind w:firstLine="426"/>
        <w:rPr>
          <w:szCs w:val="24"/>
        </w:rPr>
      </w:pPr>
      <w:r w:rsidRPr="00CF3CCF">
        <w:rPr>
          <w:szCs w:val="24"/>
        </w:rPr>
        <w:t>(5) Fond sleduje v účetním systému odděleně výdaje na vlastní činnost Fondu od výdajů na účel podle § 2 odst. 1.“.</w:t>
      </w:r>
    </w:p>
    <w:p w14:paraId="633FE685" w14:textId="28FB4AF1" w:rsidR="00273478" w:rsidRDefault="00273478" w:rsidP="00BD3A4F">
      <w:pPr>
        <w:pStyle w:val="Odstavecseseznamem"/>
        <w:numPr>
          <w:ilvl w:val="0"/>
          <w:numId w:val="19"/>
        </w:numPr>
        <w:spacing w:before="480" w:after="120"/>
        <w:ind w:left="567" w:hanging="567"/>
        <w:contextualSpacing w:val="0"/>
        <w:rPr>
          <w:szCs w:val="24"/>
        </w:rPr>
      </w:pPr>
      <w:r w:rsidRPr="00151722">
        <w:rPr>
          <w:szCs w:val="24"/>
        </w:rPr>
        <w:t xml:space="preserve">V </w:t>
      </w:r>
      <w:bookmarkStart w:id="8" w:name="_Hlk163544331"/>
      <w:r w:rsidRPr="00151722">
        <w:rPr>
          <w:szCs w:val="24"/>
        </w:rPr>
        <w:t xml:space="preserve">§ 8 odst. 2 písm. c) </w:t>
      </w:r>
      <w:bookmarkEnd w:id="8"/>
      <w:r w:rsidRPr="00151722">
        <w:rPr>
          <w:szCs w:val="24"/>
        </w:rPr>
        <w:t>se slovo „roční“ nahrazuje slovy „řádnou individuální“.</w:t>
      </w:r>
    </w:p>
    <w:p w14:paraId="257B6A63" w14:textId="3A17856F" w:rsidR="00273478" w:rsidRDefault="00273478" w:rsidP="00BD3A4F">
      <w:pPr>
        <w:pStyle w:val="Odstavecseseznamem"/>
        <w:numPr>
          <w:ilvl w:val="0"/>
          <w:numId w:val="19"/>
        </w:numPr>
        <w:spacing w:before="480" w:after="120"/>
        <w:ind w:left="567" w:hanging="567"/>
        <w:contextualSpacing w:val="0"/>
        <w:rPr>
          <w:szCs w:val="24"/>
        </w:rPr>
      </w:pPr>
      <w:r w:rsidRPr="00151722">
        <w:rPr>
          <w:szCs w:val="24"/>
        </w:rPr>
        <w:t>V § 8 odst. 2 písm. d) se slovo „Fondu“ zrušuje.</w:t>
      </w:r>
    </w:p>
    <w:p w14:paraId="0AAD2B4A" w14:textId="55948DE8" w:rsidR="00151722" w:rsidRDefault="00633266" w:rsidP="00BD3A4F">
      <w:pPr>
        <w:pStyle w:val="Odstavecseseznamem"/>
        <w:numPr>
          <w:ilvl w:val="0"/>
          <w:numId w:val="19"/>
        </w:numPr>
        <w:spacing w:before="480" w:after="120"/>
        <w:ind w:left="567" w:hanging="567"/>
        <w:contextualSpacing w:val="0"/>
        <w:rPr>
          <w:szCs w:val="24"/>
        </w:rPr>
      </w:pPr>
      <w:r>
        <w:rPr>
          <w:szCs w:val="24"/>
        </w:rPr>
        <w:t xml:space="preserve">V </w:t>
      </w:r>
      <w:r w:rsidR="00151722" w:rsidRPr="00151722">
        <w:rPr>
          <w:szCs w:val="24"/>
        </w:rPr>
        <w:t>§ 9 odst. 1 se slovo „roční“ nahrazuje slovy „řádnou individuální“.</w:t>
      </w:r>
    </w:p>
    <w:p w14:paraId="306268C3" w14:textId="19712AC7" w:rsidR="002A0DD5" w:rsidRPr="002602C3" w:rsidRDefault="002A0DD5" w:rsidP="00BD3A4F">
      <w:pPr>
        <w:pStyle w:val="funkce"/>
        <w:keepLines w:val="0"/>
        <w:spacing w:before="480" w:after="120"/>
        <w:rPr>
          <w:szCs w:val="24"/>
        </w:rPr>
      </w:pPr>
      <w:r w:rsidRPr="002602C3">
        <w:rPr>
          <w:szCs w:val="24"/>
        </w:rPr>
        <w:t xml:space="preserve">ČÁST </w:t>
      </w:r>
      <w:r>
        <w:rPr>
          <w:szCs w:val="24"/>
        </w:rPr>
        <w:t xml:space="preserve">ČTYŘICÁTÁ </w:t>
      </w:r>
      <w:r w:rsidR="00383646">
        <w:rPr>
          <w:szCs w:val="24"/>
        </w:rPr>
        <w:t>ČTVRTÁ</w:t>
      </w:r>
    </w:p>
    <w:p w14:paraId="4A59C121" w14:textId="2E8C4AE3" w:rsidR="002A0DD5" w:rsidRPr="002A0DD5" w:rsidRDefault="002A0DD5" w:rsidP="00BD3A4F">
      <w:pPr>
        <w:spacing w:before="120" w:after="120"/>
        <w:jc w:val="center"/>
        <w:rPr>
          <w:szCs w:val="24"/>
        </w:rPr>
      </w:pPr>
      <w:r w:rsidRPr="002A0DD5">
        <w:rPr>
          <w:b/>
          <w:szCs w:val="24"/>
        </w:rPr>
        <w:t xml:space="preserve">Změna </w:t>
      </w:r>
      <w:r w:rsidR="00C35A11">
        <w:rPr>
          <w:b/>
          <w:szCs w:val="24"/>
        </w:rPr>
        <w:t>autorského zákona</w:t>
      </w:r>
    </w:p>
    <w:p w14:paraId="7052E2FB" w14:textId="0C8C60E8" w:rsidR="002A0DD5" w:rsidRPr="002A0DD5" w:rsidRDefault="00F7438C" w:rsidP="00BD3A4F">
      <w:pPr>
        <w:spacing w:before="240"/>
        <w:jc w:val="center"/>
        <w:rPr>
          <w:szCs w:val="24"/>
        </w:rPr>
      </w:pPr>
      <w:r>
        <w:rPr>
          <w:szCs w:val="24"/>
        </w:rPr>
        <w:t>Čl. XL</w:t>
      </w:r>
      <w:r w:rsidR="00383646">
        <w:rPr>
          <w:szCs w:val="24"/>
        </w:rPr>
        <w:t>V</w:t>
      </w:r>
    </w:p>
    <w:p w14:paraId="36DAA8C7" w14:textId="77777777" w:rsidR="0020318C" w:rsidRDefault="0020318C" w:rsidP="00BD3A4F">
      <w:pPr>
        <w:widowControl w:val="0"/>
        <w:autoSpaceDE w:val="0"/>
        <w:autoSpaceDN w:val="0"/>
        <w:adjustRightInd w:val="0"/>
        <w:spacing w:before="240"/>
        <w:ind w:firstLine="425"/>
        <w:rPr>
          <w:szCs w:val="24"/>
        </w:rPr>
      </w:pPr>
      <w:r w:rsidRPr="00A407B0">
        <w:rPr>
          <w:szCs w:val="24"/>
        </w:rPr>
        <w:t>Zákon č</w:t>
      </w:r>
      <w:r w:rsidRPr="007C39DC">
        <w:rPr>
          <w:szCs w:val="24"/>
        </w:rPr>
        <w:t>. 121/2000 Sb., o právu autorském, o právech souvisejících s právem autorským a o změně některých zákonů (autorský zákon)</w:t>
      </w:r>
      <w:r w:rsidRPr="00A407B0">
        <w:rPr>
          <w:szCs w:val="24"/>
        </w:rPr>
        <w:t>, ve znění zákona č. 81/2005 Sb., zákona č. 61/2006 Sb., zákona č. 186/2006 Sb., zákona č. 216/2006 Sb., zákona č. 168/2008 Sb., zákona č. 41/2009 Sb., zákona č. 227/2009 Sb., zákona č. 153/2010 Sb., zákona č. 424/2010 Sb., zákona č. 375/2011 Sb., zákona č. 420/2011 Sb., zákona č. 18/2012 Sb., zákona č. 496/2012 Sb., zákona č. 156/2013 Sb., zákona č. 303/2013 Sb., zákona č. 64/2014 Sb., zákona č. 228/2014 Sb., zákona č. 355/2014 Sb., zákona č. 356/2014 Sb., zákona č. 250/2016 Sb., zákona č. 298/2016 Sb., zákona č. 102/2017 Sb., zákona č. 183/2017 Sb., zákona č. 50/2019 Sb., zákona č. 277/2019 Sb.</w:t>
      </w:r>
      <w:r>
        <w:rPr>
          <w:szCs w:val="24"/>
        </w:rPr>
        <w:t>,</w:t>
      </w:r>
      <w:r w:rsidRPr="00A407B0">
        <w:rPr>
          <w:szCs w:val="24"/>
        </w:rPr>
        <w:t xml:space="preserve"> zákona č. 94/2021 Sb.</w:t>
      </w:r>
      <w:r>
        <w:rPr>
          <w:szCs w:val="24"/>
        </w:rPr>
        <w:t xml:space="preserve"> a zákona č. 429/2022 Sb.,</w:t>
      </w:r>
      <w:r w:rsidRPr="00A407B0">
        <w:rPr>
          <w:szCs w:val="24"/>
        </w:rPr>
        <w:t xml:space="preserve"> se mění takto:</w:t>
      </w:r>
    </w:p>
    <w:p w14:paraId="7D899BDA" w14:textId="77777777" w:rsidR="0020318C" w:rsidRPr="003F5BF6" w:rsidRDefault="0020318C" w:rsidP="00BD3A4F">
      <w:pPr>
        <w:pStyle w:val="Default"/>
        <w:numPr>
          <w:ilvl w:val="0"/>
          <w:numId w:val="22"/>
        </w:numPr>
        <w:spacing w:before="480" w:after="120"/>
        <w:ind w:left="567" w:hanging="567"/>
        <w:jc w:val="both"/>
        <w:rPr>
          <w:color w:val="auto"/>
        </w:rPr>
      </w:pPr>
      <w:r w:rsidRPr="00C34068">
        <w:t xml:space="preserve">V § 96f odst. 5 se </w:t>
      </w:r>
      <w:r>
        <w:t xml:space="preserve">slova </w:t>
      </w:r>
      <w:r w:rsidRPr="00C34068">
        <w:rPr>
          <w:color w:val="auto"/>
        </w:rPr>
        <w:t>„</w:t>
      </w:r>
      <w:r w:rsidRPr="00BA3485">
        <w:rPr>
          <w:color w:val="auto"/>
        </w:rPr>
        <w:t>určuje a odvolává auditora podle zákona o auditorech</w:t>
      </w:r>
      <w:r w:rsidRPr="00BA3485">
        <w:rPr>
          <w:color w:val="auto"/>
          <w:vertAlign w:val="superscript"/>
        </w:rPr>
        <w:t>17)</w:t>
      </w:r>
      <w:r w:rsidRPr="00BA3485">
        <w:rPr>
          <w:color w:val="auto"/>
        </w:rPr>
        <w:t>a schvaluje výroční zprávu“</w:t>
      </w:r>
      <w:r w:rsidRPr="00BA3485">
        <w:rPr>
          <w:rFonts w:eastAsia="Times New Roman"/>
          <w:bCs/>
          <w:iCs/>
          <w:color w:val="auto"/>
          <w:lang w:eastAsia="en-US"/>
        </w:rPr>
        <w:t xml:space="preserve"> </w:t>
      </w:r>
      <w:r w:rsidRPr="00C34068">
        <w:rPr>
          <w:rFonts w:eastAsia="Times New Roman"/>
          <w:bCs/>
          <w:iCs/>
          <w:color w:val="auto"/>
          <w:lang w:eastAsia="en-US"/>
        </w:rPr>
        <w:t xml:space="preserve">nahrazují </w:t>
      </w:r>
      <w:r>
        <w:rPr>
          <w:rFonts w:eastAsia="Times New Roman"/>
          <w:bCs/>
          <w:iCs/>
          <w:color w:val="auto"/>
          <w:lang w:eastAsia="en-US"/>
        </w:rPr>
        <w:t>slovy</w:t>
      </w:r>
      <w:r w:rsidRPr="00C34068">
        <w:rPr>
          <w:rFonts w:eastAsia="Times New Roman"/>
          <w:bCs/>
          <w:iCs/>
          <w:color w:val="auto"/>
          <w:lang w:eastAsia="en-US"/>
        </w:rPr>
        <w:t xml:space="preserve"> „schvaluje řádnou </w:t>
      </w:r>
      <w:r w:rsidRPr="00C34068">
        <w:t>individuální účetní závěrku</w:t>
      </w:r>
      <w:r w:rsidRPr="00C34068">
        <w:rPr>
          <w:color w:val="auto"/>
        </w:rPr>
        <w:t xml:space="preserve"> a individuální zprávu vedení</w:t>
      </w:r>
      <w:r w:rsidRPr="00C34068">
        <w:rPr>
          <w:rFonts w:eastAsia="Times New Roman"/>
          <w:bCs/>
          <w:iCs/>
          <w:color w:val="auto"/>
          <w:lang w:eastAsia="en-US"/>
        </w:rPr>
        <w:t>“</w:t>
      </w:r>
      <w:r>
        <w:rPr>
          <w:rFonts w:eastAsia="Times New Roman"/>
          <w:bCs/>
          <w:iCs/>
          <w:color w:val="auto"/>
          <w:lang w:eastAsia="en-US"/>
        </w:rPr>
        <w:t>.</w:t>
      </w:r>
    </w:p>
    <w:p w14:paraId="232CF7ED" w14:textId="55600EDF" w:rsidR="0020318C" w:rsidRDefault="0020318C" w:rsidP="00BD3A4F">
      <w:pPr>
        <w:pStyle w:val="Default"/>
        <w:ind w:left="567" w:hanging="567"/>
        <w:jc w:val="both"/>
        <w:rPr>
          <w:rFonts w:eastAsia="Times New Roman"/>
          <w:bCs/>
          <w:iCs/>
          <w:color w:val="auto"/>
          <w:lang w:eastAsia="en-US"/>
        </w:rPr>
      </w:pPr>
      <w:r>
        <w:rPr>
          <w:rFonts w:eastAsia="Times New Roman"/>
          <w:bCs/>
          <w:iCs/>
          <w:color w:val="auto"/>
          <w:lang w:eastAsia="en-US"/>
        </w:rPr>
        <w:t>P</w:t>
      </w:r>
      <w:r w:rsidRPr="00C34068">
        <w:rPr>
          <w:rFonts w:eastAsia="Times New Roman"/>
          <w:bCs/>
          <w:iCs/>
          <w:color w:val="auto"/>
          <w:lang w:eastAsia="en-US"/>
        </w:rPr>
        <w:t>oznámka pod čarou č. 17 se zrušuje.</w:t>
      </w:r>
    </w:p>
    <w:p w14:paraId="0F301126" w14:textId="77777777" w:rsidR="0020318C" w:rsidRPr="001D580D" w:rsidRDefault="0020318C" w:rsidP="00BD3A4F">
      <w:pPr>
        <w:pStyle w:val="Default"/>
        <w:numPr>
          <w:ilvl w:val="0"/>
          <w:numId w:val="22"/>
        </w:numPr>
        <w:spacing w:before="480" w:after="120"/>
        <w:ind w:left="567" w:hanging="567"/>
        <w:jc w:val="both"/>
        <w:rPr>
          <w:color w:val="auto"/>
        </w:rPr>
      </w:pPr>
      <w:r w:rsidRPr="001D580D">
        <w:rPr>
          <w:color w:val="auto"/>
        </w:rPr>
        <w:t>§ 99g</w:t>
      </w:r>
      <w:r>
        <w:rPr>
          <w:color w:val="auto"/>
        </w:rPr>
        <w:t xml:space="preserve"> včetně nadpisu</w:t>
      </w:r>
      <w:r w:rsidRPr="001D580D">
        <w:rPr>
          <w:color w:val="auto"/>
        </w:rPr>
        <w:t xml:space="preserve"> zní:</w:t>
      </w:r>
    </w:p>
    <w:p w14:paraId="420E8E4F" w14:textId="77777777" w:rsidR="0020318C" w:rsidRPr="001D580D" w:rsidRDefault="0020318C" w:rsidP="00BD3A4F">
      <w:pPr>
        <w:pStyle w:val="Paragraf"/>
        <w:keepNext w:val="0"/>
        <w:keepLines w:val="0"/>
        <w:numPr>
          <w:ilvl w:val="0"/>
          <w:numId w:val="20"/>
        </w:numPr>
        <w:spacing w:before="0" w:after="120"/>
      </w:pPr>
      <w:r w:rsidRPr="001D580D">
        <w:t>„§ 99g</w:t>
      </w:r>
    </w:p>
    <w:p w14:paraId="43764CAF" w14:textId="77777777" w:rsidR="0020318C" w:rsidRPr="003F5BF6" w:rsidRDefault="0020318C" w:rsidP="00C35A11">
      <w:pPr>
        <w:pStyle w:val="Nadpisparagrafu"/>
        <w:keepNext w:val="0"/>
        <w:keepLines w:val="0"/>
        <w:spacing w:after="120"/>
      </w:pPr>
      <w:r w:rsidRPr="003F5BF6">
        <w:t>Účetnictví a povinný audit</w:t>
      </w:r>
    </w:p>
    <w:p w14:paraId="2C68A334" w14:textId="77777777" w:rsidR="0020318C" w:rsidRPr="001D580D" w:rsidRDefault="0020318C" w:rsidP="00BD3A4F">
      <w:pPr>
        <w:pStyle w:val="Odstavec"/>
        <w:tabs>
          <w:tab w:val="clear" w:pos="851"/>
        </w:tabs>
        <w:spacing w:before="240"/>
      </w:pPr>
      <w:r w:rsidRPr="001D580D">
        <w:t>(1) Individuálním účetním obdobím kolektivního správce je kalendářní rok.</w:t>
      </w:r>
    </w:p>
    <w:p w14:paraId="4549BC43" w14:textId="77777777" w:rsidR="0020318C" w:rsidRPr="001D580D" w:rsidRDefault="0020318C" w:rsidP="00BD3A4F">
      <w:pPr>
        <w:pStyle w:val="Odstavec"/>
        <w:tabs>
          <w:tab w:val="clear" w:pos="851"/>
        </w:tabs>
        <w:spacing w:before="240"/>
      </w:pPr>
      <w:r w:rsidRPr="001D580D">
        <w:t>(2) Řádnou individuální účetní závěrku kolektivního správce tvoří také výkaz peněžních toků.</w:t>
      </w:r>
    </w:p>
    <w:p w14:paraId="38C81CEC" w14:textId="77777777" w:rsidR="0020318C" w:rsidRPr="001D580D" w:rsidRDefault="0020318C" w:rsidP="00BD3A4F">
      <w:pPr>
        <w:pStyle w:val="Odstavec"/>
        <w:tabs>
          <w:tab w:val="clear" w:pos="851"/>
        </w:tabs>
        <w:spacing w:before="240"/>
      </w:pPr>
      <w:r w:rsidRPr="001D580D">
        <w:t xml:space="preserve">(3) Kolektivní správce vyhotovuje individuální zprávu vedení, která obsahuje také informace uvedené v příloze č. 3 k tomuto zákonu. </w:t>
      </w:r>
    </w:p>
    <w:p w14:paraId="700A679E" w14:textId="77777777" w:rsidR="0020318C" w:rsidRPr="001D580D" w:rsidRDefault="0020318C" w:rsidP="00BD3A4F">
      <w:pPr>
        <w:pStyle w:val="Odstavec"/>
        <w:tabs>
          <w:tab w:val="clear" w:pos="851"/>
        </w:tabs>
        <w:spacing w:before="240"/>
      </w:pPr>
      <w:r w:rsidRPr="001D580D">
        <w:lastRenderedPageBreak/>
        <w:t>(4) Kolektivní správce sestavuje řádnou individuální účetní závěrku a vyho</w:t>
      </w:r>
      <w:r>
        <w:t>to</w:t>
      </w:r>
      <w:r w:rsidRPr="001D580D">
        <w:t>vuje individuální zprávu vedení do 30. června bezprostředně následujícího individuálního účetního období a předloží je ke schválení nejvyššímu orgánu.</w:t>
      </w:r>
    </w:p>
    <w:p w14:paraId="5A360917" w14:textId="77777777" w:rsidR="0020318C" w:rsidRPr="001D580D" w:rsidRDefault="0020318C" w:rsidP="00BD3A4F">
      <w:pPr>
        <w:pStyle w:val="Odstavec"/>
        <w:tabs>
          <w:tab w:val="clear" w:pos="851"/>
        </w:tabs>
        <w:spacing w:before="240"/>
      </w:pPr>
      <w:r w:rsidRPr="001D580D">
        <w:t>(5) Kolektivní správce má povinnost auditu účetní závěrky.</w:t>
      </w:r>
    </w:p>
    <w:p w14:paraId="66079863" w14:textId="77777777" w:rsidR="0020318C" w:rsidRPr="001D580D" w:rsidRDefault="0020318C" w:rsidP="00BD3A4F">
      <w:pPr>
        <w:pStyle w:val="Odstavec"/>
        <w:tabs>
          <w:tab w:val="clear" w:pos="851"/>
        </w:tabs>
        <w:spacing w:before="240"/>
      </w:pPr>
      <w:r w:rsidRPr="001D580D">
        <w:t>(6) Kolektivní správce bez zbytečného odkladu, nejpozději však do 31. srpna bezprostředně následujícího individuálního účetního období, uveřejní schválenou řádnou individuální účetní závěrku a individuální zprávu vedení na svých internetových stránkách po dobu alespoň 5 let.“</w:t>
      </w:r>
      <w:r>
        <w:t>.</w:t>
      </w:r>
    </w:p>
    <w:p w14:paraId="4C6DF06C" w14:textId="6CF05D3A" w:rsidR="0020318C" w:rsidRDefault="0020318C" w:rsidP="00BD3A4F">
      <w:pPr>
        <w:pStyle w:val="Odstavec"/>
        <w:tabs>
          <w:tab w:val="left" w:pos="426"/>
        </w:tabs>
        <w:spacing w:before="0" w:after="0"/>
        <w:ind w:left="567" w:hanging="567"/>
      </w:pPr>
      <w:r w:rsidRPr="001D580D">
        <w:t>Poznámka pod čarou č. 22 se zrušuje.</w:t>
      </w:r>
    </w:p>
    <w:p w14:paraId="30AD2CA3" w14:textId="769395E3" w:rsidR="0020318C" w:rsidRDefault="0020318C" w:rsidP="00BD3A4F">
      <w:pPr>
        <w:pStyle w:val="Default"/>
        <w:numPr>
          <w:ilvl w:val="0"/>
          <w:numId w:val="22"/>
        </w:numPr>
        <w:spacing w:before="480" w:after="120"/>
        <w:ind w:left="567" w:hanging="567"/>
        <w:jc w:val="both"/>
      </w:pPr>
      <w:r>
        <w:t>V § 105ba odst. 1 písmeno g) zní:</w:t>
      </w:r>
    </w:p>
    <w:p w14:paraId="7E96350A" w14:textId="69D5C465" w:rsidR="0020318C" w:rsidRDefault="0020318C" w:rsidP="00AD4230">
      <w:pPr>
        <w:pStyle w:val="Textparagrafu"/>
        <w:tabs>
          <w:tab w:val="left" w:pos="406"/>
          <w:tab w:val="left" w:pos="840"/>
        </w:tabs>
        <w:spacing w:before="0"/>
        <w:ind w:left="425" w:hanging="425"/>
      </w:pPr>
      <w:r>
        <w:t xml:space="preserve">„g) </w:t>
      </w:r>
      <w:r w:rsidR="00AD4230">
        <w:tab/>
      </w:r>
      <w:r w:rsidRPr="00467859">
        <w:t>nesestaví řádnou individuální účetní závěrku</w:t>
      </w:r>
      <w:r>
        <w:t xml:space="preserve"> </w:t>
      </w:r>
      <w:r w:rsidRPr="00467859">
        <w:t>nebo nevyhotoví individuální zprávu vedení podle § 99g odst. 4</w:t>
      </w:r>
      <w:r>
        <w:t>,“.</w:t>
      </w:r>
    </w:p>
    <w:p w14:paraId="637DB9F1" w14:textId="5326FF14" w:rsidR="0020318C" w:rsidRDefault="0020318C" w:rsidP="00BD3A4F">
      <w:pPr>
        <w:pStyle w:val="Default"/>
        <w:numPr>
          <w:ilvl w:val="0"/>
          <w:numId w:val="22"/>
        </w:numPr>
        <w:spacing w:before="480" w:after="120"/>
        <w:ind w:left="567" w:hanging="567"/>
        <w:jc w:val="both"/>
        <w:rPr>
          <w:color w:val="auto"/>
        </w:rPr>
      </w:pPr>
      <w:r>
        <w:t>V § 105ba odst. 1 písm. h) se číslo „2“ nahrazuje číslem „3“ a slova „výroční zpráva“</w:t>
      </w:r>
      <w:r>
        <w:rPr>
          <w:rFonts w:eastAsia="Times New Roman"/>
          <w:bCs/>
          <w:iCs/>
          <w:lang w:eastAsia="en-US"/>
        </w:rPr>
        <w:t xml:space="preserve"> se nahrazují slovy „</w:t>
      </w:r>
      <w:r w:rsidRPr="00467859">
        <w:rPr>
          <w:color w:val="auto"/>
        </w:rPr>
        <w:t>individuální zpráva vedení“.</w:t>
      </w:r>
    </w:p>
    <w:p w14:paraId="69532F62" w14:textId="3D1140CF" w:rsidR="0020318C" w:rsidRDefault="0020318C" w:rsidP="00BD3A4F">
      <w:pPr>
        <w:pStyle w:val="Default"/>
        <w:numPr>
          <w:ilvl w:val="0"/>
          <w:numId w:val="22"/>
        </w:numPr>
        <w:spacing w:before="480" w:after="120"/>
        <w:ind w:left="567" w:hanging="567"/>
        <w:jc w:val="both"/>
        <w:rPr>
          <w:color w:val="auto"/>
        </w:rPr>
      </w:pPr>
      <w:r>
        <w:t xml:space="preserve">V § 105ba odst. 1 písm. i) se </w:t>
      </w:r>
      <w:r w:rsidRPr="0083138B">
        <w:rPr>
          <w:color w:val="auto"/>
        </w:rPr>
        <w:t>slova „</w:t>
      </w:r>
      <w:r>
        <w:rPr>
          <w:color w:val="auto"/>
        </w:rPr>
        <w:t xml:space="preserve"> odst. </w:t>
      </w:r>
      <w:r w:rsidRPr="0083138B">
        <w:rPr>
          <w:color w:val="auto"/>
        </w:rPr>
        <w:t>3 nezajistí, aby výroční zpráva byla ověřena auditorem“</w:t>
      </w:r>
      <w:r w:rsidRPr="0083138B">
        <w:rPr>
          <w:rFonts w:eastAsia="Times New Roman"/>
          <w:bCs/>
          <w:iCs/>
          <w:color w:val="auto"/>
          <w:lang w:eastAsia="en-US"/>
        </w:rPr>
        <w:t xml:space="preserve"> se nahrazují slovy „ </w:t>
      </w:r>
      <w:r>
        <w:rPr>
          <w:rFonts w:eastAsia="Times New Roman"/>
          <w:bCs/>
          <w:iCs/>
          <w:color w:val="auto"/>
          <w:lang w:eastAsia="en-US"/>
        </w:rPr>
        <w:t xml:space="preserve">odst. </w:t>
      </w:r>
      <w:r w:rsidRPr="0083138B">
        <w:rPr>
          <w:rFonts w:eastAsia="Times New Roman"/>
          <w:bCs/>
          <w:iCs/>
          <w:color w:val="auto"/>
          <w:lang w:eastAsia="en-US"/>
        </w:rPr>
        <w:t xml:space="preserve">5 </w:t>
      </w:r>
      <w:r w:rsidRPr="0083138B">
        <w:rPr>
          <w:color w:val="auto"/>
        </w:rPr>
        <w:t>nesplní povinnost auditu účetní závěrky“.</w:t>
      </w:r>
    </w:p>
    <w:p w14:paraId="3B16567B" w14:textId="7F9BE9E4" w:rsidR="00902CB0" w:rsidRPr="00AD4230" w:rsidRDefault="0020318C" w:rsidP="00BD3A4F">
      <w:pPr>
        <w:pStyle w:val="Default"/>
        <w:numPr>
          <w:ilvl w:val="0"/>
          <w:numId w:val="22"/>
        </w:numPr>
        <w:spacing w:before="480" w:after="120"/>
        <w:ind w:left="567" w:hanging="567"/>
        <w:jc w:val="both"/>
        <w:rPr>
          <w:color w:val="auto"/>
        </w:rPr>
      </w:pPr>
      <w:r w:rsidRPr="0083138B">
        <w:rPr>
          <w:color w:val="auto"/>
        </w:rPr>
        <w:t xml:space="preserve">V § 105ba odst. 1 písm. </w:t>
      </w:r>
      <w:r>
        <w:rPr>
          <w:color w:val="auto"/>
        </w:rPr>
        <w:t>j</w:t>
      </w:r>
      <w:r w:rsidRPr="0083138B">
        <w:rPr>
          <w:color w:val="auto"/>
        </w:rPr>
        <w:t xml:space="preserve">) se číslo </w:t>
      </w:r>
      <w:r>
        <w:t>„4“ nahrazuje číslem „6“ a slova „výroční zprávy“</w:t>
      </w:r>
      <w:r>
        <w:rPr>
          <w:rFonts w:eastAsia="Times New Roman"/>
          <w:bCs/>
          <w:iCs/>
          <w:lang w:eastAsia="en-US"/>
        </w:rPr>
        <w:t xml:space="preserve"> se nahrazují slovy „</w:t>
      </w:r>
      <w:r w:rsidRPr="0083138B">
        <w:rPr>
          <w:color w:val="auto"/>
        </w:rPr>
        <w:t xml:space="preserve">řádné individuální účetní závěrky a individuální </w:t>
      </w:r>
      <w:r w:rsidRPr="00467859">
        <w:rPr>
          <w:color w:val="auto"/>
        </w:rPr>
        <w:t>zpráv</w:t>
      </w:r>
      <w:r>
        <w:rPr>
          <w:color w:val="auto"/>
        </w:rPr>
        <w:t>y</w:t>
      </w:r>
      <w:r w:rsidRPr="00467859">
        <w:rPr>
          <w:color w:val="auto"/>
        </w:rPr>
        <w:t xml:space="preserve"> vedení“.</w:t>
      </w:r>
    </w:p>
    <w:p w14:paraId="6767CA01" w14:textId="2BD28A3F" w:rsidR="00E21433" w:rsidRPr="00E21433" w:rsidRDefault="0020318C" w:rsidP="00BD3A4F">
      <w:pPr>
        <w:pStyle w:val="Default"/>
        <w:numPr>
          <w:ilvl w:val="0"/>
          <w:numId w:val="22"/>
        </w:numPr>
        <w:spacing w:before="480" w:after="120"/>
        <w:ind w:left="567" w:hanging="567"/>
        <w:jc w:val="both"/>
        <w:rPr>
          <w:color w:val="auto"/>
        </w:rPr>
      </w:pPr>
      <w:r w:rsidRPr="002463C6">
        <w:rPr>
          <w:color w:val="auto"/>
        </w:rPr>
        <w:t>N</w:t>
      </w:r>
      <w:r>
        <w:rPr>
          <w:color w:val="auto"/>
        </w:rPr>
        <w:t>adpis</w:t>
      </w:r>
      <w:r w:rsidRPr="002463C6">
        <w:rPr>
          <w:color w:val="auto"/>
        </w:rPr>
        <w:t xml:space="preserve"> Přílohy 3 zní: „</w:t>
      </w:r>
      <w:r w:rsidRPr="00F2777A">
        <w:rPr>
          <w:b/>
          <w:color w:val="auto"/>
        </w:rPr>
        <w:t>Informace povinně uváděné v individuální zprávě vedení</w:t>
      </w:r>
      <w:r>
        <w:rPr>
          <w:b/>
          <w:color w:val="auto"/>
        </w:rPr>
        <w:t xml:space="preserve"> podle § 99g odst. 3</w:t>
      </w:r>
      <w:r w:rsidRPr="002463C6">
        <w:rPr>
          <w:color w:val="auto"/>
        </w:rPr>
        <w:t>“</w:t>
      </w:r>
      <w:r>
        <w:rPr>
          <w:color w:val="auto"/>
        </w:rPr>
        <w:t>.</w:t>
      </w:r>
    </w:p>
    <w:p w14:paraId="29D3C1AA" w14:textId="77777777" w:rsidR="00472BE8" w:rsidRDefault="0020318C" w:rsidP="00BD3A4F">
      <w:pPr>
        <w:pStyle w:val="Default"/>
        <w:numPr>
          <w:ilvl w:val="0"/>
          <w:numId w:val="22"/>
        </w:numPr>
        <w:spacing w:before="480" w:after="120"/>
        <w:ind w:left="567" w:hanging="567"/>
        <w:jc w:val="both"/>
        <w:rPr>
          <w:color w:val="auto"/>
        </w:rPr>
      </w:pPr>
      <w:r>
        <w:rPr>
          <w:color w:val="auto"/>
        </w:rPr>
        <w:t>V Příloze 3 bodu 1 Základní informace se písmeno a) zrušuje</w:t>
      </w:r>
      <w:r w:rsidR="00472BE8">
        <w:rPr>
          <w:color w:val="auto"/>
        </w:rPr>
        <w:t>. ¨</w:t>
      </w:r>
    </w:p>
    <w:p w14:paraId="346E49E5" w14:textId="6006EA4E" w:rsidR="00B37D5D" w:rsidRPr="00FA1960" w:rsidRDefault="00472BE8" w:rsidP="00BD3A4F">
      <w:pPr>
        <w:pStyle w:val="Default"/>
        <w:jc w:val="both"/>
        <w:rPr>
          <w:color w:val="auto"/>
        </w:rPr>
      </w:pPr>
      <w:r>
        <w:rPr>
          <w:color w:val="auto"/>
        </w:rPr>
        <w:t>D</w:t>
      </w:r>
      <w:r w:rsidR="0020318C">
        <w:rPr>
          <w:color w:val="auto"/>
        </w:rPr>
        <w:t>osavadní písmena b) až h) se označují jako písmena a) až g).</w:t>
      </w:r>
    </w:p>
    <w:p w14:paraId="29F39AB2" w14:textId="1B68D474" w:rsidR="00B37D5D" w:rsidRDefault="00B37D5D" w:rsidP="00BD3A4F">
      <w:pPr>
        <w:pStyle w:val="Dvodovzprvakbodu"/>
        <w:keepNext w:val="0"/>
        <w:rPr>
          <w:b w:val="0"/>
        </w:rPr>
      </w:pPr>
      <w:r w:rsidRPr="00FA1960">
        <w:rPr>
          <w:b w:val="0"/>
        </w:rPr>
        <w:t>.</w:t>
      </w:r>
    </w:p>
    <w:p w14:paraId="68098715" w14:textId="60E516C0" w:rsidR="002C4C28" w:rsidRPr="002602C3" w:rsidRDefault="002C4C28" w:rsidP="00BD3A4F">
      <w:pPr>
        <w:pStyle w:val="funkce"/>
        <w:keepLines w:val="0"/>
        <w:spacing w:before="480" w:after="120"/>
        <w:rPr>
          <w:szCs w:val="24"/>
        </w:rPr>
      </w:pPr>
      <w:r w:rsidRPr="002602C3">
        <w:rPr>
          <w:szCs w:val="24"/>
        </w:rPr>
        <w:t xml:space="preserve">ČÁST </w:t>
      </w:r>
      <w:r>
        <w:rPr>
          <w:szCs w:val="24"/>
        </w:rPr>
        <w:t xml:space="preserve">ČTYŘICÁTÁ </w:t>
      </w:r>
      <w:r w:rsidR="00383646">
        <w:rPr>
          <w:szCs w:val="24"/>
        </w:rPr>
        <w:t>PÁTÁ</w:t>
      </w:r>
    </w:p>
    <w:p w14:paraId="509028F7" w14:textId="1F80786D" w:rsidR="002C4C28" w:rsidRPr="002A0DD5" w:rsidRDefault="002C4C28" w:rsidP="00BD3A4F">
      <w:pPr>
        <w:spacing w:before="120" w:after="120"/>
        <w:jc w:val="center"/>
        <w:rPr>
          <w:szCs w:val="24"/>
        </w:rPr>
      </w:pPr>
      <w:r w:rsidRPr="002A0DD5">
        <w:rPr>
          <w:b/>
          <w:szCs w:val="24"/>
        </w:rPr>
        <w:t xml:space="preserve">Změna </w:t>
      </w:r>
      <w:r w:rsidRPr="00B0488D">
        <w:rPr>
          <w:b/>
          <w:szCs w:val="24"/>
        </w:rPr>
        <w:t xml:space="preserve">zákona </w:t>
      </w:r>
      <w:r w:rsidRPr="00076B00">
        <w:rPr>
          <w:b/>
          <w:szCs w:val="24"/>
        </w:rPr>
        <w:t xml:space="preserve">o obcích </w:t>
      </w:r>
    </w:p>
    <w:p w14:paraId="45805AA1" w14:textId="006E4C99" w:rsidR="002C4C28" w:rsidRDefault="002C4C28" w:rsidP="00BD3A4F">
      <w:pPr>
        <w:spacing w:before="240"/>
        <w:jc w:val="center"/>
        <w:rPr>
          <w:szCs w:val="24"/>
        </w:rPr>
      </w:pPr>
      <w:r w:rsidRPr="002A0DD5">
        <w:rPr>
          <w:szCs w:val="24"/>
        </w:rPr>
        <w:t xml:space="preserve">Čl. </w:t>
      </w:r>
      <w:r w:rsidR="00383646">
        <w:rPr>
          <w:szCs w:val="24"/>
        </w:rPr>
        <w:t>XL</w:t>
      </w:r>
      <w:r>
        <w:rPr>
          <w:szCs w:val="24"/>
        </w:rPr>
        <w:t>V</w:t>
      </w:r>
      <w:r w:rsidR="00F7438C">
        <w:rPr>
          <w:szCs w:val="24"/>
        </w:rPr>
        <w:t>I</w:t>
      </w:r>
    </w:p>
    <w:p w14:paraId="6821B697" w14:textId="77777777" w:rsidR="002C4C28" w:rsidRPr="00F82BD9" w:rsidRDefault="002C4C28" w:rsidP="00BD3A4F">
      <w:pPr>
        <w:pStyle w:val="Textparagrafu"/>
      </w:pPr>
      <w:r w:rsidRPr="00F82BD9">
        <w:t xml:space="preserve">Zákon č. 128/2000 Sb., o obcích (obecní zřízení), ve znění zákona č. 273/2001 Sb., zákona č. 320/2001 Sb., zákona č. 450/2001 Sb., zákona č. 311/2002 Sb., zákona č. 313/2002 Sb., zákona č. 59/2003 Sb., zákona č. 22/2004 Sb., zákona č. 216/2004 Sb., zákona č. 257/2004 Sb., zákona č. 421/2004 Sb., zákona č. 501/2004 Sb., zákona č. 626/2004 Sb., zákona č. 413/2005 Sb., zákona č. 61/2006 Sb., zákona č. 186/2006 Sb., zákona č. 234/2006 Sb., zákona č. 245/2006 Sb., zákona č. 261/2007 Sb., zákona č. 169/2008 Sb., zákona č. 298/2008 Sb., zákona č. 305/2008 Sb., zákona č. 477/2008 Sb., zákona č. 227/2009 Sb., zákona č. 281/2009 Sb., zákona </w:t>
      </w:r>
      <w:r w:rsidRPr="00F82BD9">
        <w:lastRenderedPageBreak/>
        <w:t>č. 326/2009 Sb., zákona č. 347/2010 Sb., zákona č. 424/2010 Sb., zákona č. 246/2011 Sb., zákona č. 364/2011 Sb., zákona č. 458/2011 Sb., zákona č. 72/2012 Sb., zákona č. 142/2012 Sb., zákona č. 239/2012 Sb., zákona č. 257/2013 Sb., zákona č. 303/2013 Sb., zákona č. 64/2014 Sb., zákona č. 24/2015 Sb., zákona č. 106/2016 Sb., zákona č. 99/2017 Sb., zákona č. 183/2017 Sb., zákona č. 257/2017 Sb., zákona č. 175/2018 Sb., zákona č. 32/2019 Sb., zákona č. 263/2019 Sb., zákona č. 36/2021 Sb., zákona č. 261/2021 Sb., zákona č. 330/2021 Sb., zákona č. 152/2023 Sb., nálezu Ústavního soudu, vy</w:t>
      </w:r>
      <w:r>
        <w:t xml:space="preserve">hlášeného pod č. 160/2023 Sb., </w:t>
      </w:r>
      <w:r w:rsidRPr="00F82BD9">
        <w:t>zákona č. 418/2023 Sb.</w:t>
      </w:r>
      <w:r>
        <w:t xml:space="preserve"> a zákona č. 89/2004 Sb.</w:t>
      </w:r>
      <w:r w:rsidRPr="00F82BD9">
        <w:t xml:space="preserve">, se mění takto: </w:t>
      </w:r>
    </w:p>
    <w:p w14:paraId="7066B278" w14:textId="1F12478E" w:rsidR="002C4C28" w:rsidRDefault="002C4C28" w:rsidP="0022224A">
      <w:pPr>
        <w:pStyle w:val="Novelizanbod"/>
        <w:keepNext w:val="0"/>
        <w:keepLines w:val="0"/>
        <w:numPr>
          <w:ilvl w:val="0"/>
          <w:numId w:val="55"/>
        </w:numPr>
      </w:pPr>
      <w:r w:rsidRPr="00F82BD9">
        <w:t xml:space="preserve">V § 38 odst. 1 se věta poslední zrušuje. </w:t>
      </w:r>
    </w:p>
    <w:p w14:paraId="46250A45" w14:textId="0C1626E8" w:rsidR="006D7998" w:rsidRDefault="006D7998" w:rsidP="00BD3A4F">
      <w:pPr>
        <w:pStyle w:val="Novelizanbod"/>
        <w:keepNext w:val="0"/>
        <w:keepLines w:val="0"/>
      </w:pPr>
      <w:r>
        <w:t>V § 39 odstavec 2 zní:</w:t>
      </w:r>
    </w:p>
    <w:p w14:paraId="739AE36A" w14:textId="34D04440" w:rsidR="006D7998" w:rsidRPr="006D7998" w:rsidRDefault="006D7998" w:rsidP="00BD3A4F">
      <w:pPr>
        <w:pStyle w:val="Textodstavce"/>
        <w:tabs>
          <w:tab w:val="clear" w:pos="851"/>
        </w:tabs>
        <w:ind w:firstLine="425"/>
      </w:pPr>
      <w:r>
        <w:t>„</w:t>
      </w:r>
      <w:r w:rsidRPr="006D7998">
        <w:t>(2) Při úplatném převodu majetku se sjednává cena zpravidla ve výši hodnoty obvyklé. Odchylka od obvyklé hodnoty musí být zdůvodněna, jde-li o cenu nižší než obvyklou hodnotu. Není-li odchylka ceny od obvyklé hodnoty zdůvodněna, je právní jednání neplatné.</w:t>
      </w:r>
      <w:r>
        <w:t>“.</w:t>
      </w:r>
    </w:p>
    <w:p w14:paraId="2ED989D9" w14:textId="254E411F" w:rsidR="002C4C28" w:rsidRDefault="002C4C28" w:rsidP="00BD3A4F">
      <w:pPr>
        <w:pStyle w:val="Novelizanbod"/>
        <w:keepNext w:val="0"/>
        <w:keepLines w:val="0"/>
      </w:pPr>
      <w:r w:rsidRPr="00F82BD9">
        <w:t xml:space="preserve">V § 49 odst. 3 se slova „, která vede účetnictví podle zákona o účetnictví“ zrušují. </w:t>
      </w:r>
    </w:p>
    <w:p w14:paraId="6A8A252B" w14:textId="3DFA17B3" w:rsidR="002C4C28" w:rsidRDefault="002C4C28" w:rsidP="00BD3A4F">
      <w:pPr>
        <w:pStyle w:val="Novelizanbod"/>
        <w:keepNext w:val="0"/>
        <w:keepLines w:val="0"/>
      </w:pPr>
      <w:r w:rsidRPr="00F82BD9">
        <w:t xml:space="preserve">V § 50 odst. 2 písm. c) se za slovo „schvaluje“ vkládají slova „řádnou individuální“ a slova „sestavenou k rozvahovému dni podle zákona o účetnictví“ se zrušují. </w:t>
      </w:r>
    </w:p>
    <w:p w14:paraId="50C0CC92" w14:textId="0E0E33FB" w:rsidR="002C4C28" w:rsidRDefault="002C4C28" w:rsidP="00BD3A4F">
      <w:pPr>
        <w:pStyle w:val="Novelizanbod"/>
        <w:keepNext w:val="0"/>
        <w:keepLines w:val="0"/>
      </w:pPr>
      <w:r w:rsidRPr="00CD1C98">
        <w:t xml:space="preserve">V § 53d odst. 1 písm. b) se za slova „obcí a“ vkládají slova „řádnou individuální“ a slova „sestavenou k rozvahovému dni“ se zrušují. </w:t>
      </w:r>
    </w:p>
    <w:p w14:paraId="0F74D0BD" w14:textId="754556D9" w:rsidR="002C4C28" w:rsidRDefault="002C4C28" w:rsidP="00BD3A4F">
      <w:pPr>
        <w:pStyle w:val="Novelizanbod"/>
        <w:keepNext w:val="0"/>
        <w:keepLines w:val="0"/>
      </w:pPr>
      <w:r w:rsidRPr="00F82BD9">
        <w:t xml:space="preserve">V § 84 odst. 2 písm. b) se za slova „obce a“ vkládají slova „řádnou individuální“ a slova „sestavenou k rozvahovému dni“ se zrušují. </w:t>
      </w:r>
    </w:p>
    <w:p w14:paraId="0F789205" w14:textId="07FFEA05" w:rsidR="002C4C28" w:rsidRDefault="002C4C28" w:rsidP="00BD3A4F">
      <w:pPr>
        <w:pStyle w:val="Novelizanbod"/>
        <w:keepNext w:val="0"/>
        <w:keepLines w:val="0"/>
      </w:pPr>
      <w:r w:rsidRPr="00F82BD9">
        <w:t xml:space="preserve">V § 102 odst. 2 písm. o) se za slovo „schvalovat“ vkládají slova „řádnou individuální“ a slova „sestavenou k rozvahovému dni“ se zrušují. </w:t>
      </w:r>
    </w:p>
    <w:p w14:paraId="6D4E3431" w14:textId="05358158" w:rsidR="00CB0134" w:rsidRPr="002602C3" w:rsidRDefault="00CB0134" w:rsidP="00BD3A4F">
      <w:pPr>
        <w:pStyle w:val="funkce"/>
        <w:keepLines w:val="0"/>
        <w:spacing w:before="480" w:after="120"/>
      </w:pPr>
      <w:r w:rsidRPr="002602C3">
        <w:t xml:space="preserve">ČÁST </w:t>
      </w:r>
      <w:r w:rsidRPr="00161514">
        <w:rPr>
          <w:szCs w:val="24"/>
        </w:rPr>
        <w:t>ČTYŘICÁTÁ</w:t>
      </w:r>
      <w:r>
        <w:t xml:space="preserve"> </w:t>
      </w:r>
      <w:r w:rsidR="00383646">
        <w:t>ŠESTÁ</w:t>
      </w:r>
    </w:p>
    <w:p w14:paraId="6C3529DE" w14:textId="5541E123" w:rsidR="00CB0134" w:rsidRPr="00161514" w:rsidRDefault="00CB0134" w:rsidP="00BD3A4F">
      <w:pPr>
        <w:spacing w:before="120" w:after="120"/>
        <w:jc w:val="center"/>
        <w:rPr>
          <w:b/>
        </w:rPr>
      </w:pPr>
      <w:r w:rsidRPr="00161514">
        <w:rPr>
          <w:b/>
        </w:rPr>
        <w:t xml:space="preserve">Změna </w:t>
      </w:r>
      <w:r w:rsidRPr="00161514">
        <w:rPr>
          <w:b/>
          <w:szCs w:val="24"/>
        </w:rPr>
        <w:t>zákona</w:t>
      </w:r>
      <w:r w:rsidRPr="00161514">
        <w:rPr>
          <w:b/>
        </w:rPr>
        <w:t xml:space="preserve"> </w:t>
      </w:r>
      <w:r w:rsidRPr="00161514">
        <w:rPr>
          <w:b/>
          <w:szCs w:val="24"/>
        </w:rPr>
        <w:t xml:space="preserve">o krajích </w:t>
      </w:r>
    </w:p>
    <w:p w14:paraId="4E942368" w14:textId="227D326C" w:rsidR="00CB0134" w:rsidRDefault="00CB0134" w:rsidP="00BD3A4F">
      <w:pPr>
        <w:spacing w:before="240"/>
        <w:jc w:val="center"/>
        <w:rPr>
          <w:szCs w:val="24"/>
        </w:rPr>
      </w:pPr>
      <w:r w:rsidRPr="002A0DD5">
        <w:t xml:space="preserve">Čl. </w:t>
      </w:r>
      <w:r w:rsidRPr="00161514">
        <w:rPr>
          <w:szCs w:val="24"/>
        </w:rPr>
        <w:t>XLV</w:t>
      </w:r>
      <w:r w:rsidR="00383646">
        <w:rPr>
          <w:szCs w:val="24"/>
        </w:rPr>
        <w:t>I</w:t>
      </w:r>
      <w:r w:rsidR="00F7438C">
        <w:rPr>
          <w:szCs w:val="24"/>
        </w:rPr>
        <w:t>I</w:t>
      </w:r>
    </w:p>
    <w:p w14:paraId="241F2D11" w14:textId="77777777" w:rsidR="00CB0134" w:rsidRPr="00F82BD9" w:rsidRDefault="00CB0134" w:rsidP="00BD3A4F">
      <w:pPr>
        <w:pStyle w:val="Textparagrafu"/>
      </w:pPr>
      <w:r w:rsidRPr="00F82BD9">
        <w:t xml:space="preserve">Zákon č. 129/2000 Sb., o krajích (krajské zřízení), ve znění zákona č. 273/2001 Sb., zákona č. 320/2001 Sb., zákona č. 450/2001 Sb., zákona č. 231/2002 Sb., nálezu Ústavního soudu, vyhlášeného pod č. 404/2002 Sb., zákona č. 229/2003 Sb., zákona č. 216/2004 Sb., zákona č. 257/2004 Sb., zákona č. 421/2004 Sb., zákona č. 501/2004 Sb., zákona č. 626/2004 Sb., zákona č. 413/2005 Sb., zákona č. 186/2006 Sb., zákona č. 234/2006 Sb., zákona č. 261/2007 Sb., zákona č. 298/2008 Sb., zákona č. 305/2008 Sb., zákona č. 477/2008 Sb., zákona č. 281/2009 Sb., zákona č. 326/2009 Sb., zákona č. 118/2010 Sb., zákona č. 199/2010 Sb., zákona č. 347/2010 Sb., zákona č. 246/2011 Sb., zákona č. 364/2011 Sb., zákona č. 457/2011 Sb., zákona č. 142/2012 Sb., zákona č. 239/2012 Sb., zákona č. 303/2013 Sb., zákona č. 64/2014 Sb., zákona </w:t>
      </w:r>
      <w:r w:rsidRPr="00F82BD9">
        <w:lastRenderedPageBreak/>
        <w:t xml:space="preserve">č. 24/2015 Sb., zákona č. 298/2015 Sb., zákona č. 106/2016 Sb., zákona č. 99/2017 Sb., zákona č. 183/2017 Sb., zákona č. 257/2017 Sb., zákona č. 32/2019 Sb., zákona č. 263/2019 Sb., zákona č. 36/2021 Sb., zákona č. 251/2021 Sb., zákona č. 261/2021 Sb., zákona č. 330/2021 Sb., nálezu Ústavního soudu, vyhlášeného pod č. 160/2023 Sb. a zákona č. 418/2023 Sb., se mění takto: </w:t>
      </w:r>
    </w:p>
    <w:p w14:paraId="5B10A84F" w14:textId="0ADDA77C" w:rsidR="00CB0134" w:rsidRDefault="00CB0134" w:rsidP="0022224A">
      <w:pPr>
        <w:pStyle w:val="Novelizanbod"/>
        <w:keepNext w:val="0"/>
        <w:keepLines w:val="0"/>
        <w:numPr>
          <w:ilvl w:val="0"/>
          <w:numId w:val="43"/>
        </w:numPr>
      </w:pPr>
      <w:r w:rsidRPr="00F82BD9">
        <w:t xml:space="preserve">V § 17 odst. 1 se věta poslední zrušuje. </w:t>
      </w:r>
    </w:p>
    <w:p w14:paraId="7C607EFD" w14:textId="5940730F" w:rsidR="00043356" w:rsidRDefault="00043356" w:rsidP="00BD3A4F">
      <w:pPr>
        <w:pStyle w:val="Novelizanbod"/>
        <w:keepNext w:val="0"/>
        <w:keepLines w:val="0"/>
      </w:pPr>
      <w:r>
        <w:t xml:space="preserve">V § 18 odstavec 2 zní: </w:t>
      </w:r>
    </w:p>
    <w:p w14:paraId="4C5A5DAF" w14:textId="39059B3C" w:rsidR="00043356" w:rsidRPr="00043356" w:rsidRDefault="00043356" w:rsidP="00BD3A4F">
      <w:pPr>
        <w:pStyle w:val="Textodstavce"/>
        <w:ind w:firstLine="425"/>
      </w:pPr>
      <w:r w:rsidRPr="00043356">
        <w:t>„(2) Při úplatném převodu majetku se sjednává cena zpravidla ve výši hodnoty obvyklé. Odchylka od obvyklé hodnoty musí být zdůvodněna, jde-li o cenu nižší než obvyklou hodnotu. Není-li odchylka ceny od obvyklé hodnoty zdůvodněna, je právní jednání neplatné.“.</w:t>
      </w:r>
    </w:p>
    <w:p w14:paraId="2915D550" w14:textId="15E7E59D" w:rsidR="00CB0134" w:rsidRDefault="00CB0134" w:rsidP="00BD3A4F">
      <w:pPr>
        <w:pStyle w:val="Novelizanbod"/>
        <w:keepNext w:val="0"/>
        <w:keepLines w:val="0"/>
      </w:pPr>
      <w:r w:rsidRPr="00F82BD9">
        <w:t xml:space="preserve">V § 35 odst. 2 písm. h) se za slova „a schvalovat“ vkládají slova „řádnou individuální“ a slova „sestavenou k rozvahovému dni“ se zrušují. </w:t>
      </w:r>
    </w:p>
    <w:p w14:paraId="45A52625" w14:textId="42AA0295" w:rsidR="00CB0134" w:rsidRDefault="00CB0134" w:rsidP="00BD3A4F">
      <w:pPr>
        <w:pStyle w:val="Novelizanbod"/>
        <w:keepNext w:val="0"/>
        <w:keepLines w:val="0"/>
      </w:pPr>
      <w:r w:rsidRPr="00F82BD9">
        <w:t xml:space="preserve">V § 59 odst. 1 písm. n) se za slovo „schvalovat“ vkládají slova „řádnou individuální“ a slova „sestavenou k rozvahovému dni“ se zrušují. </w:t>
      </w:r>
    </w:p>
    <w:p w14:paraId="518929FE" w14:textId="6ACCA8C4" w:rsidR="001B10C9" w:rsidRPr="002602C3" w:rsidRDefault="001B10C9" w:rsidP="00BD3A4F">
      <w:pPr>
        <w:pStyle w:val="funkce"/>
        <w:keepLines w:val="0"/>
        <w:spacing w:before="480" w:after="120"/>
      </w:pPr>
      <w:r w:rsidRPr="002602C3">
        <w:t xml:space="preserve">ČÁST </w:t>
      </w:r>
      <w:r w:rsidRPr="00161514">
        <w:rPr>
          <w:szCs w:val="24"/>
        </w:rPr>
        <w:t>ČTYŘICÁTÁ</w:t>
      </w:r>
      <w:r>
        <w:t xml:space="preserve"> </w:t>
      </w:r>
      <w:r w:rsidR="00383646">
        <w:t>SEDMÁ</w:t>
      </w:r>
    </w:p>
    <w:p w14:paraId="2152980B" w14:textId="77777777" w:rsidR="001B10C9" w:rsidRPr="001B10C9" w:rsidRDefault="001B10C9" w:rsidP="00BD3A4F">
      <w:pPr>
        <w:spacing w:before="120" w:after="120"/>
        <w:jc w:val="center"/>
        <w:rPr>
          <w:b/>
        </w:rPr>
      </w:pPr>
      <w:r w:rsidRPr="001B10C9">
        <w:rPr>
          <w:b/>
        </w:rPr>
        <w:t xml:space="preserve">Změna </w:t>
      </w:r>
      <w:r w:rsidRPr="001B10C9">
        <w:rPr>
          <w:b/>
          <w:szCs w:val="24"/>
        </w:rPr>
        <w:t>zákona</w:t>
      </w:r>
      <w:r w:rsidRPr="001B10C9">
        <w:rPr>
          <w:b/>
        </w:rPr>
        <w:t xml:space="preserve"> </w:t>
      </w:r>
      <w:r w:rsidRPr="001B10C9">
        <w:rPr>
          <w:b/>
          <w:szCs w:val="24"/>
        </w:rPr>
        <w:t>o hlavním městě Praze</w:t>
      </w:r>
      <w:r w:rsidRPr="001B10C9">
        <w:rPr>
          <w:b/>
        </w:rPr>
        <w:t xml:space="preserve"> </w:t>
      </w:r>
    </w:p>
    <w:p w14:paraId="6A1A1F04" w14:textId="38040C7D" w:rsidR="001B10C9" w:rsidRDefault="001B10C9" w:rsidP="00BD3A4F">
      <w:pPr>
        <w:spacing w:before="120" w:after="120"/>
        <w:jc w:val="center"/>
        <w:rPr>
          <w:szCs w:val="24"/>
        </w:rPr>
      </w:pPr>
      <w:r w:rsidRPr="002A0DD5">
        <w:t xml:space="preserve">Čl. </w:t>
      </w:r>
      <w:r w:rsidRPr="00161514">
        <w:rPr>
          <w:szCs w:val="24"/>
        </w:rPr>
        <w:t>XLV</w:t>
      </w:r>
      <w:r>
        <w:rPr>
          <w:szCs w:val="24"/>
        </w:rPr>
        <w:t>I</w:t>
      </w:r>
      <w:r w:rsidR="00383646">
        <w:rPr>
          <w:szCs w:val="24"/>
        </w:rPr>
        <w:t>I</w:t>
      </w:r>
      <w:r w:rsidR="00F7438C">
        <w:rPr>
          <w:szCs w:val="24"/>
        </w:rPr>
        <w:t>I</w:t>
      </w:r>
    </w:p>
    <w:p w14:paraId="339EF146" w14:textId="77777777" w:rsidR="00430F9D" w:rsidRDefault="00430F9D" w:rsidP="00BD3A4F">
      <w:pPr>
        <w:pStyle w:val="Textparagrafu"/>
      </w:pPr>
      <w:r w:rsidRPr="00F82BD9">
        <w:t>Zákon č. 131/2000 Sb., o hlavním městě Praze, ve znění zákona č. 145/2001 Sb., zákona č. 273/2001 Sb., zákona č. 320/2001 Sb., zákona č. 450/2001 Sb., zákona č. 311/2002 Sb., zákona č. 312/2002 Sb., zákona č. 320/2002 Sb., zákona č. 22/2004 Sb., zákona č. 216/2004 Sb., zákona č. 257/2004 Sb., zákona č. 387/2004 Sb., zákona č. 421/2004 Sb., zákona č. 499/2004 Sb., zákona č. 501/2004 Sb., zákona č. 626/2004 Sb., zákona č. 109/2006 Sb., zákona č. 186/2006 Sb., zákona č. 234/2006 Sb., zákona č. 261/2007 Sb., zákona č. 66/2008 Sb., zákona č. 169/2008 Sb., zákona č. 298/2008 Sb., zákona č. 305/2008 Sb., zákona č. 477/2008 Sb., zákona č. 227/2009 Sb., zákona č. 281/2009 Sb., zákona č. 326/2009 Sb., zákona č. 199/2010 Sb., zákona č. 347/2010 Sb., zákona č. 424/2010 Sb., zákona č. 246/2011 Sb., zákona č. 364/2011 Sb., zákona č. 457/2011 Sb., zákona č. 142/2012 Sb., zákona č. 239/2012 Sb., zákona č. 350/2012 Sb., zákona č. 303/2013 Sb., zákona č. 64/2014 Sb., zákona č. 24/2015 Sb., zákona č. 298/2015 Sb., zákona č. 106/2016 Sb., zákona č. 99/2017 Sb., zákona č. 183/2017 Sb., zákona č. 225/2017 Sb., zákona č. 257/2017 Sb., zákona č. 32/2019 Sb., zákona č. 263/2019 Sb., zákona č. 36/2021 Sb., zákona č. 261/2021 Sb., zákona č. 330/2021 Sb., zákona č. 152/2023 Sb., nálezu Ústavního soudu, v</w:t>
      </w:r>
      <w:r>
        <w:t>yhlášeného pod č. 160/2023 Sb.,</w:t>
      </w:r>
      <w:r w:rsidRPr="00F82BD9">
        <w:t xml:space="preserve"> zákona č. 418/2023 Sb.</w:t>
      </w:r>
      <w:r>
        <w:t xml:space="preserve"> a zákona č. 89/2024 Sb.</w:t>
      </w:r>
      <w:r w:rsidRPr="00F82BD9">
        <w:t xml:space="preserve">, se mění takto: </w:t>
      </w:r>
    </w:p>
    <w:p w14:paraId="739AD9ED" w14:textId="528DF609" w:rsidR="00430F9D" w:rsidRDefault="00430F9D" w:rsidP="0022224A">
      <w:pPr>
        <w:pStyle w:val="Novelizanbod"/>
        <w:keepNext w:val="0"/>
        <w:keepLines w:val="0"/>
        <w:numPr>
          <w:ilvl w:val="0"/>
          <w:numId w:val="44"/>
        </w:numPr>
      </w:pPr>
      <w:r w:rsidRPr="00F82BD9">
        <w:t xml:space="preserve">V § 35 odst. 1 větě poslední se čárka za slovem „majetek“ nahrazuje slovem „a“ a slova „a vést účetnictví podle zákona o účetnictví“ se zrušují. </w:t>
      </w:r>
    </w:p>
    <w:p w14:paraId="721773DE" w14:textId="45399F43" w:rsidR="00043356" w:rsidRDefault="00043356" w:rsidP="00BD3A4F">
      <w:pPr>
        <w:pStyle w:val="Novelizanbod"/>
        <w:keepNext w:val="0"/>
        <w:keepLines w:val="0"/>
      </w:pPr>
      <w:r>
        <w:t xml:space="preserve">V § 36 odstavec 2 zní: </w:t>
      </w:r>
    </w:p>
    <w:p w14:paraId="4E767F3D" w14:textId="662F225B" w:rsidR="00043356" w:rsidRPr="00043356" w:rsidRDefault="00043356" w:rsidP="00BD3A4F">
      <w:pPr>
        <w:pStyle w:val="Textodstavce"/>
        <w:ind w:firstLine="425"/>
      </w:pPr>
      <w:r w:rsidRPr="00043356">
        <w:lastRenderedPageBreak/>
        <w:t>„(2) Při úplatném převodu majetku se sjednává cena zpravidla ve výši hodnoty obvyklé. Odchylka od obvyklé hodnoty musí být zdůvodněna, jde-li o cenu nižší než obvyklou hodnotu. Není-li odchylka ceny od obvyklé hodnoty zdůvodněna, je právní jednání neplatné.“.</w:t>
      </w:r>
    </w:p>
    <w:p w14:paraId="16A74E97" w14:textId="1038E78B" w:rsidR="00430F9D" w:rsidRDefault="00430F9D" w:rsidP="00BD3A4F">
      <w:pPr>
        <w:pStyle w:val="Novelizanbod"/>
        <w:keepNext w:val="0"/>
        <w:keepLines w:val="0"/>
      </w:pPr>
      <w:r w:rsidRPr="00F82BD9">
        <w:t xml:space="preserve">V § 37 odst. 3 se slovo „ceně“ nahrazuje slovem „hodnotě“. </w:t>
      </w:r>
    </w:p>
    <w:p w14:paraId="2B7EA324" w14:textId="270D5414" w:rsidR="00430F9D" w:rsidRDefault="00430F9D" w:rsidP="00BD3A4F">
      <w:pPr>
        <w:pStyle w:val="Novelizanbod"/>
        <w:keepNext w:val="0"/>
        <w:keepLines w:val="0"/>
      </w:pPr>
      <w:r w:rsidRPr="00F82BD9">
        <w:t xml:space="preserve">V § 59 odst. 2 písm. e) se za slova „Prahy a“ vkládají slova „řádnou individuální“ a slova „sestavenou k rozvahovému dni“ se zrušují. </w:t>
      </w:r>
    </w:p>
    <w:p w14:paraId="49BCDBEF" w14:textId="182F27F2" w:rsidR="00CB0134" w:rsidRDefault="00430F9D" w:rsidP="00BD3A4F">
      <w:pPr>
        <w:pStyle w:val="Novelizanbod"/>
        <w:keepNext w:val="0"/>
        <w:keepLines w:val="0"/>
      </w:pPr>
      <w:r w:rsidRPr="00F82BD9">
        <w:t xml:space="preserve">V § 68 odst. 2 písm. g) se za slovo „schvalovat“ vkládají slova „řádnou individuální“ a slova „sestavenou k rozvahovému dni,“ se zrušují. </w:t>
      </w:r>
    </w:p>
    <w:p w14:paraId="2BB20DFB" w14:textId="714CBA51" w:rsidR="00F16952" w:rsidRPr="002602C3" w:rsidRDefault="00F16952" w:rsidP="00BD3A4F">
      <w:pPr>
        <w:pStyle w:val="funkce"/>
        <w:keepLines w:val="0"/>
        <w:spacing w:before="480" w:after="120"/>
      </w:pPr>
      <w:r w:rsidRPr="002602C3">
        <w:t xml:space="preserve">ČÁST </w:t>
      </w:r>
      <w:r w:rsidRPr="00161514">
        <w:rPr>
          <w:szCs w:val="24"/>
        </w:rPr>
        <w:t>ČTYŘICÁTÁ</w:t>
      </w:r>
      <w:r>
        <w:t xml:space="preserve"> </w:t>
      </w:r>
      <w:r w:rsidR="00383646">
        <w:t>OSMÁ</w:t>
      </w:r>
    </w:p>
    <w:p w14:paraId="68CF2CF3" w14:textId="4EA2A5AF" w:rsidR="00F16952" w:rsidRPr="001B10C9" w:rsidRDefault="00F16952" w:rsidP="00BD3A4F">
      <w:pPr>
        <w:spacing w:before="120" w:after="120"/>
        <w:jc w:val="center"/>
        <w:rPr>
          <w:b/>
        </w:rPr>
      </w:pPr>
      <w:r w:rsidRPr="001B10C9">
        <w:rPr>
          <w:b/>
        </w:rPr>
        <w:t xml:space="preserve">Změna </w:t>
      </w:r>
      <w:r w:rsidRPr="00383646">
        <w:rPr>
          <w:b/>
        </w:rPr>
        <w:t>zákona</w:t>
      </w:r>
      <w:r w:rsidRPr="001B10C9">
        <w:rPr>
          <w:b/>
        </w:rPr>
        <w:t xml:space="preserve"> </w:t>
      </w:r>
      <w:r w:rsidR="00383646" w:rsidRPr="00383646">
        <w:rPr>
          <w:b/>
        </w:rPr>
        <w:t>o Státním fondu podpory investic</w:t>
      </w:r>
    </w:p>
    <w:p w14:paraId="7881CDBD" w14:textId="35A64C74" w:rsidR="00F16952" w:rsidRPr="00F16952" w:rsidRDefault="00F16952" w:rsidP="00BD3A4F">
      <w:pPr>
        <w:spacing w:before="120" w:after="120"/>
        <w:jc w:val="center"/>
        <w:rPr>
          <w:szCs w:val="24"/>
        </w:rPr>
      </w:pPr>
      <w:r w:rsidRPr="002A0DD5">
        <w:t xml:space="preserve">Čl. </w:t>
      </w:r>
      <w:r w:rsidRPr="00161514">
        <w:rPr>
          <w:szCs w:val="24"/>
        </w:rPr>
        <w:t>XL</w:t>
      </w:r>
      <w:r w:rsidR="00F7438C">
        <w:rPr>
          <w:szCs w:val="24"/>
        </w:rPr>
        <w:t>IX</w:t>
      </w:r>
    </w:p>
    <w:p w14:paraId="062AD37D" w14:textId="77777777" w:rsidR="00F16952" w:rsidRDefault="00F16952" w:rsidP="00BD3A4F">
      <w:pPr>
        <w:pStyle w:val="Textlnku"/>
      </w:pPr>
      <w:r w:rsidRPr="008D6E57">
        <w:t xml:space="preserve">Zákon č. 211/2000 Sb., o Státním fondu </w:t>
      </w:r>
      <w:r>
        <w:t>podpory investic</w:t>
      </w:r>
      <w:r w:rsidRPr="008D6E57">
        <w:t>, ve znění zákona č. 391/2002 Sb., zákona č. 482/2004 Sb., zákona č. 61/2005 Sb., zákona č. 179/2005 Sb., zákona č. 71/2010 Sb., zákona č. 239/2012 Sb., zákona č. 276/201</w:t>
      </w:r>
      <w:r>
        <w:t xml:space="preserve">2 Sb., zákona č. 111/2018 Sb., </w:t>
      </w:r>
      <w:r w:rsidRPr="008D6E57">
        <w:t xml:space="preserve">zákona č. 307/2018 Sb., </w:t>
      </w:r>
      <w:r>
        <w:t xml:space="preserve">zákona č. 113/2020 Sb., zákona č. 261/2020 Sb. a zákona č. 75/2023 Sb., </w:t>
      </w:r>
      <w:r w:rsidRPr="008D6E57">
        <w:t>se mění takto:</w:t>
      </w:r>
    </w:p>
    <w:p w14:paraId="34001AAF" w14:textId="77777777" w:rsidR="00F16952" w:rsidRDefault="00F16952" w:rsidP="0022224A">
      <w:pPr>
        <w:pStyle w:val="Novelizanbod"/>
        <w:keepNext w:val="0"/>
        <w:keepLines w:val="0"/>
        <w:numPr>
          <w:ilvl w:val="0"/>
          <w:numId w:val="45"/>
        </w:numPr>
      </w:pPr>
      <w:r>
        <w:t>V § 5 odst. 3 se slova „</w:t>
      </w:r>
      <w:r w:rsidRPr="00895561">
        <w:t>rozvahovému dni účetní závěrku, kterou spolu s výroční zprávou o činnosti Fondu předkládá ministr vládě a vláda je předkládá do 31. března běžného kalendářního roku ke schválení Poslanecké sněmovně Parlamentu“</w:t>
      </w:r>
      <w:r>
        <w:t xml:space="preserve"> nahrazují slovy </w:t>
      </w:r>
      <w:r w:rsidRPr="00895561">
        <w:t>„řádnou individuální účetní závěrku a výroční zprávu o činnosti Fondu“.</w:t>
      </w:r>
    </w:p>
    <w:p w14:paraId="0F05CC1C" w14:textId="77777777" w:rsidR="00F16952" w:rsidRDefault="00F16952" w:rsidP="00BD3A4F">
      <w:pPr>
        <w:pStyle w:val="Novelizanbod"/>
        <w:keepNext w:val="0"/>
        <w:keepLines w:val="0"/>
      </w:pPr>
      <w:r>
        <w:t>V § 5 odst. 3 se věta „</w:t>
      </w:r>
      <w:r w:rsidRPr="00710665">
        <w:t>Účetní závěrka Fondu sestavená k rozvahovému dni musí být před jejím předložením vládě ověřena auditorem</w:t>
      </w:r>
      <w:r w:rsidRPr="00220E55">
        <w:t>.</w:t>
      </w:r>
      <w:r>
        <w:t xml:space="preserve">“ Nahrazuje větami </w:t>
      </w:r>
      <w:r w:rsidRPr="00710665">
        <w:t>„Ministr předkládá řádnou individuální účetní závěrku společně s výroční zprávou o činnosti Fondu vládě a vláda je do 31. března následujícího kalendářního roku předkládá Poslanecké sněmovně ke schválení. Fond má povinnost auditu řádné individuální účetní závěrky před jejím předložením vládě.“.</w:t>
      </w:r>
    </w:p>
    <w:p w14:paraId="3B4A70A4" w14:textId="77777777" w:rsidR="00F16952" w:rsidRDefault="00F16952" w:rsidP="00BD3A4F">
      <w:pPr>
        <w:pStyle w:val="Novelizanbod"/>
        <w:keepNext w:val="0"/>
        <w:keepLines w:val="0"/>
      </w:pPr>
      <w:r>
        <w:t>V § 5 se odstavec 4 zrušuje.</w:t>
      </w:r>
    </w:p>
    <w:p w14:paraId="31D01E9E" w14:textId="77777777" w:rsidR="00F16952" w:rsidRPr="00B30473" w:rsidRDefault="00F16952" w:rsidP="00BD3A4F">
      <w:pPr>
        <w:pStyle w:val="Novelizanbod"/>
        <w:keepNext w:val="0"/>
        <w:keepLines w:val="0"/>
        <w:numPr>
          <w:ilvl w:val="0"/>
          <w:numId w:val="0"/>
        </w:numPr>
        <w:spacing w:before="0" w:after="0"/>
      </w:pPr>
      <w:r>
        <w:t>Dosavadní odstavce 5 a 6 se nově označují jako odstavce 4 a 5.</w:t>
      </w:r>
    </w:p>
    <w:p w14:paraId="5E2F69EF" w14:textId="77777777" w:rsidR="00F16952" w:rsidRDefault="00F16952" w:rsidP="00BD3A4F">
      <w:pPr>
        <w:pStyle w:val="Novelizanbod"/>
        <w:keepNext w:val="0"/>
        <w:keepLines w:val="0"/>
      </w:pPr>
      <w:r>
        <w:t>V § 6 odst. 4 se na začátek písmene b) vkládá slovo „řádnou individuální“ a slova „sestavenou k rozvahovému dni“ se zrušují.</w:t>
      </w:r>
    </w:p>
    <w:p w14:paraId="0AE91875" w14:textId="0CC165E2" w:rsidR="00383646" w:rsidRPr="002602C3" w:rsidRDefault="00383646" w:rsidP="00AD4230">
      <w:pPr>
        <w:pStyle w:val="funkce"/>
        <w:keepNext/>
        <w:spacing w:before="480" w:after="120"/>
      </w:pPr>
      <w:r w:rsidRPr="002602C3">
        <w:lastRenderedPageBreak/>
        <w:t xml:space="preserve">ČÁST </w:t>
      </w:r>
      <w:r w:rsidRPr="00161514">
        <w:rPr>
          <w:szCs w:val="24"/>
        </w:rPr>
        <w:t>ČTYŘICÁTÁ</w:t>
      </w:r>
      <w:r>
        <w:t xml:space="preserve"> DEVÁTÁ</w:t>
      </w:r>
    </w:p>
    <w:p w14:paraId="2B5BEFB6" w14:textId="0218A556" w:rsidR="00383646" w:rsidRPr="001B10C9" w:rsidRDefault="00383646" w:rsidP="00AD4230">
      <w:pPr>
        <w:keepNext/>
        <w:keepLines/>
        <w:spacing w:before="120" w:after="120"/>
        <w:jc w:val="center"/>
        <w:rPr>
          <w:b/>
        </w:rPr>
      </w:pPr>
      <w:r w:rsidRPr="001B10C9">
        <w:rPr>
          <w:b/>
        </w:rPr>
        <w:t xml:space="preserve">Změna </w:t>
      </w:r>
      <w:r w:rsidRPr="00383646">
        <w:rPr>
          <w:b/>
        </w:rPr>
        <w:t>zákona</w:t>
      </w:r>
      <w:r w:rsidRPr="001B10C9">
        <w:rPr>
          <w:b/>
        </w:rPr>
        <w:t xml:space="preserve"> </w:t>
      </w:r>
      <w:r w:rsidRPr="00383646">
        <w:rPr>
          <w:b/>
        </w:rPr>
        <w:t xml:space="preserve">o </w:t>
      </w:r>
      <w:r w:rsidR="008171F1">
        <w:rPr>
          <w:b/>
        </w:rPr>
        <w:t>rozpočtových pravidlech</w:t>
      </w:r>
    </w:p>
    <w:p w14:paraId="0107DD3B" w14:textId="6E09E404" w:rsidR="00383646" w:rsidRPr="00F16952" w:rsidRDefault="00383646" w:rsidP="00AD4230">
      <w:pPr>
        <w:keepNext/>
        <w:keepLines/>
        <w:spacing w:before="120" w:after="120"/>
        <w:jc w:val="center"/>
        <w:rPr>
          <w:szCs w:val="24"/>
        </w:rPr>
      </w:pPr>
      <w:r w:rsidRPr="002A0DD5">
        <w:t xml:space="preserve">Čl. </w:t>
      </w:r>
      <w:r w:rsidR="00F7438C">
        <w:rPr>
          <w:szCs w:val="24"/>
        </w:rPr>
        <w:t>L</w:t>
      </w:r>
    </w:p>
    <w:p w14:paraId="554BD0A4" w14:textId="77777777" w:rsidR="008171F1" w:rsidRDefault="008171F1" w:rsidP="00AD4230">
      <w:pPr>
        <w:pStyle w:val="Textlnku"/>
        <w:keepNext/>
        <w:keepLines/>
      </w:pPr>
      <w:r w:rsidRPr="006471E1">
        <w:t>Zákon č. 218/2000 Sb., o rozpočtových pravidlech a o změně některých souvisejících zákonů (rozpočtová pravidla), ve znění zákona č. 493/2000 Sb., zákona č. 141/2001 Sb., zákona č. 187/2001 Sb., zákona č. 320/2001 Sb., zákona č. 450/2001 Sb., zákona č. 202/2002 Sb., zákona č. 320/2002 Sb., zákona č. 479/2003 Sb., zákona č. 186/2004 Sb., zákona č. 257/2004 Sb., zákona č. 436/2004 Sb., zákona č. 482/2004 Sb., zákona č. 1/2005 Sb., zákona č. 127/2005 Sb., zákona č. 361/2005 Sb., zákona č. 377/2005 Sb., zákona č. 546/2005 Sb., zákona č. 112/2006 Sb., zákona č. 130/2006 Sb., zákona č. 138/2006 Sb., zákona č. 140/2006 Sb., zákona č. 230/2006 Sb., zákona č. 267/2006 Sb., zákona č. 174/2007 Sb., zákona č. 218/2007 Sb., zákona č. 270/2007 Sb., zákona č. 26/2008 Sb., zákona č. 306/2008 Sb., zákona č. 109/2009 Sb., zákona č. 154/2009 Sb., zákona č. 214/2009 Sb., zákona č. 227/2009 Sb., zákona č. 281/2009 Sb., zákona č. 417/2009 Sb., zákona č. 421/2009 Sb., zákona č. 139/2010 Sb., zákona č. 199/2010 Sb., zákona č. 427/2010 Sb., zákona č. 30/2011 Sb., zákona č. 73/2011 Sb., zákona č. 366/2011 Sb., zákona č. 370/2011 Sb., zákona č. 428/2011 Sb., zákona č. 456/2011 Sb., zákona č. 457/2011 Sb., zákona č. 458/2011 Sb., zákona č. 465/2011 Sb., zákona č. 171/2012 Sb., zákona č. 407/2012 Sb., zákona č. 501/2012 Sb., zákona č. 303/2013 Sb., zákonného opatření Senátu č. 344/2013 Sb., zákona č. 250/2014 Sb., zákona č. 25/2015 Sb., zákona č. 320/2015 Sb., zákona č. 357/2015 Sb., zákona č. 128/2016 Sb., zákona č. 135/2016 Sb., zákona č. 264/2016 Sb., zákona č. 24/2017 Sb., zákona č. 59/2017 Sb., zákona č. 203/2017 Sb. zákona č. 367/2017 Sb., zákona č. 92/2018 Sb., zákona č. 367/2019 Sb., zákona č. 214/2020 Sb., zákona č. 484/2020 Sb., zák</w:t>
      </w:r>
      <w:r>
        <w:t>ona č. 527/2020 Sb., zákona č. 609/2020 Sb., zákona č. 251/2021 Sb., zákona č. 177/2023 Sb., zákona č. 184/2023 Sb., zákona č. 254/2023 Sb., a zákona č. 349/2023 Sb.,</w:t>
      </w:r>
      <w:r w:rsidRPr="006471E1">
        <w:t xml:space="preserve"> se mění takto:</w:t>
      </w:r>
      <w:r>
        <w:t xml:space="preserve"> </w:t>
      </w:r>
    </w:p>
    <w:p w14:paraId="5890019D" w14:textId="77777777" w:rsidR="008171F1" w:rsidRDefault="008171F1" w:rsidP="0022224A">
      <w:pPr>
        <w:pStyle w:val="Novelizanbod"/>
        <w:keepNext w:val="0"/>
        <w:numPr>
          <w:ilvl w:val="0"/>
          <w:numId w:val="128"/>
        </w:numPr>
        <w:tabs>
          <w:tab w:val="num" w:pos="567"/>
        </w:tabs>
      </w:pPr>
      <w:r>
        <w:t>V § 3 písm. p) a r) se slovo „technické“ a slova „podle právních předpisů upravujících účetnictví“ zrušují.</w:t>
      </w:r>
    </w:p>
    <w:p w14:paraId="2ADB520C" w14:textId="77777777" w:rsidR="008171F1" w:rsidRDefault="008171F1" w:rsidP="008171F1">
      <w:pPr>
        <w:pStyle w:val="Novelizanbod"/>
        <w:keepNext w:val="0"/>
        <w:tabs>
          <w:tab w:val="num" w:pos="567"/>
        </w:tabs>
      </w:pPr>
      <w:r>
        <w:t>V § 3 se na konci písmene r) tečka nahrazuje čárkou a doplňuje se písmeno s), které zní:</w:t>
      </w:r>
    </w:p>
    <w:p w14:paraId="3AE75CB8" w14:textId="77777777" w:rsidR="008171F1" w:rsidRPr="00491CE4" w:rsidRDefault="008171F1" w:rsidP="008171F1">
      <w:pPr>
        <w:pStyle w:val="Textbodunovely"/>
      </w:pPr>
      <w:r>
        <w:t>„</w:t>
      </w:r>
      <w:r w:rsidRPr="00491CE4">
        <w:t>s)</w:t>
      </w:r>
      <w:r w:rsidRPr="00491CE4">
        <w:tab/>
        <w:t>dlouhodobým hmotným nebo nehmotným majetkem věc, která je podle právních předpisů upravujících účetnictví vykazována jako hmotné nebo nehmotné aktivum s dobou použitelnosti delší než 1 rok.</w:t>
      </w:r>
      <w:r>
        <w:t>“.</w:t>
      </w:r>
    </w:p>
    <w:p w14:paraId="50E1CFE0" w14:textId="77777777" w:rsidR="008171F1" w:rsidRDefault="008171F1" w:rsidP="008171F1">
      <w:pPr>
        <w:pStyle w:val="Novelizanbod"/>
        <w:tabs>
          <w:tab w:val="num" w:pos="567"/>
        </w:tabs>
      </w:pPr>
      <w:r w:rsidRPr="00233734">
        <w:lastRenderedPageBreak/>
        <w:t xml:space="preserve">V § 10 odst. 5 větě druhé se </w:t>
      </w:r>
      <w:r>
        <w:t>slova</w:t>
      </w:r>
      <w:r w:rsidRPr="00233734">
        <w:t xml:space="preserve"> „a zvláštního účtu rezervy důchodového pojištění“ </w:t>
      </w:r>
      <w:r>
        <w:t>z</w:t>
      </w:r>
      <w:r w:rsidRPr="00233734">
        <w:t>ruš</w:t>
      </w:r>
      <w:r>
        <w:t>ují</w:t>
      </w:r>
      <w:r w:rsidRPr="00233734">
        <w:t>.</w:t>
      </w:r>
      <w:r>
        <w:t xml:space="preserve"> </w:t>
      </w:r>
    </w:p>
    <w:p w14:paraId="65024511" w14:textId="77777777" w:rsidR="008171F1" w:rsidRDefault="008171F1" w:rsidP="008171F1">
      <w:pPr>
        <w:pStyle w:val="Novelizanbod"/>
        <w:tabs>
          <w:tab w:val="num" w:pos="567"/>
        </w:tabs>
      </w:pPr>
      <w:r>
        <w:t>V § 12 odst. 1 písm. b) se slovo „technické“ zrušuje a slova „</w:t>
      </w:r>
      <w:r w:rsidRPr="00491CE4">
        <w:t>podle právních předpisů upravujících účetnictví, s výjimkou drobného hmotného a nehmotného dlouhodobého majetku podle právních předpisů upravujících účetnictví</w:t>
      </w:r>
      <w:r>
        <w:t>“ se nahrazují slovy „</w:t>
      </w:r>
      <w:r w:rsidRPr="00491CE4">
        <w:t>, se kterým hospodaří organizační složka státu, s výjimkou majetku, který je podle právních předpisů upravujících účetnictví vykazován jako drobné hmotné nebo nehmotné aktivum</w:t>
      </w:r>
      <w:r>
        <w:t>“.</w:t>
      </w:r>
    </w:p>
    <w:p w14:paraId="5E7E9A84" w14:textId="77777777" w:rsidR="008171F1" w:rsidRPr="002E3A27" w:rsidRDefault="008171F1" w:rsidP="008171F1">
      <w:pPr>
        <w:pStyle w:val="Novelizanbod"/>
        <w:tabs>
          <w:tab w:val="num" w:pos="567"/>
        </w:tabs>
        <w:rPr>
          <w:szCs w:val="24"/>
        </w:rPr>
      </w:pPr>
      <w:r w:rsidRPr="002E3A27">
        <w:rPr>
          <w:szCs w:val="24"/>
        </w:rPr>
        <w:t>V § 12 odst. 1 se na konci písmene b) slovo „nebo“ zrušuje, na</w:t>
      </w:r>
      <w:r>
        <w:rPr>
          <w:szCs w:val="24"/>
        </w:rPr>
        <w:t xml:space="preserve"> konci</w:t>
      </w:r>
      <w:r w:rsidRPr="002E3A27">
        <w:rPr>
          <w:szCs w:val="24"/>
        </w:rPr>
        <w:t xml:space="preserve"> písmene c) se tečka nahrazuje čárkou a doplňuje se slovo „nebo“ a doplňuje se písmeno d), které zní:</w:t>
      </w:r>
    </w:p>
    <w:p w14:paraId="39FA9C7C" w14:textId="77777777" w:rsidR="008171F1" w:rsidRPr="002E3A27" w:rsidRDefault="008171F1" w:rsidP="008171F1">
      <w:pPr>
        <w:pStyle w:val="Dvodovzprva"/>
        <w:rPr>
          <w:rFonts w:ascii="Times New Roman" w:hAnsi="Times New Roman"/>
          <w:color w:val="auto"/>
          <w:sz w:val="24"/>
          <w:szCs w:val="24"/>
        </w:rPr>
      </w:pPr>
      <w:r w:rsidRPr="002E3A27">
        <w:rPr>
          <w:rFonts w:ascii="Times New Roman" w:hAnsi="Times New Roman"/>
          <w:color w:val="auto"/>
          <w:sz w:val="24"/>
          <w:szCs w:val="24"/>
        </w:rPr>
        <w:t>„d) výdajů písemně odsouhlasených ministerstvem na základě žádosti správce kapitoly</w:t>
      </w:r>
      <w:r>
        <w:rPr>
          <w:rFonts w:ascii="Times New Roman" w:hAnsi="Times New Roman"/>
          <w:color w:val="auto"/>
          <w:sz w:val="24"/>
          <w:szCs w:val="24"/>
        </w:rPr>
        <w:t>.</w:t>
      </w:r>
      <w:r w:rsidRPr="002E3A27">
        <w:rPr>
          <w:rFonts w:ascii="Times New Roman" w:hAnsi="Times New Roman"/>
          <w:color w:val="auto"/>
          <w:sz w:val="24"/>
          <w:szCs w:val="24"/>
        </w:rPr>
        <w:t xml:space="preserve">“.  </w:t>
      </w:r>
    </w:p>
    <w:p w14:paraId="0E6E0E17" w14:textId="77777777" w:rsidR="008171F1" w:rsidRPr="002E3A27" w:rsidRDefault="008171F1" w:rsidP="008171F1">
      <w:pPr>
        <w:pStyle w:val="Novelizanbod"/>
        <w:tabs>
          <w:tab w:val="num" w:pos="567"/>
        </w:tabs>
        <w:rPr>
          <w:szCs w:val="24"/>
        </w:rPr>
      </w:pPr>
      <w:r w:rsidRPr="00A16018">
        <w:rPr>
          <w:szCs w:val="24"/>
        </w:rPr>
        <w:t>V</w:t>
      </w:r>
      <w:r>
        <w:rPr>
          <w:szCs w:val="24"/>
        </w:rPr>
        <w:t xml:space="preserve"> 12 odst. 2 </w:t>
      </w:r>
      <w:r w:rsidRPr="002E3A27">
        <w:rPr>
          <w:szCs w:val="24"/>
        </w:rPr>
        <w:t>se na konci písmene b) slovo „nebo“ zrušuje, na</w:t>
      </w:r>
      <w:r>
        <w:rPr>
          <w:szCs w:val="24"/>
        </w:rPr>
        <w:t xml:space="preserve"> konci</w:t>
      </w:r>
      <w:r w:rsidRPr="002E3A27">
        <w:rPr>
          <w:szCs w:val="24"/>
        </w:rPr>
        <w:t xml:space="preserve"> písmene c) se tečka nahrazuje čárkou a doplňuje se slovo „nebo“ a doplňuje se písmeno d), které zní:</w:t>
      </w:r>
    </w:p>
    <w:p w14:paraId="2F1F3B3C" w14:textId="77777777" w:rsidR="008171F1" w:rsidRPr="00A16018" w:rsidRDefault="008171F1" w:rsidP="008171F1">
      <w:pPr>
        <w:pStyle w:val="Dvodovzprva"/>
        <w:rPr>
          <w:rFonts w:ascii="Times New Roman" w:hAnsi="Times New Roman"/>
          <w:color w:val="auto"/>
          <w:sz w:val="24"/>
          <w:szCs w:val="24"/>
        </w:rPr>
      </w:pPr>
      <w:r>
        <w:rPr>
          <w:rFonts w:ascii="Times New Roman" w:hAnsi="Times New Roman"/>
          <w:color w:val="auto"/>
          <w:sz w:val="24"/>
          <w:szCs w:val="24"/>
        </w:rPr>
        <w:t>„d) výdajové akce jiné než výdajové investiční akce.“.</w:t>
      </w:r>
    </w:p>
    <w:p w14:paraId="5AB44D23" w14:textId="77777777" w:rsidR="008171F1" w:rsidRPr="00B154DE" w:rsidRDefault="008171F1" w:rsidP="008171F1">
      <w:pPr>
        <w:pStyle w:val="Novelizanbod"/>
        <w:tabs>
          <w:tab w:val="num" w:pos="567"/>
        </w:tabs>
        <w:rPr>
          <w:szCs w:val="24"/>
        </w:rPr>
      </w:pPr>
      <w:r w:rsidRPr="005A1727">
        <w:rPr>
          <w:szCs w:val="24"/>
        </w:rPr>
        <w:t>V § 14e odst. 2 věta třetí zní: „O námitkách rozhoduje poskytovatel.“.</w:t>
      </w:r>
    </w:p>
    <w:p w14:paraId="1F7FEED0" w14:textId="77777777" w:rsidR="008171F1" w:rsidRPr="00C72778" w:rsidRDefault="008171F1" w:rsidP="0022224A">
      <w:pPr>
        <w:pStyle w:val="Novelizanbod"/>
        <w:numPr>
          <w:ilvl w:val="0"/>
          <w:numId w:val="91"/>
        </w:numPr>
        <w:tabs>
          <w:tab w:val="num" w:pos="567"/>
        </w:tabs>
      </w:pPr>
      <w:r w:rsidRPr="00C72778">
        <w:t>V § 15 odst. 2 se doplňují věty druhá a třetí, které znějí:</w:t>
      </w:r>
    </w:p>
    <w:p w14:paraId="09F9697F" w14:textId="77777777" w:rsidR="008171F1" w:rsidRDefault="008171F1" w:rsidP="008171F1">
      <w:r w:rsidRPr="00C72778">
        <w:t>„Řízení o odnětí dotace nebo návratné finanční výpomoci lze zahájit nejpozději 6 let ode dne nabytí právní moci rozhodnutí o poskytnutí dotace</w:t>
      </w:r>
      <w:r>
        <w:t xml:space="preserve"> nebo návratné finanční výpomoci</w:t>
      </w:r>
      <w:r w:rsidRPr="00C72778">
        <w:t>. Řízení o odnětí dotace nebo návratné finanční výpomoci musí být pravomocně ukončeno nejpozději 12 let ode dne nabytí právní moci rozhodnutí o poskytnutí dotace.“.</w:t>
      </w:r>
    </w:p>
    <w:p w14:paraId="661B3C26" w14:textId="77777777" w:rsidR="008171F1" w:rsidRDefault="008171F1" w:rsidP="0022224A">
      <w:pPr>
        <w:pStyle w:val="Novelizanbod"/>
        <w:numPr>
          <w:ilvl w:val="0"/>
          <w:numId w:val="91"/>
        </w:numPr>
        <w:tabs>
          <w:tab w:val="num" w:pos="567"/>
        </w:tabs>
      </w:pPr>
      <w:r>
        <w:t>V § 20 odst. 1 větě druhé se slova „Poslanecké sněmovně“ nahrazují slovy „rozpočtovému výboru Poslanecké sněmovny“.</w:t>
      </w:r>
    </w:p>
    <w:p w14:paraId="4AA5F570" w14:textId="77777777" w:rsidR="008171F1" w:rsidRDefault="008171F1" w:rsidP="0022224A">
      <w:pPr>
        <w:pStyle w:val="Novelizanbod"/>
        <w:numPr>
          <w:ilvl w:val="0"/>
          <w:numId w:val="91"/>
        </w:numPr>
        <w:tabs>
          <w:tab w:val="num" w:pos="567"/>
        </w:tabs>
      </w:pPr>
      <w:r>
        <w:t>V § 20 se odstavec 2 zrušuje.</w:t>
      </w:r>
    </w:p>
    <w:p w14:paraId="63F8508C" w14:textId="2110FCFF" w:rsidR="008171F1" w:rsidRDefault="008171F1" w:rsidP="008171F1">
      <w:pPr>
        <w:spacing w:before="120"/>
      </w:pPr>
      <w:r>
        <w:t>Dosavadní odstavce 3 až 6 se</w:t>
      </w:r>
      <w:r w:rsidR="00AD4230">
        <w:t xml:space="preserve"> označují jako odstavce 2 až 5.</w:t>
      </w:r>
    </w:p>
    <w:p w14:paraId="483704FE" w14:textId="77777777" w:rsidR="008171F1" w:rsidRDefault="008171F1" w:rsidP="0022224A">
      <w:pPr>
        <w:pStyle w:val="Novelizanbod"/>
        <w:numPr>
          <w:ilvl w:val="0"/>
          <w:numId w:val="91"/>
        </w:numPr>
        <w:tabs>
          <w:tab w:val="num" w:pos="567"/>
        </w:tabs>
      </w:pPr>
      <w:r>
        <w:t>V § 20 odstavec 2 zní:</w:t>
      </w:r>
    </w:p>
    <w:p w14:paraId="01C760F7" w14:textId="77777777" w:rsidR="008171F1" w:rsidRDefault="008171F1" w:rsidP="008171F1">
      <w:pPr>
        <w:spacing w:before="120"/>
      </w:pPr>
      <w:r>
        <w:t>„(2) Zprávu podle odstavce 1 poté, kdy ji rozpočtový výbor Poslanecké sněmovny vezme na vědomí, ministerstvo uveřejní v elektronické podobě způsobem umožňujícím dálkový a nepřetržitý přístup.“.</w:t>
      </w:r>
    </w:p>
    <w:p w14:paraId="0F6C7D33" w14:textId="1F3BC35F" w:rsidR="008171F1" w:rsidRDefault="008171F1" w:rsidP="0022224A">
      <w:pPr>
        <w:pStyle w:val="Novelizanbod"/>
        <w:numPr>
          <w:ilvl w:val="0"/>
          <w:numId w:val="91"/>
        </w:numPr>
        <w:tabs>
          <w:tab w:val="num" w:pos="567"/>
        </w:tabs>
      </w:pPr>
      <w:r>
        <w:lastRenderedPageBreak/>
        <w:t>V § 29 odst. 3 se slova „přehled o státních finančních aktivech a pasivech,“ zrušují.</w:t>
      </w:r>
    </w:p>
    <w:p w14:paraId="34C4FE48" w14:textId="53964453" w:rsidR="008171F1" w:rsidRPr="00AD4230" w:rsidRDefault="008171F1" w:rsidP="0022224A">
      <w:pPr>
        <w:pStyle w:val="Novelizanbod"/>
        <w:numPr>
          <w:ilvl w:val="0"/>
          <w:numId w:val="91"/>
        </w:numPr>
        <w:tabs>
          <w:tab w:val="num" w:pos="567"/>
        </w:tabs>
      </w:pPr>
      <w:r>
        <w:t>V § 30 odst. 5 se slova „30. dubna“ nahrazují slovy „31. května“.</w:t>
      </w:r>
    </w:p>
    <w:p w14:paraId="212A8F47" w14:textId="7A412BD7" w:rsidR="008171F1" w:rsidRPr="00AD4230" w:rsidRDefault="008171F1" w:rsidP="0022224A">
      <w:pPr>
        <w:pStyle w:val="Novelizanbod"/>
        <w:numPr>
          <w:ilvl w:val="0"/>
          <w:numId w:val="91"/>
        </w:numPr>
        <w:tabs>
          <w:tab w:val="num" w:pos="567"/>
        </w:tabs>
      </w:pPr>
      <w:r>
        <w:t>V § 34 odst. 3 větě druhé se číslo „6“ nahrazuje číslem „5“.</w:t>
      </w:r>
    </w:p>
    <w:p w14:paraId="78C7664A" w14:textId="77777777" w:rsidR="008171F1" w:rsidRDefault="008171F1" w:rsidP="0022224A">
      <w:pPr>
        <w:pStyle w:val="Novelizanbod"/>
        <w:numPr>
          <w:ilvl w:val="0"/>
          <w:numId w:val="91"/>
        </w:numPr>
        <w:tabs>
          <w:tab w:val="num" w:pos="567"/>
        </w:tabs>
      </w:pPr>
      <w:r>
        <w:t xml:space="preserve">V § 36 se odstavec 3 zrušuje. </w:t>
      </w:r>
    </w:p>
    <w:p w14:paraId="4DB221E4" w14:textId="31157FEF" w:rsidR="008171F1" w:rsidRDefault="008171F1" w:rsidP="00AD4230">
      <w:r>
        <w:t xml:space="preserve">Dosavadní odstavce 4 až 10 se </w:t>
      </w:r>
      <w:r w:rsidR="00AD4230">
        <w:t xml:space="preserve">označují jako odstavce 3 až 9. </w:t>
      </w:r>
    </w:p>
    <w:p w14:paraId="45CB12C0" w14:textId="77777777" w:rsidR="008171F1" w:rsidRDefault="008171F1" w:rsidP="0022224A">
      <w:pPr>
        <w:pStyle w:val="Novelizanbod"/>
        <w:numPr>
          <w:ilvl w:val="0"/>
          <w:numId w:val="91"/>
        </w:numPr>
        <w:tabs>
          <w:tab w:val="num" w:pos="567"/>
        </w:tabs>
      </w:pPr>
      <w:r>
        <w:t xml:space="preserve">V § 36 se odstavec 9 zrušuje.   </w:t>
      </w:r>
    </w:p>
    <w:p w14:paraId="1A9B314F" w14:textId="77777777" w:rsidR="008171F1" w:rsidRDefault="008171F1" w:rsidP="0022224A">
      <w:pPr>
        <w:pStyle w:val="Novelizanbod"/>
        <w:numPr>
          <w:ilvl w:val="0"/>
          <w:numId w:val="91"/>
        </w:numPr>
        <w:tabs>
          <w:tab w:val="num" w:pos="567"/>
        </w:tabs>
      </w:pPr>
      <w:r>
        <w:t>V § 45 odst. 3 větě druhé se za slovo „majetku,“ vkládají slova „se kterým hospodaří organizační složka státu,“.</w:t>
      </w:r>
    </w:p>
    <w:p w14:paraId="42DC486F" w14:textId="77777777" w:rsidR="008171F1" w:rsidRDefault="008171F1" w:rsidP="0022224A">
      <w:pPr>
        <w:pStyle w:val="Novelizanbod"/>
        <w:numPr>
          <w:ilvl w:val="0"/>
          <w:numId w:val="91"/>
        </w:numPr>
        <w:tabs>
          <w:tab w:val="num" w:pos="567"/>
        </w:tabs>
      </w:pPr>
      <w:r>
        <w:t>V § 45 odst. 3 větě třetí se za slovo „majetku“ vkládají slova „, se kterým hospodaří organizační složka státu,“.</w:t>
      </w:r>
    </w:p>
    <w:p w14:paraId="53BF905F" w14:textId="3D684543" w:rsidR="008171F1" w:rsidRDefault="008171F1" w:rsidP="0022224A">
      <w:pPr>
        <w:pStyle w:val="Novelizanbod"/>
        <w:numPr>
          <w:ilvl w:val="0"/>
          <w:numId w:val="91"/>
        </w:numPr>
        <w:tabs>
          <w:tab w:val="num" w:pos="567"/>
        </w:tabs>
      </w:pPr>
      <w:r>
        <w:t>V § 48 odst. 4 písm. c) se slovo „majetku“ nahrazuje slovy „dlouhodobého hmotného nebo nehmotného majetku, se kterým hospodaří“.</w:t>
      </w:r>
    </w:p>
    <w:p w14:paraId="77127E66" w14:textId="77777777" w:rsidR="008171F1" w:rsidRPr="00C72778" w:rsidRDefault="008171F1" w:rsidP="0022224A">
      <w:pPr>
        <w:pStyle w:val="Novelizanbod"/>
        <w:numPr>
          <w:ilvl w:val="0"/>
          <w:numId w:val="91"/>
        </w:numPr>
        <w:tabs>
          <w:tab w:val="num" w:pos="567"/>
        </w:tabs>
      </w:pPr>
      <w:r w:rsidRPr="00C72778">
        <w:t>V § 4</w:t>
      </w:r>
      <w:r>
        <w:t>8 odst. 8 větě první se slova „</w:t>
      </w:r>
      <w:r w:rsidRPr="00C72778">
        <w:t>,</w:t>
      </w:r>
      <w:r>
        <w:t xml:space="preserve"> </w:t>
      </w:r>
      <w:r w:rsidRPr="00C72778">
        <w:t>na odměny a ostatní plnění za práci vykonávanou v rámci odborného výcviku na produktivních činnostech žákům učilišť a na stipendia zaměstnancům na studijních pobytech“ zrušují a ve větě páté se slova „žákům středních odborných učilišť a učilišť,“ zrušují.</w:t>
      </w:r>
    </w:p>
    <w:p w14:paraId="4060FC51" w14:textId="77777777" w:rsidR="008171F1" w:rsidRDefault="008171F1" w:rsidP="008171F1"/>
    <w:p w14:paraId="63BC8B83" w14:textId="77777777" w:rsidR="008171F1" w:rsidRPr="00C72778" w:rsidRDefault="008171F1" w:rsidP="008171F1">
      <w:r>
        <w:rPr>
          <w:b/>
        </w:rPr>
        <w:t>21</w:t>
      </w:r>
      <w:r w:rsidRPr="00F133F4">
        <w:rPr>
          <w:b/>
        </w:rPr>
        <w:t xml:space="preserve">. </w:t>
      </w:r>
      <w:r w:rsidRPr="00C72778">
        <w:t>V § 49 odst. 7 písm. c) se za slovo „náhradu“ vkládají slova „platů nebo“.</w:t>
      </w:r>
    </w:p>
    <w:p w14:paraId="5341037F" w14:textId="77777777" w:rsidR="008171F1" w:rsidRDefault="008171F1" w:rsidP="008171F1"/>
    <w:p w14:paraId="59D3F849" w14:textId="77777777" w:rsidR="008171F1" w:rsidRPr="00954E06" w:rsidRDefault="008171F1" w:rsidP="0022224A">
      <w:pPr>
        <w:pStyle w:val="Novelizanbod"/>
        <w:numPr>
          <w:ilvl w:val="0"/>
          <w:numId w:val="92"/>
        </w:numPr>
        <w:tabs>
          <w:tab w:val="num" w:pos="567"/>
        </w:tabs>
      </w:pPr>
      <w:r>
        <w:t>V § 50 odst. 2 větě první se slova „reprodukci majetku“ nahrazují slovy „reprodukci dlouhodobého hmotného nebo nehmotného majetku, se kterým organizační složka státu hospodaří“ a na konci věty třetí se doplňují slova „</w:t>
      </w:r>
      <w:r w:rsidRPr="00E73F42">
        <w:rPr>
          <w:szCs w:val="24"/>
        </w:rPr>
        <w:t>s výjimkou nepoužitých prostředků přijatých do rezervního fond</w:t>
      </w:r>
      <w:r>
        <w:rPr>
          <w:szCs w:val="24"/>
        </w:rPr>
        <w:t>u</w:t>
      </w:r>
      <w:r w:rsidRPr="00E73F42">
        <w:rPr>
          <w:szCs w:val="24"/>
        </w:rPr>
        <w:t xml:space="preserve"> z rozpočtu Evropské unie, u nichž se postupuje podle § 47</w:t>
      </w:r>
      <w:r w:rsidRPr="00954E06">
        <w:rPr>
          <w:rFonts w:ascii="Arial" w:hAnsi="Arial" w:cs="Arial"/>
          <w:sz w:val="20"/>
        </w:rPr>
        <w:t>“.</w:t>
      </w:r>
    </w:p>
    <w:p w14:paraId="04318D0F" w14:textId="77777777" w:rsidR="008171F1" w:rsidRDefault="008171F1" w:rsidP="008171F1">
      <w:pPr>
        <w:pStyle w:val="Novelizanbod"/>
        <w:tabs>
          <w:tab w:val="num" w:pos="567"/>
        </w:tabs>
      </w:pPr>
      <w:r>
        <w:t xml:space="preserve">§ 53 zní: </w:t>
      </w:r>
    </w:p>
    <w:p w14:paraId="7BFD37FC" w14:textId="77777777" w:rsidR="008171F1" w:rsidRDefault="008171F1" w:rsidP="008171F1">
      <w:pPr>
        <w:pStyle w:val="Novelizanbod"/>
        <w:numPr>
          <w:ilvl w:val="0"/>
          <w:numId w:val="0"/>
        </w:numPr>
        <w:jc w:val="center"/>
      </w:pPr>
      <w:r>
        <w:t>„§ 53</w:t>
      </w:r>
    </w:p>
    <w:p w14:paraId="3C59BFF3" w14:textId="77777777" w:rsidR="008171F1" w:rsidRDefault="008171F1" w:rsidP="008171F1">
      <w:pPr>
        <w:pStyle w:val="PZTextodstavce"/>
      </w:pPr>
      <w:r>
        <w:t>(1)</w:t>
      </w:r>
      <w:r>
        <w:tab/>
        <w:t>Příspěvková organizace hospodaří s peněžními prostředky získanými hlavní činností a s peněžními prostředky přijatými ze státního rozpočtu pouze v rámci finančních vztahů stanovených zřizovatelem. Dále příspěvková organizace hospodaří s</w:t>
      </w:r>
      <w:r>
        <w:rPr>
          <w:b/>
        </w:rPr>
        <w:t> </w:t>
      </w:r>
      <w:r w:rsidRPr="009F2A5D">
        <w:t>peněžními prostředky svých fondů, s peněžními prostředky</w:t>
      </w:r>
      <w:r>
        <w:rPr>
          <w:b/>
          <w:color w:val="FF0000"/>
        </w:rPr>
        <w:t xml:space="preserve"> </w:t>
      </w:r>
      <w:r>
        <w:t xml:space="preserve">získanými jinou činností, s peněžitými dary od fyzických a právnických osob, s peněžními prostředky poskytnutými ze zahraničí a s peněžními </w:t>
      </w:r>
      <w:r>
        <w:lastRenderedPageBreak/>
        <w:t>prostředky poskytnutými z rozpočtů územních samosprávných celků a státních fondů, včetně prostředků poskytnutých České republice z rozpočtu Evropské unie, z finančních mechanismů a přijatých příspěvkovými organizacemi z Národního fondu. Pro potřeby nakládání s cizími prostředky zřizuje příspěvková organizace účet cizích prostředků; pro nakládání s prostředky na tomto účtu platí obdobně úprava pro organizační složky státu. Hlavní činností je činnost vymezená zřizovateli příspěvkové organizace zvláštním zákonem</w:t>
      </w:r>
      <w:r>
        <w:rPr>
          <w:rStyle w:val="Znakapoznpodarou"/>
        </w:rPr>
        <w:footnoteReference w:customMarkFollows="1" w:id="1"/>
        <w:t>28)</w:t>
      </w:r>
      <w:r>
        <w:t xml:space="preserve"> a vykonávaná příspěvkovou organizací. V případě příspěvkové organizace zřízené zvláštním zákonem je hlavní činností činnost vymezená zvláštním zákonem.</w:t>
      </w:r>
    </w:p>
    <w:p w14:paraId="5A259B6D" w14:textId="77777777" w:rsidR="008171F1" w:rsidRPr="00FC7817" w:rsidRDefault="008171F1" w:rsidP="008171F1">
      <w:pPr>
        <w:pStyle w:val="PZTextodstavce"/>
      </w:pPr>
      <w:r w:rsidRPr="00FC7817">
        <w:t>(2)</w:t>
      </w:r>
      <w:r w:rsidRPr="00FC7817">
        <w:tab/>
        <w:t>Hospodaření příspěvkové organizace se řídí jejím rozpočtem příjmů a výdajů tříděným podle rozpočtové skladby v rozsahu stanoveném vyhláškou vydanou podle § 4 odst. 4 a 8 odst. 3 a vyhláškou vydanou podle § 20 odst. 6, který se po zahrnutí příspěvku ze státního rozpočtu nebo odvodu do státního rozpočtu zpravidla sestavuje jako vyrovnaný</w:t>
      </w:r>
      <w:r>
        <w:t>.</w:t>
      </w:r>
      <w:r w:rsidRPr="00FC7817">
        <w:t xml:space="preserve"> Na rozpočet příspěvkové organizace se vztahuje ustanovení § 2 odst. 2. Příspěvková organizace používá pro úhradu výdajů přednostně vlastní zdroje.</w:t>
      </w:r>
    </w:p>
    <w:p w14:paraId="6FC88FBE" w14:textId="77777777" w:rsidR="008171F1" w:rsidRPr="00FC7817" w:rsidRDefault="008171F1" w:rsidP="008171F1">
      <w:pPr>
        <w:pStyle w:val="PZTextodstavce"/>
      </w:pPr>
      <w:r w:rsidRPr="00FC7817">
        <w:t xml:space="preserve">(3) Rozpočet po změnách </w:t>
      </w:r>
      <w:r>
        <w:t>stanoví příspěvkové organizaci zřizovatel</w:t>
      </w:r>
    </w:p>
    <w:p w14:paraId="7C3F627B" w14:textId="77777777" w:rsidR="008171F1" w:rsidRPr="00FC7817" w:rsidRDefault="008171F1" w:rsidP="008171F1">
      <w:pPr>
        <w:ind w:left="425" w:hanging="425"/>
        <w:outlineLvl w:val="7"/>
      </w:pPr>
      <w:r w:rsidRPr="00FC7817">
        <w:t xml:space="preserve">a) </w:t>
      </w:r>
      <w:r>
        <w:t>před pou</w:t>
      </w:r>
      <w:r w:rsidRPr="00FC7817">
        <w:t>žití</w:t>
      </w:r>
      <w:r>
        <w:t>m</w:t>
      </w:r>
      <w:r w:rsidRPr="00FC7817">
        <w:t xml:space="preserve"> fondů podle § 56 odst. 1 písm. a) až c),</w:t>
      </w:r>
    </w:p>
    <w:p w14:paraId="26B20FA2" w14:textId="77777777" w:rsidR="008171F1" w:rsidRPr="00FC7817" w:rsidRDefault="008171F1" w:rsidP="008171F1">
      <w:pPr>
        <w:ind w:left="425" w:hanging="425"/>
        <w:outlineLvl w:val="7"/>
      </w:pPr>
      <w:r w:rsidRPr="00FC7817">
        <w:t xml:space="preserve">b) </w:t>
      </w:r>
      <w:r>
        <w:t xml:space="preserve">před </w:t>
      </w:r>
      <w:r w:rsidRPr="00FC7817">
        <w:t>použití</w:t>
      </w:r>
      <w:r>
        <w:t>m</w:t>
      </w:r>
      <w:r w:rsidRPr="00FC7817">
        <w:t xml:space="preserve"> příjmů z jiné činnosti podle § 63 odst. 3,</w:t>
      </w:r>
    </w:p>
    <w:p w14:paraId="180E7293" w14:textId="77777777" w:rsidR="008171F1" w:rsidRPr="009F2A5D" w:rsidRDefault="008171F1" w:rsidP="008171F1">
      <w:pPr>
        <w:ind w:left="425" w:hanging="425"/>
        <w:outlineLvl w:val="7"/>
      </w:pPr>
      <w:r w:rsidRPr="00FC7817">
        <w:t xml:space="preserve">c) </w:t>
      </w:r>
      <w:r>
        <w:t xml:space="preserve">před tím, než nastanou </w:t>
      </w:r>
      <w:r w:rsidRPr="00FC7817">
        <w:t>změny</w:t>
      </w:r>
      <w:r>
        <w:t xml:space="preserve"> v plánovaných </w:t>
      </w:r>
      <w:r w:rsidRPr="00FC7817">
        <w:t>příjm</w:t>
      </w:r>
      <w:r>
        <w:t>ech</w:t>
      </w:r>
      <w:r w:rsidRPr="00FC7817">
        <w:t xml:space="preserve"> a</w:t>
      </w:r>
      <w:r>
        <w:t xml:space="preserve"> předpokládaných</w:t>
      </w:r>
      <w:r w:rsidRPr="00FC7817">
        <w:t xml:space="preserve"> výdaj</w:t>
      </w:r>
      <w:r>
        <w:t>ích</w:t>
      </w:r>
      <w:r w:rsidRPr="00FC7817">
        <w:t>.</w:t>
      </w:r>
    </w:p>
    <w:p w14:paraId="7D4E3822" w14:textId="77777777" w:rsidR="008171F1" w:rsidRDefault="008171F1" w:rsidP="008171F1">
      <w:pPr>
        <w:pStyle w:val="PZTextodstavce"/>
      </w:pPr>
      <w:r w:rsidRPr="00FC7817">
        <w:t xml:space="preserve">(4) Příspěvková organizace je povinna dbát, aby plnila určené úkoly nejhospodárnějším způsobem a dodržela stanovené finanční vztahy ke státnímu rozpočtu. Peněžní prostředky, kterými disponuje, může používat jen k účelům, na které jsou určeny, a to na krytí nezbytných potřeb, na opatření zakládající se na právních předpisech a na krytí opatření nutných k zabezpečení nerušeného chodu organizace. Peněžní prostředky na účtech, ze kterých hradí příspěvková organizace výdaje na hlavní činnost, může použít také na úhradu pořízení a zhodnocení dlouhodobého hmotného a nehmotného majetku, se kterým hospodaří. </w:t>
      </w:r>
    </w:p>
    <w:p w14:paraId="3CCC5C2D" w14:textId="77777777" w:rsidR="008171F1" w:rsidRDefault="008171F1" w:rsidP="008171F1">
      <w:pPr>
        <w:pStyle w:val="Novelizanbod"/>
        <w:numPr>
          <w:ilvl w:val="0"/>
          <w:numId w:val="0"/>
        </w:numPr>
        <w:spacing w:before="0"/>
        <w:ind w:firstLine="425"/>
      </w:pPr>
      <w:r>
        <w:t>(5) Jestliže je v průběhu rozpočtového roku ohrožena schopnost příspěvkové organizace plnit její splatné dluhy z hlavní činnosti, je příspěvková organizace povinna učinit opatření k odstranění tohoto ohrožení.</w:t>
      </w:r>
    </w:p>
    <w:p w14:paraId="06F8EC83" w14:textId="77777777" w:rsidR="008171F1" w:rsidRPr="00BC52A1" w:rsidRDefault="008171F1" w:rsidP="008171F1">
      <w:pPr>
        <w:pStyle w:val="PZTextodstavce"/>
      </w:pPr>
      <w:r w:rsidRPr="00BC52A1">
        <w:t>(6) Příspěvková organizace je povinna do 15 pracovních dnů po připsání částky na její účet odvést do státního rozpočtu příjmy z prodeje nemovitého majetku České republiky, se kterým hospodaří, s výjimkou příjmů z prodeje nemovitého majetku, který příspěvková organizace nabyla darem nebo děděním.</w:t>
      </w:r>
    </w:p>
    <w:p w14:paraId="16961FFB" w14:textId="77777777" w:rsidR="008171F1" w:rsidRPr="00BC52A1" w:rsidRDefault="008171F1" w:rsidP="008171F1">
      <w:pPr>
        <w:pStyle w:val="PZTextodstavce"/>
      </w:pPr>
      <w:r w:rsidRPr="00BC52A1">
        <w:t>(7) Příspěvková organizace může po předchozím souhlasu ministerstva uděleném na základě odůvodněné žádosti zřizovat účty u bank nebo ostatních poskytovatelů platebních služeb a je povinna informovat ministerstvo do desátého dne každého měsíce o zůstatku k poslednímu dni předcházejícího měsíce a o průměrné výši prostředků za předcházející měsíc na každém z těchto účtů. Stejně postupuje také příspěvková organizace mající zastoupení v zahraničí, pokud jde o účty u zahraničních bank nebo ostatních zahraničních poskytovatelů platebních služeb.</w:t>
      </w:r>
    </w:p>
    <w:p w14:paraId="1855911D" w14:textId="77777777" w:rsidR="008171F1" w:rsidRPr="00BC52A1" w:rsidRDefault="008171F1" w:rsidP="008171F1">
      <w:pPr>
        <w:pStyle w:val="PZTextodstavce"/>
      </w:pPr>
      <w:r w:rsidRPr="00BC52A1">
        <w:t>(8) Pomine-li důvod, pro který byly účty podle odstavce 7 zřízeny, převede příspěvková organizace neprodleně veškeré peněžní prostředky do České národní banky na účet, na který přijímá peněžní prostředky plynoucí z její hlavní činnosti, a účty zruší.</w:t>
      </w:r>
    </w:p>
    <w:p w14:paraId="25ACD077" w14:textId="77777777" w:rsidR="008171F1" w:rsidRPr="00D04379" w:rsidRDefault="008171F1" w:rsidP="008171F1">
      <w:pPr>
        <w:pStyle w:val="PZTextodstavce"/>
      </w:pPr>
      <w:r w:rsidRPr="00D04379">
        <w:t xml:space="preserve">(9) Příspěvková organizace převede prostředky na výplatu platů, náhrad platů, mezd, náhrad mezd, a ostatních plateb za provedenou práci za měsíc prosinec včetně výdajů s nimi </w:t>
      </w:r>
      <w:r w:rsidRPr="00D04379">
        <w:lastRenderedPageBreak/>
        <w:t>souvisejících a včetně cestovného a ostatních náhrad vyplácených současně s platem nebo mzdou do 31. prosince běžného roku na účet cizích prostředků. Případně nevyčerpané prostředky převede státní příspěvková organizace z účtu cizích prostředků na účet, na který přijímá peněžní prostředky plynoucí z její hlavní činnosti v den výplatního termínu platů nebo mezd za měsíc prosinec. Výdaji souvisejícími s výplatou platů nebo mezd jsou pojistné na sociální zabezpečení, pojistné na veřejné zdravotní pojištění a příděl do fondu kulturních a sociálních potřeb.</w:t>
      </w:r>
      <w:r>
        <w:t>“.</w:t>
      </w:r>
    </w:p>
    <w:p w14:paraId="4F95F441" w14:textId="77777777" w:rsidR="008171F1" w:rsidRDefault="008171F1" w:rsidP="008171F1">
      <w:pPr>
        <w:pStyle w:val="Novelizanbod"/>
        <w:tabs>
          <w:tab w:val="num" w:pos="567"/>
        </w:tabs>
      </w:pPr>
      <w:r>
        <w:t>V § 54 odst. 1 písmeno d) zní:</w:t>
      </w:r>
    </w:p>
    <w:p w14:paraId="46C832D6" w14:textId="77777777" w:rsidR="008171F1" w:rsidRDefault="008171F1" w:rsidP="008171F1">
      <w:pPr>
        <w:pStyle w:val="Textbodunovely"/>
      </w:pPr>
      <w:r>
        <w:t xml:space="preserve">„d) </w:t>
      </w:r>
      <w:r>
        <w:tab/>
      </w:r>
      <w:r w:rsidRPr="00583BB6">
        <w:t>odvod disponibilních peněžních prostředků nebo jeho části, který příspěvková organizace nevyužije k pořízení nebo zhodnocení dlouhodobého hmotného nebo nehmotného majetku, se kterým hospodaří</w:t>
      </w:r>
      <w:r>
        <w:t xml:space="preserve"> nebo odvod disponibilních peněžních prostředků nebo jejich části z peněžních fondů podle § 56 odst. 1 písm. a) až c), které příspěvková organizace nevyužije,“.</w:t>
      </w:r>
    </w:p>
    <w:p w14:paraId="1BDCFD8D" w14:textId="77777777" w:rsidR="008171F1" w:rsidRDefault="008171F1" w:rsidP="008171F1">
      <w:pPr>
        <w:pStyle w:val="Novelizanbod"/>
        <w:tabs>
          <w:tab w:val="num" w:pos="567"/>
        </w:tabs>
      </w:pPr>
      <w:r w:rsidRPr="007B27DD">
        <w:t xml:space="preserve">V § 54 odst. 2 </w:t>
      </w:r>
      <w:r>
        <w:t>se věty první až třetí nahrazují větami</w:t>
      </w:r>
      <w:r w:rsidRPr="007B27DD">
        <w:t>: „</w:t>
      </w:r>
      <w:r w:rsidRPr="00583BB6">
        <w:t xml:space="preserve">Příspěvek na provoz zřizovatel příspěvkové organizaci </w:t>
      </w:r>
      <w:r>
        <w:t xml:space="preserve">může </w:t>
      </w:r>
      <w:r w:rsidRPr="00583BB6">
        <w:t>stanov</w:t>
      </w:r>
      <w:r>
        <w:t>it</w:t>
      </w:r>
      <w:r w:rsidRPr="00583BB6">
        <w:t xml:space="preserve">, překračují-li rozpočtované výdaje bez příspěvku ze státního rozpočtu rozpočtované příjmy. Odvod z provozu zřizovatel příspěvkové organizaci </w:t>
      </w:r>
      <w:r>
        <w:t xml:space="preserve">může </w:t>
      </w:r>
      <w:r w:rsidRPr="00583BB6">
        <w:t>stanov</w:t>
      </w:r>
      <w:r>
        <w:t>it</w:t>
      </w:r>
      <w:r w:rsidRPr="00583BB6">
        <w:t xml:space="preserve">, překračují-li rozpočtované příjmy rozpočtované výdaje. </w:t>
      </w:r>
      <w:r w:rsidRPr="00EA5011">
        <w:t>Výši příspěvku na provoz, nebo výši odvodu z provozu zřizovatel stanoví až do výše rozdílu rozpočtovaných příjmů a výdajů v hlavní činnosti příspěvkové organizace.</w:t>
      </w:r>
      <w:r w:rsidRPr="007B27DD">
        <w:t>“</w:t>
      </w:r>
      <w:r>
        <w:t xml:space="preserve"> a ve větě poslední se slova „čerpat příspěvek na činnost“ nahrazují slovy „využít příspěvek na provoz“</w:t>
      </w:r>
      <w:r w:rsidRPr="007B27DD">
        <w:t>.</w:t>
      </w:r>
    </w:p>
    <w:p w14:paraId="4EA0C4D0" w14:textId="77777777" w:rsidR="008171F1" w:rsidRDefault="008171F1" w:rsidP="008171F1">
      <w:pPr>
        <w:pStyle w:val="Novelizanbod"/>
        <w:tabs>
          <w:tab w:val="num" w:pos="567"/>
        </w:tabs>
      </w:pPr>
      <w:r>
        <w:t>V § 54 odstavec 4 zní:</w:t>
      </w:r>
    </w:p>
    <w:p w14:paraId="08AB2BC5" w14:textId="77777777" w:rsidR="008171F1" w:rsidRDefault="008171F1" w:rsidP="00AD4230">
      <w:pPr>
        <w:spacing w:before="120" w:after="120"/>
        <w:ind w:firstLine="425"/>
        <w:outlineLvl w:val="5"/>
      </w:pPr>
      <w:r>
        <w:t>„(4) Návratnou finanční výpomoc může zřizovatel příspěvkové organizaci poskytnout, není-li příspěvková organizace schopna bez této návratné finanční výpomoci hradit splatné dluhy z její hlavní činnosti.“.</w:t>
      </w:r>
    </w:p>
    <w:p w14:paraId="1201CDB6" w14:textId="77777777" w:rsidR="008171F1" w:rsidRDefault="008171F1" w:rsidP="008171F1">
      <w:pPr>
        <w:pStyle w:val="Novelizanbod"/>
        <w:tabs>
          <w:tab w:val="num" w:pos="567"/>
        </w:tabs>
      </w:pPr>
      <w:r w:rsidRPr="007B27DD">
        <w:t xml:space="preserve">V § 54 odst. 5 úvodní části ustanovení </w:t>
      </w:r>
      <w:r>
        <w:t>se slovo „odpisů“ nahrazuje slovy „podle odstavce 1 písm. d)“.</w:t>
      </w:r>
    </w:p>
    <w:p w14:paraId="657E8AF9" w14:textId="77777777" w:rsidR="008171F1" w:rsidRDefault="008171F1" w:rsidP="008171F1">
      <w:pPr>
        <w:pStyle w:val="Novelizanbod"/>
        <w:tabs>
          <w:tab w:val="num" w:pos="567"/>
        </w:tabs>
      </w:pPr>
      <w:r>
        <w:t>V</w:t>
      </w:r>
      <w:r w:rsidRPr="005C2B37">
        <w:t xml:space="preserve"> § 54 odst. 5 </w:t>
      </w:r>
      <w:r>
        <w:t>písmeno c) zní:</w:t>
      </w:r>
    </w:p>
    <w:p w14:paraId="032E15BD" w14:textId="46BEAE18" w:rsidR="008171F1" w:rsidRPr="005C2B37" w:rsidRDefault="008171F1" w:rsidP="002C0195">
      <w:pPr>
        <w:pStyle w:val="Textbodunovely"/>
      </w:pPr>
      <w:r>
        <w:t>„</w:t>
      </w:r>
      <w:r w:rsidRPr="008D2C8B">
        <w:t>c)</w:t>
      </w:r>
      <w:r w:rsidRPr="008D2C8B">
        <w:tab/>
        <w:t>v případě, kdy peněžní prostředky účelově určené na pořízení nebo zhodnocení dlouhodobého hmotného nebo nehmotného majetku, se kterým příspěvková organizace hospodaří, jsou vyšší než jejich skutečná potřeba v této příspěvkové organizaci</w:t>
      </w:r>
      <w:r>
        <w:t>.“.</w:t>
      </w:r>
    </w:p>
    <w:p w14:paraId="461E7558" w14:textId="77777777" w:rsidR="008171F1" w:rsidRDefault="008171F1" w:rsidP="008171F1">
      <w:pPr>
        <w:pStyle w:val="Novelizanbod"/>
        <w:tabs>
          <w:tab w:val="num" w:pos="567"/>
        </w:tabs>
      </w:pPr>
      <w:r w:rsidRPr="007B27DD">
        <w:t>V § 54</w:t>
      </w:r>
      <w:r>
        <w:t xml:space="preserve"> se o</w:t>
      </w:r>
      <w:r w:rsidRPr="007B27DD">
        <w:t>dst</w:t>
      </w:r>
      <w:r>
        <w:t>avec</w:t>
      </w:r>
      <w:r w:rsidRPr="007B27DD">
        <w:t xml:space="preserve"> 6</w:t>
      </w:r>
      <w:r>
        <w:t xml:space="preserve"> zrušuje.</w:t>
      </w:r>
    </w:p>
    <w:p w14:paraId="19888ABC" w14:textId="77777777" w:rsidR="008171F1" w:rsidRPr="00025452" w:rsidRDefault="008171F1" w:rsidP="008171F1">
      <w:r>
        <w:t>Dosavadní odstavec 7 se označuje jako odstavec 6.</w:t>
      </w:r>
    </w:p>
    <w:p w14:paraId="1B9A5971" w14:textId="77777777" w:rsidR="008171F1" w:rsidRDefault="008171F1" w:rsidP="008171F1">
      <w:pPr>
        <w:pStyle w:val="Novelizanbod"/>
        <w:tabs>
          <w:tab w:val="num" w:pos="567"/>
        </w:tabs>
      </w:pPr>
      <w:r w:rsidRPr="00DC730F">
        <w:lastRenderedPageBreak/>
        <w:t>V § 54 odst</w:t>
      </w:r>
      <w:r>
        <w:t>avec</w:t>
      </w:r>
      <w:r w:rsidRPr="00DC730F">
        <w:t xml:space="preserve"> </w:t>
      </w:r>
      <w:r>
        <w:t>6 zní:</w:t>
      </w:r>
      <w:r w:rsidRPr="00DC730F">
        <w:t xml:space="preserve"> </w:t>
      </w:r>
    </w:p>
    <w:p w14:paraId="0B661354" w14:textId="77777777" w:rsidR="008171F1" w:rsidRDefault="008171F1" w:rsidP="008171F1">
      <w:pPr>
        <w:pStyle w:val="Novelizanbod"/>
        <w:numPr>
          <w:ilvl w:val="0"/>
          <w:numId w:val="0"/>
        </w:numPr>
      </w:pPr>
      <w:r>
        <w:t xml:space="preserve">„(6) Pokud se peněžní prostředky </w:t>
      </w:r>
      <w:r w:rsidRPr="00387D43">
        <w:t>poskytnuté podle odstavce 1 písm.</w:t>
      </w:r>
      <w:r>
        <w:t xml:space="preserve"> b),</w:t>
      </w:r>
      <w:r w:rsidRPr="00387D43">
        <w:t xml:space="preserve"> e) a f) nespotřebují do konce kalendářního roku, převádějí se, </w:t>
      </w:r>
      <w:r>
        <w:t xml:space="preserve">do příslušného peněžního fondu podle § 56 odst. 1 písm. a) a b) na stanovený účel </w:t>
      </w:r>
      <w:r w:rsidRPr="00387D43">
        <w:t>jako zdroj financování v následujících letech.</w:t>
      </w:r>
      <w:r>
        <w:t xml:space="preserve"> V příslušných fondech se tyto zdroje sledují odděleně. </w:t>
      </w:r>
      <w:r w:rsidRPr="00A06FAD">
        <w:t>Peněžní prostředky</w:t>
      </w:r>
      <w:r>
        <w:t>, které na stanovený účel nebyly použity, podléhají finančnímu vypořádání se státním rozpočtem za rok, ve kterém byl splněn účel, na který byla dotace poskytnuta.“.</w:t>
      </w:r>
    </w:p>
    <w:p w14:paraId="5869C476" w14:textId="77777777" w:rsidR="008171F1" w:rsidRDefault="008171F1" w:rsidP="008171F1">
      <w:pPr>
        <w:pStyle w:val="Novelizanbod"/>
        <w:tabs>
          <w:tab w:val="num" w:pos="567"/>
        </w:tabs>
      </w:pPr>
      <w:r>
        <w:t>§ 55 zní:</w:t>
      </w:r>
    </w:p>
    <w:p w14:paraId="6CA2D2CF" w14:textId="77777777" w:rsidR="008171F1" w:rsidRDefault="008171F1" w:rsidP="008171F1">
      <w:pPr>
        <w:pStyle w:val="Novelizanbod"/>
        <w:numPr>
          <w:ilvl w:val="0"/>
          <w:numId w:val="0"/>
        </w:numPr>
        <w:ind w:left="567"/>
        <w:jc w:val="center"/>
      </w:pPr>
      <w:r>
        <w:t>„§ 55</w:t>
      </w:r>
    </w:p>
    <w:p w14:paraId="3D7E3746" w14:textId="77777777" w:rsidR="008171F1" w:rsidRDefault="008171F1" w:rsidP="008171F1">
      <w:pPr>
        <w:pStyle w:val="Textodstavce"/>
        <w:ind w:firstLine="425"/>
      </w:pPr>
      <w:r>
        <w:t>(1) Není-li příspěvková organizace schopna plnit svoje splatné dluhy z hlavní činnosti, zajistí jejich plnění</w:t>
      </w:r>
    </w:p>
    <w:p w14:paraId="2E1B5DCF" w14:textId="77777777" w:rsidR="008171F1" w:rsidRDefault="008171F1" w:rsidP="00AD4230">
      <w:pPr>
        <w:pStyle w:val="PZTextpsmene"/>
        <w:spacing w:before="0"/>
      </w:pPr>
      <w:r>
        <w:t>a)</w:t>
      </w:r>
      <w:r>
        <w:tab/>
        <w:t xml:space="preserve">z jejího rezervního fondu, </w:t>
      </w:r>
    </w:p>
    <w:p w14:paraId="6AEA9ED2" w14:textId="77777777" w:rsidR="008171F1" w:rsidRDefault="008171F1" w:rsidP="00AD4230">
      <w:pPr>
        <w:pStyle w:val="PZTextpsmene"/>
        <w:spacing w:before="0"/>
      </w:pPr>
      <w:r>
        <w:t>b)</w:t>
      </w:r>
      <w:r>
        <w:tab/>
        <w:t>zvýšením příspěvku na provoz z rozpočtu zřizovatele nebo</w:t>
      </w:r>
    </w:p>
    <w:p w14:paraId="45DBC936" w14:textId="77777777" w:rsidR="008171F1" w:rsidRDefault="008171F1" w:rsidP="00AD4230">
      <w:pPr>
        <w:pStyle w:val="PZTextpsmene"/>
        <w:spacing w:before="0"/>
      </w:pPr>
      <w:proofErr w:type="gramStart"/>
      <w:r>
        <w:t>c)    návratnou</w:t>
      </w:r>
      <w:proofErr w:type="gramEnd"/>
      <w:r>
        <w:t xml:space="preserve"> finanční výpomocí podle § 54 odst. 1 písm. c) a 54 odst. 4.</w:t>
      </w:r>
    </w:p>
    <w:p w14:paraId="1BC2FE40" w14:textId="77777777" w:rsidR="008171F1" w:rsidRDefault="008171F1" w:rsidP="008171F1">
      <w:pPr>
        <w:pStyle w:val="Textodstavce"/>
        <w:ind w:firstLine="425"/>
      </w:pPr>
      <w:r>
        <w:t xml:space="preserve">(2) </w:t>
      </w:r>
      <w:r w:rsidRPr="00387D43">
        <w:t xml:space="preserve">Není-li zajištěno plnění splatných dluhů ani podle odstavce </w:t>
      </w:r>
      <w:r>
        <w:t>1</w:t>
      </w:r>
      <w:r w:rsidRPr="00387D43">
        <w:t>, zřizovatel</w:t>
      </w:r>
      <w:r>
        <w:t xml:space="preserve"> bez zbytečného odkladu rozhodne, zda</w:t>
      </w:r>
      <w:r w:rsidRPr="00387D43">
        <w:t xml:space="preserve"> příspěvkovou organizaci zruší. </w:t>
      </w:r>
      <w:r>
        <w:t>V případě zrušení příspěvkové organizace</w:t>
      </w:r>
      <w:r w:rsidRPr="00387D43">
        <w:t>, zajistí zřizovatel výkon činností doposud zajišťovaný v hlavní činnosti zrušované příspěvkové organizace jejím výkonem organizační složkou státu</w:t>
      </w:r>
      <w:r>
        <w:t>, je-li to nezbytné</w:t>
      </w:r>
      <w:r w:rsidRPr="00387D43">
        <w:t>. K případnému zřízení organizační složky státu podle věty druhé není třeba souhlasu ministerstva</w:t>
      </w:r>
      <w:r w:rsidRPr="007B27DD">
        <w:rPr>
          <w:vertAlign w:val="superscript"/>
        </w:rPr>
        <w:t>1)</w:t>
      </w:r>
      <w:r>
        <w:t>.“.</w:t>
      </w:r>
    </w:p>
    <w:p w14:paraId="22A0AABA" w14:textId="77777777" w:rsidR="008171F1" w:rsidRDefault="008171F1" w:rsidP="008171F1">
      <w:pPr>
        <w:pStyle w:val="Textbodunovely"/>
      </w:pPr>
      <w:r>
        <w:t>Poznámka pod čarou č. 52 se zrušuje.</w:t>
      </w:r>
    </w:p>
    <w:p w14:paraId="115339E3" w14:textId="77777777" w:rsidR="008171F1" w:rsidRDefault="008171F1" w:rsidP="008171F1">
      <w:pPr>
        <w:pStyle w:val="Novelizanbod"/>
        <w:tabs>
          <w:tab w:val="num" w:pos="567"/>
        </w:tabs>
      </w:pPr>
      <w:r>
        <w:t>V § 56 odstavce 2 a 3 znějí:</w:t>
      </w:r>
    </w:p>
    <w:p w14:paraId="40E07FBF" w14:textId="77777777" w:rsidR="008171F1" w:rsidRDefault="008171F1" w:rsidP="008171F1">
      <w:pPr>
        <w:pStyle w:val="Textodstavce"/>
        <w:ind w:firstLine="425"/>
      </w:pPr>
      <w:r>
        <w:t xml:space="preserve">„(2) </w:t>
      </w:r>
      <w:r w:rsidRPr="009E1541">
        <w:t>Příspěvková organizace může rozdělovat do fondů podle odstavce 1 písm. a) až c) kladné saldo příjmů a výdajů vzniklé v</w:t>
      </w:r>
      <w:r>
        <w:t> </w:t>
      </w:r>
      <w:r w:rsidRPr="009E1541">
        <w:t>rozpočtovém</w:t>
      </w:r>
      <w:r>
        <w:t xml:space="preserve"> roce podle stavu k 31. prosinci</w:t>
      </w:r>
      <w:r w:rsidRPr="009E1541">
        <w:t>, pouze neohrozí-li tím uhrazení splatných dluhů z hlavní činnosti, a to tak, že</w:t>
      </w:r>
    </w:p>
    <w:p w14:paraId="7F91AAC2" w14:textId="77777777" w:rsidR="008171F1" w:rsidRDefault="008171F1" w:rsidP="008171F1">
      <w:pPr>
        <w:pStyle w:val="PZTextpsmene"/>
      </w:pPr>
      <w:r>
        <w:t>a)</w:t>
      </w:r>
      <w:r>
        <w:tab/>
        <w:t xml:space="preserve">do rezervního fondu bez omezení, </w:t>
      </w:r>
    </w:p>
    <w:p w14:paraId="1250D5A8" w14:textId="77777777" w:rsidR="008171F1" w:rsidRDefault="008171F1" w:rsidP="008171F1">
      <w:pPr>
        <w:pStyle w:val="PZTextpsmene"/>
      </w:pPr>
      <w:r>
        <w:t>b)</w:t>
      </w:r>
      <w:r>
        <w:tab/>
        <w:t xml:space="preserve">do fondu reprodukce majetku nejvýše 80 % kladného salda příjmů a výdajů, </w:t>
      </w:r>
    </w:p>
    <w:p w14:paraId="42214734" w14:textId="77777777" w:rsidR="008171F1" w:rsidRDefault="008171F1" w:rsidP="008171F1">
      <w:pPr>
        <w:pStyle w:val="PZTextpsmene"/>
      </w:pPr>
      <w:r>
        <w:t>c)</w:t>
      </w:r>
      <w:r>
        <w:tab/>
        <w:t>do fondu odměn nejvýše 20 % kladného salda příjmů a výdajů, nejvýše však do výše 10% stanoveného limitu objemu prostředků na platy.</w:t>
      </w:r>
    </w:p>
    <w:p w14:paraId="11B56013" w14:textId="77777777" w:rsidR="008171F1" w:rsidRDefault="008171F1" w:rsidP="008171F1">
      <w:pPr>
        <w:pStyle w:val="Textodstavce"/>
        <w:ind w:firstLine="425"/>
      </w:pPr>
      <w:r>
        <w:t>(3) Kladné saldo příjmů a výdajů nebo jeho část, která má být použita podle odstavce 2, převede příspěvková organizace na účet cizích prostředků a jeho rozdělení provede na základě rozhodnutí zřizovatele.“.</w:t>
      </w:r>
    </w:p>
    <w:p w14:paraId="17D607E1" w14:textId="77777777" w:rsidR="008171F1" w:rsidRDefault="008171F1" w:rsidP="008171F1">
      <w:pPr>
        <w:pStyle w:val="Novelizanbod"/>
        <w:tabs>
          <w:tab w:val="num" w:pos="567"/>
        </w:tabs>
      </w:pPr>
      <w:r>
        <w:t>V § 56 se za odstavec 3 vkládá nový odstavec 4, který zní:</w:t>
      </w:r>
    </w:p>
    <w:p w14:paraId="08F8EF40" w14:textId="77777777" w:rsidR="008171F1" w:rsidRDefault="008171F1" w:rsidP="008171F1">
      <w:r>
        <w:t xml:space="preserve">„(4) Peněžní fondy podle odstavce 1 písm. a) až c) používá příspěvková organizace prostřednictvím účtu, ze kterého se uskutečňují výdaje na příslušnou hlavní činnost. Peněžní prostředky, které příspěvková organizace přijala do některého fondu podle věty první a které je </w:t>
      </w:r>
      <w:r>
        <w:lastRenderedPageBreak/>
        <w:t>povinna vyúčtovat a případný zůstatek vrátit, se vrací přímo z příslušného fondu. Přímo z příslušného fondu se provádí i odvod podle § 54 odst. 1 písm. d) a 54 odst. 5. Výdaje z peněžního fondu podle odstavce 1 písm. d) se provádějí přímo.“.</w:t>
      </w:r>
    </w:p>
    <w:p w14:paraId="50FF19AE" w14:textId="77777777" w:rsidR="008171F1" w:rsidRDefault="008171F1" w:rsidP="008171F1">
      <w:pPr>
        <w:spacing w:before="240"/>
      </w:pPr>
      <w:r>
        <w:t>Dosavadní odstavec 4 se označuje jako odstavec 5.</w:t>
      </w:r>
    </w:p>
    <w:p w14:paraId="40973549" w14:textId="77777777" w:rsidR="008171F1" w:rsidRDefault="008171F1" w:rsidP="008171F1">
      <w:pPr>
        <w:pStyle w:val="Novelizanbod"/>
        <w:tabs>
          <w:tab w:val="num" w:pos="567"/>
        </w:tabs>
      </w:pPr>
      <w:r>
        <w:t>V § 57 odst. 1 se slova „s</w:t>
      </w:r>
      <w:r w:rsidRPr="00EE4512">
        <w:t>e zlepšeného hospodářského výsledku</w:t>
      </w:r>
      <w:r>
        <w:t xml:space="preserve"> podle § 56 odst. 2 písm. c)</w:t>
      </w:r>
      <w:r w:rsidRPr="00EE4512">
        <w:t>“ nahrazují slovy „z části kladného salda příjmů a výdajů podle § 56 odst. 2 písm. a) a odstavce 3“</w:t>
      </w:r>
      <w:r>
        <w:t>, číslo „7“ se nahrazuje číslem „6“</w:t>
      </w:r>
      <w:r w:rsidRPr="00EE4512">
        <w:t xml:space="preserve"> a za číslo „</w:t>
      </w:r>
      <w:r>
        <w:t>6</w:t>
      </w:r>
      <w:r w:rsidRPr="00EE4512">
        <w:t>“ se vkládají slova „, které nejsou zdrojem fondu reprodukce majetku,“.</w:t>
      </w:r>
    </w:p>
    <w:p w14:paraId="10258712" w14:textId="77777777" w:rsidR="008171F1" w:rsidRDefault="008171F1" w:rsidP="008171F1">
      <w:pPr>
        <w:pStyle w:val="Novelizanbod"/>
        <w:tabs>
          <w:tab w:val="num" w:pos="567"/>
        </w:tabs>
      </w:pPr>
      <w:r>
        <w:t>V § 57 odstavce 2 a 3 znějí:</w:t>
      </w:r>
    </w:p>
    <w:p w14:paraId="0ABB89D2" w14:textId="77777777" w:rsidR="008171F1" w:rsidRDefault="008171F1" w:rsidP="008171F1">
      <w:pPr>
        <w:pStyle w:val="Textodstavce"/>
        <w:ind w:firstLine="425"/>
      </w:pPr>
      <w:r>
        <w:t>„(2) Peněžní prostředky rezervního fondu lze použít k</w:t>
      </w:r>
    </w:p>
    <w:p w14:paraId="57A2ED51" w14:textId="77777777" w:rsidR="008171F1" w:rsidRDefault="008171F1" w:rsidP="00AD4230">
      <w:pPr>
        <w:pStyle w:val="PZTextpsmene"/>
        <w:spacing w:before="0"/>
      </w:pPr>
      <w:r>
        <w:t>a)</w:t>
      </w:r>
      <w:r>
        <w:tab/>
        <w:t>úhradě odvodů za porušení rozpočtové kázně a k úhradě sankcí,</w:t>
      </w:r>
    </w:p>
    <w:p w14:paraId="207726D4" w14:textId="77777777" w:rsidR="008171F1" w:rsidRDefault="008171F1" w:rsidP="00AD4230">
      <w:pPr>
        <w:pStyle w:val="PZTextpsmene"/>
        <w:spacing w:before="0"/>
      </w:pPr>
      <w:r>
        <w:t xml:space="preserve">b) </w:t>
      </w:r>
      <w:r>
        <w:tab/>
        <w:t>pořízení nebo zhodnocení dlouhodobého hmotného a nehmotného majetku, se kterým příspěvková organizace hospodaří, s předchozím písemným souhlasem zřizovatele,</w:t>
      </w:r>
    </w:p>
    <w:p w14:paraId="161943CC" w14:textId="77777777" w:rsidR="008171F1" w:rsidRDefault="008171F1" w:rsidP="00AD4230">
      <w:pPr>
        <w:pStyle w:val="PZTextpsmene"/>
        <w:spacing w:before="0"/>
      </w:pPr>
      <w:r>
        <w:t>c)</w:t>
      </w:r>
      <w:r>
        <w:tab/>
        <w:t>účelům podle § 55 odst. 1 písm. a),</w:t>
      </w:r>
    </w:p>
    <w:p w14:paraId="624AA619" w14:textId="77777777" w:rsidR="008171F1" w:rsidRDefault="008171F1" w:rsidP="00AD4230">
      <w:pPr>
        <w:pStyle w:val="PZTextpsmene"/>
        <w:spacing w:before="0"/>
      </w:pPr>
      <w:proofErr w:type="gramStart"/>
      <w:r>
        <w:t>d)    účelům</w:t>
      </w:r>
      <w:proofErr w:type="gramEnd"/>
      <w:r>
        <w:t xml:space="preserve"> a za podmínek podle odstavce 3. </w:t>
      </w:r>
    </w:p>
    <w:p w14:paraId="64D307BD" w14:textId="77777777" w:rsidR="008171F1" w:rsidRDefault="008171F1" w:rsidP="008171F1">
      <w:pPr>
        <w:pStyle w:val="Textodstavce"/>
        <w:ind w:firstLine="425"/>
      </w:pPr>
      <w:r>
        <w:t xml:space="preserve">(3) </w:t>
      </w:r>
      <w:r w:rsidRPr="009E1541">
        <w:t>K úhradě nezajištěných provozních výdajů lze rezervní fond v průběhu roku použít, jen bylo-li jeho použití</w:t>
      </w:r>
      <w:r>
        <w:t xml:space="preserve"> písemně</w:t>
      </w:r>
      <w:r w:rsidRPr="009E1541">
        <w:t xml:space="preserve"> schváleno zřizovatelem s výjimkou postupu podle § 54 odst. </w:t>
      </w:r>
      <w:r>
        <w:t>6</w:t>
      </w:r>
      <w:r w:rsidRPr="009E1541">
        <w:t>. Nespotřebovaná část peněžních prostředků rezervního fondu se do konce rozpočtového roku vrátí do rezervního fondu</w:t>
      </w:r>
      <w:r>
        <w:t>.“.</w:t>
      </w:r>
    </w:p>
    <w:p w14:paraId="161C44FE" w14:textId="77777777" w:rsidR="008171F1" w:rsidRDefault="008171F1" w:rsidP="008171F1">
      <w:pPr>
        <w:pStyle w:val="Novelizanbod"/>
        <w:tabs>
          <w:tab w:val="num" w:pos="567"/>
        </w:tabs>
      </w:pPr>
      <w:r>
        <w:t>§ 58 zní:</w:t>
      </w:r>
    </w:p>
    <w:p w14:paraId="558F8682" w14:textId="77777777" w:rsidR="008171F1" w:rsidRPr="0036087D" w:rsidRDefault="008171F1" w:rsidP="008171F1">
      <w:pPr>
        <w:pStyle w:val="Novelizanbod"/>
        <w:numPr>
          <w:ilvl w:val="0"/>
          <w:numId w:val="0"/>
        </w:numPr>
        <w:ind w:left="567"/>
        <w:jc w:val="center"/>
      </w:pPr>
      <w:r w:rsidRPr="0036087D">
        <w:t>„§ 58</w:t>
      </w:r>
    </w:p>
    <w:p w14:paraId="7E2818F1" w14:textId="77777777" w:rsidR="008171F1" w:rsidRPr="0036087D" w:rsidRDefault="008171F1" w:rsidP="008171F1">
      <w:pPr>
        <w:pStyle w:val="PZTextodstavce"/>
      </w:pPr>
      <w:r w:rsidRPr="0036087D">
        <w:t>(1) Fond reprodukce majetku se tvoří z</w:t>
      </w:r>
    </w:p>
    <w:p w14:paraId="6351CF15" w14:textId="77777777" w:rsidR="008171F1" w:rsidRPr="0036087D" w:rsidRDefault="008171F1" w:rsidP="008171F1">
      <w:pPr>
        <w:pStyle w:val="Textpsmene"/>
      </w:pPr>
      <w:r w:rsidRPr="0036087D">
        <w:t>a)</w:t>
      </w:r>
      <w:r w:rsidRPr="0036087D">
        <w:tab/>
      </w:r>
      <w:r>
        <w:t xml:space="preserve">v rozpočtovém roce nepoužitých </w:t>
      </w:r>
      <w:r w:rsidRPr="0036087D">
        <w:t>peněžních prostředků</w:t>
      </w:r>
      <w:r>
        <w:t xml:space="preserve"> na pořízení nebo zhodnocení</w:t>
      </w:r>
      <w:r w:rsidRPr="0036087D">
        <w:t xml:space="preserve"> dlouhodobého hmotného neb</w:t>
      </w:r>
      <w:r>
        <w:t>o nehmotného majetku, se kterým</w:t>
      </w:r>
      <w:r w:rsidRPr="0036087D">
        <w:t xml:space="preserve"> příspěvková organizace hospodaří,</w:t>
      </w:r>
    </w:p>
    <w:p w14:paraId="54824A72" w14:textId="77777777" w:rsidR="008171F1" w:rsidRPr="0036087D" w:rsidRDefault="008171F1" w:rsidP="008171F1">
      <w:pPr>
        <w:pStyle w:val="Textpsmene"/>
      </w:pPr>
      <w:r w:rsidRPr="0036087D">
        <w:t>b)</w:t>
      </w:r>
      <w:r w:rsidRPr="0036087D">
        <w:tab/>
      </w:r>
      <w:r>
        <w:t>v roz</w:t>
      </w:r>
      <w:r w:rsidRPr="0036087D">
        <w:t>p</w:t>
      </w:r>
      <w:r>
        <w:t>očtovém roce nepoužitých p</w:t>
      </w:r>
      <w:r w:rsidRPr="0036087D">
        <w:t>eněžních prostředků podle § 5</w:t>
      </w:r>
      <w:r>
        <w:t>4</w:t>
      </w:r>
      <w:r w:rsidRPr="0036087D">
        <w:t xml:space="preserve"> odst. </w:t>
      </w:r>
      <w:r>
        <w:t>1</w:t>
      </w:r>
      <w:r w:rsidRPr="0036087D">
        <w:t xml:space="preserve"> písm. b),</w:t>
      </w:r>
    </w:p>
    <w:p w14:paraId="256ECDE2" w14:textId="77777777" w:rsidR="008171F1" w:rsidRPr="0036087D" w:rsidRDefault="008171F1" w:rsidP="008171F1">
      <w:pPr>
        <w:pStyle w:val="Textpsmene"/>
      </w:pPr>
      <w:r w:rsidRPr="0036087D">
        <w:t>c)</w:t>
      </w:r>
      <w:r w:rsidRPr="0036087D">
        <w:tab/>
      </w:r>
      <w:r>
        <w:t xml:space="preserve">v rozpočtovém roce nepoužitých </w:t>
      </w:r>
      <w:r w:rsidRPr="0036087D">
        <w:t xml:space="preserve">peněžních prostředků podle § 54 odst. 1 písm. </w:t>
      </w:r>
      <w:r>
        <w:t>e</w:t>
      </w:r>
      <w:r w:rsidRPr="0036087D">
        <w:t>)</w:t>
      </w:r>
      <w:r>
        <w:t xml:space="preserve"> a f) určených na pořízení nebo zhodnocení dlouhodobého hmotného nebo nehmotného majetku</w:t>
      </w:r>
      <w:r w:rsidRPr="0036087D">
        <w:t>,</w:t>
      </w:r>
      <w:r>
        <w:t xml:space="preserve"> se kterým příspěvková organizace hospodaří,</w:t>
      </w:r>
    </w:p>
    <w:p w14:paraId="26DD221B" w14:textId="77777777" w:rsidR="008171F1" w:rsidRPr="0036087D" w:rsidRDefault="008171F1" w:rsidP="008171F1">
      <w:pPr>
        <w:pStyle w:val="Textpsmene"/>
      </w:pPr>
      <w:r w:rsidRPr="0036087D">
        <w:t>d)</w:t>
      </w:r>
      <w:r w:rsidRPr="0036087D">
        <w:tab/>
      </w:r>
      <w:r>
        <w:t>v rozpočtovém roce nepoužitých peněžních prostředků podle § 56 odst. 2 písm. b)</w:t>
      </w:r>
      <w:r w:rsidRPr="0036087D">
        <w:t xml:space="preserve">, </w:t>
      </w:r>
    </w:p>
    <w:p w14:paraId="0C7238D5" w14:textId="77777777" w:rsidR="008171F1" w:rsidRDefault="008171F1" w:rsidP="008171F1">
      <w:pPr>
        <w:pStyle w:val="Textpsmene"/>
      </w:pPr>
      <w:proofErr w:type="gramStart"/>
      <w:r>
        <w:t>e)     v rozpočtovém</w:t>
      </w:r>
      <w:proofErr w:type="gramEnd"/>
      <w:r>
        <w:t xml:space="preserve"> roce nepoužitých </w:t>
      </w:r>
      <w:r w:rsidRPr="0036087D">
        <w:t>peněžních prostředků poskytnutých ze zahraničí určených účelově na pořízení nebo zhodnocení dlouhodobého hmotného nebo nehmotného majetku, se kterým příspěvková organizace hospodaří</w:t>
      </w:r>
    </w:p>
    <w:p w14:paraId="14FB00C0" w14:textId="77777777" w:rsidR="008171F1" w:rsidRPr="0036087D" w:rsidRDefault="008171F1" w:rsidP="008171F1">
      <w:pPr>
        <w:pStyle w:val="Textpsmene"/>
      </w:pPr>
      <w:r>
        <w:t>f</w:t>
      </w:r>
      <w:r w:rsidRPr="0036087D">
        <w:t>)</w:t>
      </w:r>
      <w:r w:rsidRPr="0036087D">
        <w:tab/>
        <w:t>příjmů z prodeje movitého dlouhodobého hmotného majetku a dlouhodobého nehmotného majetku, se kterým příspěvková organizace hospodaří,</w:t>
      </w:r>
    </w:p>
    <w:p w14:paraId="7C587028" w14:textId="77777777" w:rsidR="008171F1" w:rsidRPr="0036087D" w:rsidRDefault="008171F1" w:rsidP="008171F1">
      <w:pPr>
        <w:pStyle w:val="Textpsmene"/>
      </w:pPr>
      <w:r>
        <w:t>g</w:t>
      </w:r>
      <w:r w:rsidRPr="0036087D">
        <w:t>)</w:t>
      </w:r>
      <w:r w:rsidRPr="0036087D">
        <w:tab/>
        <w:t xml:space="preserve">darů a z výtěžku povolených veřejných sbírek určeného na pořízení a zhodnocení dlouhodobého hmotného nebo nehmotného majetku, se kterým příspěvková organizace hospodaří, </w:t>
      </w:r>
    </w:p>
    <w:p w14:paraId="67D3A763" w14:textId="77777777" w:rsidR="008171F1" w:rsidRPr="0036087D" w:rsidRDefault="008171F1" w:rsidP="008171F1">
      <w:pPr>
        <w:pStyle w:val="Textpsmene"/>
      </w:pPr>
      <w:r>
        <w:t>h</w:t>
      </w:r>
      <w:r w:rsidRPr="0036087D">
        <w:t>)</w:t>
      </w:r>
      <w:r w:rsidRPr="0036087D">
        <w:tab/>
        <w:t>příjmů z prodeje nemovitého majetku, který příspěvková organizace nabyla ve prospěch státu darem nebo děděním</w:t>
      </w:r>
      <w:r>
        <w:t>.</w:t>
      </w:r>
    </w:p>
    <w:p w14:paraId="3DC980B8" w14:textId="77777777" w:rsidR="008171F1" w:rsidRPr="0036087D" w:rsidRDefault="008171F1" w:rsidP="008171F1">
      <w:pPr>
        <w:pStyle w:val="PZTextodstavce"/>
      </w:pPr>
      <w:r w:rsidRPr="0036087D">
        <w:lastRenderedPageBreak/>
        <w:t>(2) Peněžních prostředků fondu reprodukce majetku se používá</w:t>
      </w:r>
    </w:p>
    <w:p w14:paraId="765BE111" w14:textId="77777777" w:rsidR="008171F1" w:rsidRPr="0036087D" w:rsidRDefault="008171F1" w:rsidP="008171F1">
      <w:pPr>
        <w:pStyle w:val="Textpsmene"/>
      </w:pPr>
      <w:r w:rsidRPr="0036087D">
        <w:t>a)</w:t>
      </w:r>
      <w:r w:rsidRPr="0036087D">
        <w:tab/>
        <w:t>k pořízení a zhodnocení dlouhodobého hmotného nebo nehmotného majetku, se kterým příspěvková organizace hospodaří,</w:t>
      </w:r>
    </w:p>
    <w:p w14:paraId="3DD63B4B" w14:textId="77777777" w:rsidR="008171F1" w:rsidRPr="0036087D" w:rsidRDefault="008171F1" w:rsidP="008171F1">
      <w:pPr>
        <w:pStyle w:val="Textpsmene"/>
      </w:pPr>
      <w:r w:rsidRPr="0036087D">
        <w:t>b)</w:t>
      </w:r>
      <w:r w:rsidRPr="0036087D">
        <w:tab/>
        <w:t>jako doplňkového zdroje financování oprav a udržování dlouhodobého hmotného nebo nehmotného majetku, se kterým příspěvková organizace hospodaří,</w:t>
      </w:r>
    </w:p>
    <w:p w14:paraId="5EAD784C" w14:textId="77777777" w:rsidR="008171F1" w:rsidRDefault="008171F1" w:rsidP="008171F1">
      <w:pPr>
        <w:pStyle w:val="Textpsmene"/>
      </w:pPr>
      <w:r w:rsidRPr="0036087D">
        <w:t>c)</w:t>
      </w:r>
      <w:r w:rsidRPr="0036087D">
        <w:tab/>
        <w:t xml:space="preserve">k úhradě </w:t>
      </w:r>
      <w:r>
        <w:t>financování pořízení a zhodnocení dlouhodobého hmotného nebo nehmotného majetku, se kterým příspěvková organizace hospodaří.“.</w:t>
      </w:r>
    </w:p>
    <w:p w14:paraId="3FECE376" w14:textId="77777777" w:rsidR="008171F1" w:rsidRDefault="008171F1" w:rsidP="008171F1">
      <w:pPr>
        <w:pStyle w:val="Textbodunovely"/>
        <w:spacing w:before="240"/>
      </w:pPr>
      <w:r>
        <w:t>Poznámka pod čarou č. 16 se zrušuje, a to včetně odkazů na poznámku pod čarou.</w:t>
      </w:r>
    </w:p>
    <w:p w14:paraId="21ED28AA" w14:textId="77777777" w:rsidR="008171F1" w:rsidRPr="00EE4512" w:rsidRDefault="008171F1" w:rsidP="008171F1">
      <w:pPr>
        <w:pStyle w:val="Novelizanbod"/>
        <w:tabs>
          <w:tab w:val="num" w:pos="567"/>
        </w:tabs>
      </w:pPr>
      <w:r w:rsidRPr="00EE4512">
        <w:rPr>
          <w:szCs w:val="24"/>
        </w:rPr>
        <w:t>§ 59 zní:</w:t>
      </w:r>
    </w:p>
    <w:p w14:paraId="223DC3D9" w14:textId="77777777" w:rsidR="008171F1" w:rsidRPr="00EE4512" w:rsidRDefault="008171F1" w:rsidP="008171F1">
      <w:pPr>
        <w:jc w:val="center"/>
        <w:rPr>
          <w:szCs w:val="24"/>
        </w:rPr>
      </w:pPr>
      <w:r w:rsidRPr="00EE4512">
        <w:rPr>
          <w:szCs w:val="24"/>
        </w:rPr>
        <w:t>„§ 59</w:t>
      </w:r>
    </w:p>
    <w:p w14:paraId="368F1740" w14:textId="77777777" w:rsidR="008171F1" w:rsidRPr="00AD4230" w:rsidRDefault="008171F1" w:rsidP="00AD4230">
      <w:pPr>
        <w:pStyle w:val="PZTextodstavce"/>
      </w:pPr>
      <w:r w:rsidRPr="00AD4230">
        <w:t>(1) Fond odměn se tvoří z peněžních prostředků podle § 56 odst. 2 písm. c).</w:t>
      </w:r>
    </w:p>
    <w:p w14:paraId="2A7BCDAA" w14:textId="77777777" w:rsidR="008171F1" w:rsidRPr="00AD4230" w:rsidRDefault="008171F1" w:rsidP="00AD4230">
      <w:pPr>
        <w:pStyle w:val="PZTextodstavce"/>
      </w:pPr>
      <w:r w:rsidRPr="00AD4230">
        <w:t xml:space="preserve">(2) Z fondu odměn se hradí </w:t>
      </w:r>
    </w:p>
    <w:p w14:paraId="6A8DBD4F" w14:textId="77777777" w:rsidR="008171F1" w:rsidRPr="00EE4512" w:rsidRDefault="008171F1" w:rsidP="00AD4230">
      <w:pPr>
        <w:pStyle w:val="PZTextpsmene"/>
        <w:spacing w:before="0"/>
      </w:pPr>
      <w:r>
        <w:rPr>
          <w:szCs w:val="24"/>
        </w:rPr>
        <w:t>a)</w:t>
      </w:r>
      <w:r>
        <w:rPr>
          <w:szCs w:val="24"/>
        </w:rPr>
        <w:tab/>
      </w:r>
      <w:r w:rsidRPr="00EE4512">
        <w:t>případné překročení limitu peněžních prostředků na platy nebo</w:t>
      </w:r>
    </w:p>
    <w:p w14:paraId="5AA475A3" w14:textId="77777777" w:rsidR="008171F1" w:rsidRPr="00EE4512" w:rsidRDefault="008171F1" w:rsidP="00AD4230">
      <w:pPr>
        <w:pStyle w:val="PZTextpsmene"/>
        <w:spacing w:before="0"/>
      </w:pPr>
      <w:r>
        <w:t>b)</w:t>
      </w:r>
      <w:r>
        <w:tab/>
      </w:r>
      <w:r w:rsidRPr="00EE4512">
        <w:t xml:space="preserve">případné mimořádné odměny.“.  </w:t>
      </w:r>
    </w:p>
    <w:p w14:paraId="7241C44E" w14:textId="77777777" w:rsidR="008171F1" w:rsidRDefault="008171F1" w:rsidP="008171F1">
      <w:pPr>
        <w:rPr>
          <w:szCs w:val="24"/>
        </w:rPr>
      </w:pPr>
    </w:p>
    <w:p w14:paraId="6014D939" w14:textId="77777777" w:rsidR="008171F1" w:rsidRDefault="008171F1" w:rsidP="008171F1">
      <w:pPr>
        <w:pStyle w:val="Textbodunovely"/>
      </w:pPr>
      <w:r w:rsidRPr="00EE4512">
        <w:t>Poznámka pod čarou č. 29 se zrušuje.</w:t>
      </w:r>
    </w:p>
    <w:p w14:paraId="1ADE4756" w14:textId="77777777" w:rsidR="008171F1" w:rsidRDefault="008171F1" w:rsidP="008171F1">
      <w:pPr>
        <w:pStyle w:val="Dvodovzprvakbodu"/>
      </w:pPr>
      <w:r>
        <w:t>K </w:t>
      </w:r>
      <w:r w:rsidRPr="00193E7E">
        <w:t>bodu</w:t>
      </w:r>
      <w:r>
        <w:t xml:space="preserve"> 37 (§ 59)</w:t>
      </w:r>
    </w:p>
    <w:p w14:paraId="6CDC33AD" w14:textId="77777777" w:rsidR="008171F1" w:rsidRDefault="008171F1" w:rsidP="008171F1">
      <w:pPr>
        <w:pStyle w:val="Novelizanbod"/>
        <w:tabs>
          <w:tab w:val="num" w:pos="567"/>
        </w:tabs>
      </w:pPr>
      <w:r w:rsidRPr="00EE4512">
        <w:t>§ 60</w:t>
      </w:r>
      <w:r>
        <w:t xml:space="preserve"> zní:                                           </w:t>
      </w:r>
    </w:p>
    <w:p w14:paraId="56B760A4" w14:textId="77777777" w:rsidR="008171F1" w:rsidRDefault="008171F1" w:rsidP="008171F1">
      <w:pPr>
        <w:spacing w:before="240" w:after="160" w:line="259" w:lineRule="auto"/>
        <w:jc w:val="center"/>
        <w:outlineLvl w:val="5"/>
      </w:pPr>
      <w:r>
        <w:t>„§ 60</w:t>
      </w:r>
    </w:p>
    <w:p w14:paraId="540369E4" w14:textId="77777777" w:rsidR="008171F1" w:rsidRPr="00AC59FB" w:rsidRDefault="008171F1" w:rsidP="008171F1">
      <w:pPr>
        <w:tabs>
          <w:tab w:val="left" w:pos="782"/>
          <w:tab w:val="left" w:pos="851"/>
        </w:tabs>
        <w:spacing w:before="120" w:after="120"/>
        <w:ind w:firstLine="425"/>
        <w:outlineLvl w:val="6"/>
      </w:pPr>
      <w:r w:rsidRPr="008D136B">
        <w:t>Fond</w:t>
      </w:r>
      <w:r>
        <w:t xml:space="preserve"> kulturních a sociálních potřeb je tvořen základním přídělem z peněžních prostředků příspěvkové organizace ve výši 1 % z ročního objemu výdajů na platy a náhrady platů, popřípadě mzdy a náhrady mzdy a odměny za pracovní pohotovost. Nejméně 50 % z rozpočtovaného základního přídělu k 1. lednu rozpočtového roku podle věty první se použije na příspěvky na produkty spoření na stáří zaměstnanců, které jsou osvobozeny od daně z příjmů fyzických osob. Fond kulturních a sociálních potřeb je naplňován zálohově z roční plánované výše v souladu s jeho schváleným rozpočtem. Vyúčtování skutečného základního přídělu se provede ke dni, k jehož konci se sestavuje řádná individuální účetní závěrka. Je tvořen k zabezpečování kulturních, sociálních a dalších potřeb a je určen zaměstnancům v pracovním poměru k zaměstnavateli, státním zaměstnancům podle zákona o státní službě, příslušníkům ve služebním poměru, soudcům,</w:t>
      </w:r>
      <w:r w:rsidRPr="00B80180">
        <w:t xml:space="preserve"> </w:t>
      </w:r>
      <w:r w:rsidRPr="00DD1C75">
        <w:t>důchodcům, kteří při prvém odchodu do starobního důchodu nebo invalidního důchodu pro invaliditu třetího stupně pracovali u zaměstnavatele, případně rodinným příslušníkům zaměstnanců a jiným právnickým nebo fyzickým osobám.</w:t>
      </w:r>
      <w:r>
        <w:t xml:space="preserve">“. </w:t>
      </w:r>
    </w:p>
    <w:p w14:paraId="473163BE" w14:textId="77777777" w:rsidR="008171F1" w:rsidRDefault="008171F1" w:rsidP="008171F1">
      <w:pPr>
        <w:pStyle w:val="Novelizanbod"/>
        <w:tabs>
          <w:tab w:val="num" w:pos="567"/>
        </w:tabs>
      </w:pPr>
      <w:r w:rsidRPr="00EE4512">
        <w:t>V § 61 se slova „na vrub nákladů“ nahrazují slovy „z peněžních prostředků“.</w:t>
      </w:r>
    </w:p>
    <w:p w14:paraId="3E70C264" w14:textId="77777777" w:rsidR="008171F1" w:rsidRDefault="008171F1" w:rsidP="008171F1">
      <w:pPr>
        <w:pStyle w:val="Novelizanbod"/>
        <w:tabs>
          <w:tab w:val="num" w:pos="567"/>
        </w:tabs>
      </w:pPr>
      <w:r>
        <w:t>V § 63 odstavec 2 zní:</w:t>
      </w:r>
    </w:p>
    <w:p w14:paraId="06DE3AF7" w14:textId="77777777" w:rsidR="008171F1" w:rsidRDefault="008171F1" w:rsidP="008171F1">
      <w:pPr>
        <w:pStyle w:val="Textodstavce"/>
        <w:ind w:firstLine="425"/>
      </w:pPr>
      <w:r>
        <w:t xml:space="preserve">„(2) </w:t>
      </w:r>
      <w:r w:rsidRPr="00E672FB">
        <w:t>Příspěvková organizace nesmí provozovat jinou činnost, není-li schopna uhrazovat splatné dluhy z jiné činnosti příjmy z jiné činnosti. Příspěvková organizace nesmí použít peněžní prostředky určené na provozování hlavní činnosti na financování jiné činnosti</w:t>
      </w:r>
      <w:r>
        <w:t>.“.</w:t>
      </w:r>
    </w:p>
    <w:p w14:paraId="193ABB0F" w14:textId="77777777" w:rsidR="008171F1" w:rsidRDefault="008171F1" w:rsidP="008171F1">
      <w:pPr>
        <w:pStyle w:val="Novelizanbod"/>
        <w:tabs>
          <w:tab w:val="num" w:pos="567"/>
        </w:tabs>
      </w:pPr>
      <w:r w:rsidRPr="00CD064E">
        <w:lastRenderedPageBreak/>
        <w:t>V § 63 se doplňuje</w:t>
      </w:r>
      <w:r>
        <w:t xml:space="preserve"> odstavec 3, který zní:</w:t>
      </w:r>
    </w:p>
    <w:p w14:paraId="7D26F960" w14:textId="77777777" w:rsidR="008171F1" w:rsidRPr="00CD064E" w:rsidRDefault="008171F1" w:rsidP="008171F1">
      <w:r>
        <w:t xml:space="preserve">        </w:t>
      </w:r>
      <w:r w:rsidRPr="00CD064E">
        <w:t xml:space="preserve">„(3) Příjmy z jiné činnosti ve výši přesahující výdaje na jinou činnost lze použít na výdaje hlavní činnosti prostřednictvím účtu, ze kterého se výdaje na příslušnou hlavní činnost uskutečňují.“. </w:t>
      </w:r>
    </w:p>
    <w:p w14:paraId="0318BC92" w14:textId="77777777" w:rsidR="008171F1" w:rsidRDefault="008171F1" w:rsidP="008171F1">
      <w:pPr>
        <w:pStyle w:val="Novelizanbod"/>
        <w:tabs>
          <w:tab w:val="num" w:pos="567"/>
        </w:tabs>
      </w:pPr>
      <w:r w:rsidRPr="00EF5A99">
        <w:t>V § 69 odst. 4 větě první se slova „na vrub nákladů“ nahrazují slovy „z peněžních prostředků“.</w:t>
      </w:r>
    </w:p>
    <w:p w14:paraId="3B50871C" w14:textId="77777777" w:rsidR="008171F1" w:rsidRPr="00C72778" w:rsidRDefault="008171F1" w:rsidP="008171F1">
      <w:pPr>
        <w:pStyle w:val="Novelizanbod"/>
        <w:tabs>
          <w:tab w:val="num" w:pos="567"/>
        </w:tabs>
      </w:pPr>
      <w:r w:rsidRPr="00C72778">
        <w:t>V § 70 odstavec 1 zní:</w:t>
      </w:r>
    </w:p>
    <w:p w14:paraId="1B5C00FC" w14:textId="77777777" w:rsidR="008171F1" w:rsidRPr="008D136B" w:rsidRDefault="008171F1" w:rsidP="008171F1">
      <w:r w:rsidRPr="00C72778">
        <w:t>„(1) Organizační složka státu a příspěvková organizace může pojistit pouze majetek České republiky, se kterým hospodaří.“.</w:t>
      </w:r>
    </w:p>
    <w:p w14:paraId="339E85C9" w14:textId="77777777" w:rsidR="008171F1" w:rsidRPr="00C72778" w:rsidRDefault="008171F1" w:rsidP="008171F1">
      <w:pPr>
        <w:pStyle w:val="Novelizanbod"/>
        <w:tabs>
          <w:tab w:val="num" w:pos="567"/>
        </w:tabs>
      </w:pPr>
      <w:r w:rsidRPr="00C72778">
        <w:t xml:space="preserve"> V § 70 se odstavec 2 zrušuje.</w:t>
      </w:r>
    </w:p>
    <w:p w14:paraId="637F395F" w14:textId="77777777" w:rsidR="008171F1" w:rsidRPr="008D136B" w:rsidRDefault="008171F1" w:rsidP="008171F1">
      <w:r w:rsidRPr="00C72778">
        <w:t>Dosavadní odstavce 3 a 4 se označují jako odstavce 2 a 3.</w:t>
      </w:r>
    </w:p>
    <w:p w14:paraId="4C176642" w14:textId="0E565E10" w:rsidR="008171F1" w:rsidRPr="00EE4512" w:rsidRDefault="008171F1" w:rsidP="008171F1">
      <w:pPr>
        <w:pStyle w:val="Novelizanbod"/>
        <w:tabs>
          <w:tab w:val="num" w:pos="567"/>
        </w:tabs>
      </w:pPr>
      <w:r w:rsidRPr="00C72778">
        <w:t xml:space="preserve">§ 70 odst. </w:t>
      </w:r>
      <w:r>
        <w:t>3</w:t>
      </w:r>
      <w:r w:rsidRPr="00C72778">
        <w:t xml:space="preserve"> se slova „odstavců 1 a 2“ nahrazují slovy „odstavce 1“. </w:t>
      </w:r>
    </w:p>
    <w:p w14:paraId="38BADCC0" w14:textId="4326B4E1" w:rsidR="008171F1" w:rsidRDefault="008171F1" w:rsidP="008171F1">
      <w:pPr>
        <w:pStyle w:val="lnek"/>
        <w:numPr>
          <w:ilvl w:val="1"/>
          <w:numId w:val="20"/>
        </w:numPr>
      </w:pPr>
      <w:r>
        <w:t>Čl. L</w:t>
      </w:r>
      <w:r w:rsidR="00F7438C">
        <w:t>I</w:t>
      </w:r>
    </w:p>
    <w:p w14:paraId="73B3855E" w14:textId="77777777" w:rsidR="008171F1" w:rsidRDefault="008171F1" w:rsidP="008171F1">
      <w:pPr>
        <w:pStyle w:val="Nadpislnku"/>
        <w:spacing w:after="240"/>
      </w:pPr>
      <w:r>
        <w:t>Přechodná ustanovení</w:t>
      </w:r>
    </w:p>
    <w:p w14:paraId="49105C43" w14:textId="77777777" w:rsidR="008171F1" w:rsidRDefault="008171F1" w:rsidP="00F7438C">
      <w:pPr>
        <w:pStyle w:val="Textpechodka"/>
        <w:tabs>
          <w:tab w:val="clear" w:pos="425"/>
          <w:tab w:val="num" w:pos="992"/>
        </w:tabs>
        <w:spacing w:before="120" w:after="120"/>
      </w:pPr>
      <w:r w:rsidRPr="00B54899">
        <w:t>Peněžní prostředky v rezervním fondu, fondu reprodukce majetku a fondu odměn příspěvkové organizace, které se staly součástí těchto fondů přede dnem nabytí účinnosti tohoto zákona, se použijí na účely upravené zákonem č. 218/2000 Sb., ve znění účinném ode dne nabytí účinnosti tohoto zákona.</w:t>
      </w:r>
    </w:p>
    <w:p w14:paraId="13B04C96" w14:textId="77777777" w:rsidR="008171F1" w:rsidRDefault="008171F1" w:rsidP="00F7438C">
      <w:pPr>
        <w:pStyle w:val="Textpechodka"/>
        <w:tabs>
          <w:tab w:val="clear" w:pos="425"/>
          <w:tab w:val="num" w:pos="992"/>
        </w:tabs>
        <w:spacing w:before="120" w:after="120"/>
      </w:pPr>
      <w:r w:rsidRPr="00B54899">
        <w:t>Peněžní prostředky dotací na úhradu výdajů, které jsou nebo mají být kryty z rozpočtu Evropské unie včetně stanoveného podílu státního rozpočtu na financování těchto výdajů převedené do rezervního fondu</w:t>
      </w:r>
      <w:r>
        <w:t xml:space="preserve"> příspěvkové organizace</w:t>
      </w:r>
      <w:r w:rsidRPr="00B54899">
        <w:t xml:space="preserve"> přede dnem nabytí účinnosti tohoto zákona, se použijí podle zákona č. 218/2000 Sb., ve znění účinném přede dnem nabytí účinnosti tohoto zákona.</w:t>
      </w:r>
    </w:p>
    <w:p w14:paraId="6D76CC97" w14:textId="77777777" w:rsidR="008171F1" w:rsidRDefault="008171F1" w:rsidP="00F7438C">
      <w:pPr>
        <w:pStyle w:val="Textpechodka"/>
        <w:tabs>
          <w:tab w:val="clear" w:pos="425"/>
          <w:tab w:val="num" w:pos="992"/>
        </w:tabs>
        <w:spacing w:before="120" w:after="120"/>
      </w:pPr>
      <w:r w:rsidRPr="00B54899">
        <w:t>Peněžní prostředky na úhradu výdajů podle mezinárodních smluv, na základě kterých jsou České republice svěřeny peněžní prostředky z finančních mechanismů včetně stanoveného podílu státního rozpočtu na financování těchto výdajů převedené do rezervního fondu</w:t>
      </w:r>
      <w:r>
        <w:t xml:space="preserve"> příspěvkové organizace</w:t>
      </w:r>
      <w:r w:rsidRPr="00B54899">
        <w:t xml:space="preserve"> přede dnem nabytí účinnosti tohoto zákona, se použijí podle zákona č. 218/2000 Sb., ve znění účinném přede dnem nabytí účinnosti tohoto zákona.</w:t>
      </w:r>
      <w:r>
        <w:t xml:space="preserve"> </w:t>
      </w:r>
    </w:p>
    <w:p w14:paraId="16DDB2D8" w14:textId="0AD53FA4" w:rsidR="008171F1" w:rsidRDefault="008171F1" w:rsidP="00F7438C">
      <w:pPr>
        <w:pStyle w:val="Textpechodka"/>
        <w:tabs>
          <w:tab w:val="clear" w:pos="425"/>
          <w:tab w:val="num" w:pos="992"/>
        </w:tabs>
        <w:spacing w:before="120" w:after="120"/>
      </w:pPr>
      <w:r>
        <w:t>Peněžní prostředky ze zvláštního účtu rezervy důchodového pojištění převede Ministerstvo financí do 30 dnů ode dne nabytí účinnosti tohoto zákona do příjmů kapitoly Všeobecná pokladní správa a zvláštní účet rezervy důchodového pojištění zruší. Ministerstvo financí je pro účely převodu peněžních prostředků podle věty první oprávněno překročit výdaje státního rozpočtu rozpočtované v kapitole Operace státních finančních aktiv a celkové výdaje státního rozpočtu v roce, ve kterém se převod uskuteční.</w:t>
      </w:r>
    </w:p>
    <w:p w14:paraId="6FEC9C04" w14:textId="200F986C" w:rsidR="008171F1" w:rsidRPr="002602C3" w:rsidRDefault="008171F1" w:rsidP="00AD4230">
      <w:pPr>
        <w:pStyle w:val="funkce"/>
        <w:keepNext/>
        <w:spacing w:before="480" w:after="120"/>
      </w:pPr>
      <w:r w:rsidRPr="002602C3">
        <w:lastRenderedPageBreak/>
        <w:t xml:space="preserve">ČÁST </w:t>
      </w:r>
      <w:r w:rsidRPr="00E22ACF">
        <w:rPr>
          <w:szCs w:val="24"/>
        </w:rPr>
        <w:t>PADESÁTÁ</w:t>
      </w:r>
      <w:r>
        <w:t xml:space="preserve"> </w:t>
      </w:r>
    </w:p>
    <w:p w14:paraId="632A3FBC" w14:textId="1A105F44" w:rsidR="008171F1" w:rsidRPr="00E22ACF" w:rsidRDefault="008171F1" w:rsidP="00AD4230">
      <w:pPr>
        <w:keepNext/>
        <w:keepLines/>
        <w:spacing w:before="120" w:after="120"/>
        <w:jc w:val="center"/>
        <w:rPr>
          <w:b/>
        </w:rPr>
      </w:pPr>
      <w:r w:rsidRPr="00E22ACF">
        <w:rPr>
          <w:b/>
        </w:rPr>
        <w:t xml:space="preserve">Změna zákona </w:t>
      </w:r>
      <w:r w:rsidRPr="008171F1">
        <w:rPr>
          <w:b/>
        </w:rPr>
        <w:t>o majetku České republiky a jejím vystupování v právních vztazích</w:t>
      </w:r>
    </w:p>
    <w:p w14:paraId="66DBF9EB" w14:textId="0C7D6F62" w:rsidR="008171F1" w:rsidRDefault="008171F1" w:rsidP="00AD4230">
      <w:pPr>
        <w:keepNext/>
        <w:keepLines/>
        <w:spacing w:before="240"/>
        <w:jc w:val="center"/>
      </w:pPr>
      <w:r w:rsidRPr="002A0DD5">
        <w:t xml:space="preserve">Čl. </w:t>
      </w:r>
      <w:r>
        <w:t>LI</w:t>
      </w:r>
      <w:r w:rsidR="00F7438C">
        <w:t>I</w:t>
      </w:r>
    </w:p>
    <w:p w14:paraId="491E7BD5" w14:textId="77777777" w:rsidR="008171F1" w:rsidRDefault="008171F1" w:rsidP="00AD4230">
      <w:pPr>
        <w:pStyle w:val="Textlnku"/>
        <w:keepNext/>
        <w:keepLines/>
      </w:pPr>
      <w:r w:rsidRPr="00E35C83">
        <w:t>Zákon č. 219/2000 Sb., o majetku České republiky a jejím vystupování v právních vztazích, ve znění zákona č. 492/2000 Sb., zákona 229/2001 Sb., zákona č. 320/2001 Sb., zákona č. 501/2001 Sb., zákona č. 202/2002 Sb., zákona č. 280/2002 Sb., zákona č. 476/2002 Sb., zákona č. 88/2003 Sb., zákona č. 354/2003 Sb., zákona č. 480/2003 Sb., zákona č. 41/2004 Sb., zákona č. 218/2004  Sb., zákona č. 217/2005 Sb., zákona č. 359/2005 Sb., zákona č. 22/2006 Sb., zákona č. 140/2006 Sb., zákona č. 342/2006 Sb., zákona č. 296/2007 Sb., zákona č. 139/2008 Sb., zákona č. 274/2008 Sb., zákona č. 457/2008 Sb., zákona č.153/2009 Sb., zákona č. 227/2009 Sb., zákona č. 457/2011 Sb., zákona č. 18/2012 Sb., zákona č. 239/2012 Sb., zákona č. 407/2012 Sb., zákona č. 503/2012 Sb., zákona č. 311/2013 Sb., zákona č. 86/2015 Sb., zákona č.320/2015 Sb., zákona č. 375/2015 Sb., zákona č. 51/2016 Sb., zákona č. 135/2016 Sb., zákona č. 185/2016 Sb., zákona č. 192/2016 Sb., zákona č. 264/2016 Sb., zákona č. 55/2017 Sb., zákona č. 65/2017 Sb., zákona č. 104/2017 </w:t>
      </w:r>
      <w:r>
        <w:t>Sb., zákona č.118/2020 Sb., zákona č. 261/2021 Sb., zákona č. 225/2022 Sb., zákona č. 362/2022 Sb., zákona č. 422/2022 Sb.,</w:t>
      </w:r>
      <w:r w:rsidRPr="00E35C83">
        <w:t xml:space="preserve"> </w:t>
      </w:r>
      <w:r>
        <w:t xml:space="preserve">zákona č. 326/2023 Sb. a zákona č. 349/2023 Sb., </w:t>
      </w:r>
      <w:r w:rsidRPr="00E35C83">
        <w:t>se mění takto:</w:t>
      </w:r>
    </w:p>
    <w:p w14:paraId="318163BC" w14:textId="77777777" w:rsidR="008171F1" w:rsidRDefault="008171F1" w:rsidP="0022224A">
      <w:pPr>
        <w:pStyle w:val="Novelizanbod"/>
        <w:numPr>
          <w:ilvl w:val="0"/>
          <w:numId w:val="93"/>
        </w:numPr>
        <w:tabs>
          <w:tab w:val="num" w:pos="567"/>
        </w:tabs>
      </w:pPr>
      <w:r>
        <w:t>V § 3 odst. 1 se za slova „prezidenta republiky,“ vkládají slova „Kancelář Poslanecké sněmovny, Kancelář Senátu,“ a část věty za středníkem včetně středníku se zrušuje.</w:t>
      </w:r>
    </w:p>
    <w:p w14:paraId="05135417" w14:textId="77777777" w:rsidR="008171F1" w:rsidRDefault="008171F1" w:rsidP="008171F1">
      <w:pPr>
        <w:pStyle w:val="Novelizanbod"/>
        <w:tabs>
          <w:tab w:val="num" w:pos="567"/>
        </w:tabs>
      </w:pPr>
      <w:r>
        <w:t>V § 3 se odstavec 3 zrušuje.</w:t>
      </w:r>
    </w:p>
    <w:p w14:paraId="518DA33D" w14:textId="77777777" w:rsidR="008171F1" w:rsidRDefault="008171F1" w:rsidP="008171F1">
      <w:r>
        <w:t>Dosavadní odstavec 4 se označuje jako odstavec 3.</w:t>
      </w:r>
    </w:p>
    <w:p w14:paraId="6EF362EA" w14:textId="77777777" w:rsidR="008171F1" w:rsidRDefault="008171F1" w:rsidP="008171F1">
      <w:pPr>
        <w:pStyle w:val="Novelizanbod"/>
        <w:tabs>
          <w:tab w:val="num" w:pos="567"/>
        </w:tabs>
      </w:pPr>
      <w:r>
        <w:t>V § 4 odst. 1 se věta poslední zrušuje.</w:t>
      </w:r>
    </w:p>
    <w:p w14:paraId="652F8053" w14:textId="77777777" w:rsidR="008171F1" w:rsidRDefault="008171F1" w:rsidP="008171F1">
      <w:pPr>
        <w:pStyle w:val="Novelizanbod"/>
        <w:tabs>
          <w:tab w:val="num" w:pos="567"/>
        </w:tabs>
      </w:pPr>
      <w:r>
        <w:t>V § 5a odst. 1 se za slovo „její“ vkládá slovo „řádnou“ a slova „sestavenou k rozvahovému dni“ se zrušují.</w:t>
      </w:r>
    </w:p>
    <w:p w14:paraId="691A4736" w14:textId="77777777" w:rsidR="008171F1" w:rsidRDefault="008171F1" w:rsidP="008171F1">
      <w:pPr>
        <w:pStyle w:val="Novelizanbod"/>
        <w:tabs>
          <w:tab w:val="num" w:pos="567"/>
        </w:tabs>
      </w:pPr>
      <w:r>
        <w:t>V § 5a odst. 2 se za slovo „schválením“ vkládá slovo „řádné“ a slova „sestavené k rozvahovému dni“ se zrušují.</w:t>
      </w:r>
    </w:p>
    <w:p w14:paraId="35F2D43B" w14:textId="77777777" w:rsidR="008171F1" w:rsidRDefault="008171F1" w:rsidP="008171F1">
      <w:pPr>
        <w:pStyle w:val="Novelizanbod"/>
        <w:tabs>
          <w:tab w:val="num" w:pos="567"/>
        </w:tabs>
      </w:pPr>
      <w:r>
        <w:t>V § 7 odst. 2 se věta poslední zrušuje.</w:t>
      </w:r>
    </w:p>
    <w:p w14:paraId="71BA8A34" w14:textId="77777777" w:rsidR="008171F1" w:rsidRPr="00DB4681" w:rsidRDefault="008171F1" w:rsidP="008171F1">
      <w:pPr>
        <w:pStyle w:val="Novelizanbod"/>
        <w:tabs>
          <w:tab w:val="num" w:pos="567"/>
        </w:tabs>
      </w:pPr>
      <w:r w:rsidRPr="00DB4681">
        <w:t>V § 12 odstavec 4 včetně poznámek pod čarou č. 16, 17, a 17a zní:</w:t>
      </w:r>
    </w:p>
    <w:p w14:paraId="1C54E0F5" w14:textId="2A4F387E" w:rsidR="008171F1" w:rsidRPr="00DB4681" w:rsidRDefault="008171F1" w:rsidP="00346E74">
      <w:pPr>
        <w:ind w:firstLine="425"/>
      </w:pPr>
      <w:r w:rsidRPr="00DB4681">
        <w:t>„</w:t>
      </w:r>
      <w:r w:rsidR="00346E74">
        <w:t xml:space="preserve">(14) </w:t>
      </w:r>
      <w:r w:rsidRPr="00DB4681">
        <w:t>Při úplatném nabývání nemovité věci lze cenu</w:t>
      </w:r>
      <w:r w:rsidRPr="00DB4681">
        <w:rPr>
          <w:vertAlign w:val="superscript"/>
        </w:rPr>
        <w:t xml:space="preserve">16) </w:t>
      </w:r>
      <w:r w:rsidRPr="00DB4681">
        <w:t>sjednat pouze do výše rovnající se zjištěné hodnotě tohoto majetku podle zákona upravujícího oceňování věcí, služeb a dluhů</w:t>
      </w:r>
      <w:r w:rsidRPr="00DB4681">
        <w:rPr>
          <w:vertAlign w:val="superscript"/>
        </w:rPr>
        <w:t>17)</w:t>
      </w:r>
      <w:r w:rsidRPr="00DB4681">
        <w:t>. Při úplatném nabývání movité věci lze cenu</w:t>
      </w:r>
      <w:r w:rsidRPr="00DB4681">
        <w:rPr>
          <w:vertAlign w:val="superscript"/>
        </w:rPr>
        <w:t xml:space="preserve">16) </w:t>
      </w:r>
      <w:r w:rsidRPr="00DB4681">
        <w:t>sjednat pouze do výše rovnající se ocenění tohoto majetku podle zákona o oceňování</w:t>
      </w:r>
      <w:r w:rsidRPr="00DB4681">
        <w:rPr>
          <w:vertAlign w:val="superscript"/>
        </w:rPr>
        <w:t>17)</w:t>
      </w:r>
      <w:r w:rsidRPr="00DB4681">
        <w:t xml:space="preserve">. Jde-li o úplatné nabývání majetku v zahraničí, lze cenu sjednat pouze do výše obvyklé hodnoty. Ve veřejném zájmu může Ministerstvo financí dát </w:t>
      </w:r>
      <w:r w:rsidRPr="00DB4681">
        <w:lastRenderedPageBreak/>
        <w:t>předchozí souhlas ke sjednání ceny vyšší. To platí obdobně, je-li majetek nabýván v dražbě.</w:t>
      </w:r>
      <w:r w:rsidRPr="00DB4681">
        <w:rPr>
          <w:vertAlign w:val="superscript"/>
        </w:rPr>
        <w:t>17a)</w:t>
      </w:r>
      <w:r w:rsidRPr="00DB4681">
        <w:t>“.</w:t>
      </w:r>
    </w:p>
    <w:p w14:paraId="7F46D86A" w14:textId="77777777" w:rsidR="008171F1" w:rsidRPr="00DB4681" w:rsidRDefault="008171F1" w:rsidP="008171F1"/>
    <w:p w14:paraId="5BE94A4D" w14:textId="77777777" w:rsidR="008171F1" w:rsidRPr="00DB4681" w:rsidRDefault="008171F1" w:rsidP="008171F1">
      <w:pPr>
        <w:spacing w:after="120"/>
      </w:pPr>
      <w:r w:rsidRPr="00DB4681">
        <w:t>Poznámka pod čarou č. 17) zní: „</w:t>
      </w:r>
      <w:r w:rsidRPr="00DB4681">
        <w:rPr>
          <w:vertAlign w:val="superscript"/>
        </w:rPr>
        <w:t xml:space="preserve">17) </w:t>
      </w:r>
      <w:r w:rsidRPr="00DB4681">
        <w:t>Zákon č. 151/1997 Sb., o oceňování a o změně některých zákonů (zákon o oceňování).“.</w:t>
      </w:r>
    </w:p>
    <w:p w14:paraId="6A5394BF" w14:textId="77777777" w:rsidR="008171F1" w:rsidRDefault="008171F1" w:rsidP="008171F1">
      <w:pPr>
        <w:pStyle w:val="Novelizanbod"/>
        <w:tabs>
          <w:tab w:val="num" w:pos="567"/>
        </w:tabs>
      </w:pPr>
      <w:r>
        <w:t>V § 14 se odstavec 2 se včetně poznámky pod čarou č. 25 zrušuje.</w:t>
      </w:r>
    </w:p>
    <w:p w14:paraId="237E597A" w14:textId="77777777" w:rsidR="008171F1" w:rsidRDefault="008171F1" w:rsidP="008171F1">
      <w:r>
        <w:t>Dosavadní odstavce 3 až 7 se označují jako odstavce 2 až 6.</w:t>
      </w:r>
    </w:p>
    <w:p w14:paraId="31A9DA2D" w14:textId="77777777" w:rsidR="008171F1" w:rsidRDefault="008171F1" w:rsidP="008171F1">
      <w:pPr>
        <w:pStyle w:val="Novelizanbod"/>
        <w:tabs>
          <w:tab w:val="num" w:pos="567"/>
        </w:tabs>
      </w:pPr>
      <w:r>
        <w:t xml:space="preserve">V § 15 odst. 2 se číslo „7“ nahrazuje číslem „6“. </w:t>
      </w:r>
    </w:p>
    <w:p w14:paraId="7D971D23" w14:textId="77777777" w:rsidR="008171F1" w:rsidRDefault="008171F1" w:rsidP="008171F1">
      <w:pPr>
        <w:pStyle w:val="Novelizanbod"/>
        <w:tabs>
          <w:tab w:val="num" w:pos="567"/>
        </w:tabs>
      </w:pPr>
      <w:r>
        <w:t xml:space="preserve">V § 15 odst. 4 se slova „dotčen postup“ se nahrazují slovy „dotčena povinnost postupovat“ a slova „ustanovení § 14 odst. 2“ se nahrazují slovy „právních předpisů upravujících účetnictví“. </w:t>
      </w:r>
    </w:p>
    <w:p w14:paraId="3CCDA919" w14:textId="77777777" w:rsidR="008171F1" w:rsidRPr="00DB4681" w:rsidRDefault="008171F1" w:rsidP="008171F1">
      <w:pPr>
        <w:pStyle w:val="Novelizanbod"/>
        <w:tabs>
          <w:tab w:val="num" w:pos="567"/>
        </w:tabs>
      </w:pPr>
      <w:r w:rsidRPr="00DB4681">
        <w:t xml:space="preserve">V § 37 odst. 2 se slova „ocenění podle zvláštního právního předpisu“ nahrazují slovy „zjištěné hodnoty určené podle zákona </w:t>
      </w:r>
      <w:r>
        <w:t>upravujícího oceňování věcí, služeb a dluhů</w:t>
      </w:r>
      <w:r w:rsidRPr="00DB4681">
        <w:t>“.</w:t>
      </w:r>
    </w:p>
    <w:p w14:paraId="0A443334" w14:textId="77777777" w:rsidR="008171F1" w:rsidRDefault="008171F1" w:rsidP="008171F1">
      <w:pPr>
        <w:pStyle w:val="Novelizanbod"/>
        <w:tabs>
          <w:tab w:val="num" w:pos="567"/>
        </w:tabs>
      </w:pPr>
      <w:r>
        <w:t>V § 55a se slovo „Účetní“ nahrazuje slovy „Řádnou účetní“ a slova „sestavenou k rozvahovému dni“ se zrušují.</w:t>
      </w:r>
    </w:p>
    <w:p w14:paraId="6B087ECA" w14:textId="67F58D02" w:rsidR="008171F1" w:rsidRPr="002602C3" w:rsidRDefault="008171F1" w:rsidP="008171F1">
      <w:pPr>
        <w:pStyle w:val="funkce"/>
        <w:keepLines w:val="0"/>
        <w:spacing w:before="480" w:after="120"/>
      </w:pPr>
      <w:r w:rsidRPr="002602C3">
        <w:t xml:space="preserve">ČÁST </w:t>
      </w:r>
      <w:r w:rsidRPr="00E22ACF">
        <w:rPr>
          <w:szCs w:val="24"/>
        </w:rPr>
        <w:t>PADESÁTÁ</w:t>
      </w:r>
      <w:r>
        <w:t xml:space="preserve"> PRVNÍ</w:t>
      </w:r>
    </w:p>
    <w:p w14:paraId="3FF4FD20" w14:textId="45C952BB" w:rsidR="008171F1" w:rsidRPr="00E22ACF" w:rsidRDefault="00696DE4" w:rsidP="008171F1">
      <w:pPr>
        <w:spacing w:before="120" w:after="120"/>
        <w:jc w:val="center"/>
        <w:rPr>
          <w:b/>
        </w:rPr>
      </w:pPr>
      <w:r>
        <w:rPr>
          <w:b/>
        </w:rPr>
        <w:t>Změna zákona o rozpočtovém určení daní</w:t>
      </w:r>
    </w:p>
    <w:p w14:paraId="349F8446" w14:textId="451D0704" w:rsidR="008171F1" w:rsidRDefault="008171F1" w:rsidP="008171F1">
      <w:pPr>
        <w:spacing w:before="240"/>
        <w:jc w:val="center"/>
      </w:pPr>
      <w:r w:rsidRPr="002A0DD5">
        <w:t xml:space="preserve">Čl. </w:t>
      </w:r>
      <w:r>
        <w:t>LII</w:t>
      </w:r>
      <w:r w:rsidR="00F7438C">
        <w:t>I</w:t>
      </w:r>
    </w:p>
    <w:p w14:paraId="5C601728" w14:textId="77777777" w:rsidR="00EF1443" w:rsidRDefault="00EF1443" w:rsidP="00EF1443">
      <w:pPr>
        <w:pStyle w:val="Textlnku"/>
      </w:pPr>
      <w:r w:rsidRPr="00EF1FD3">
        <w:t>Zákon č. 243/2000 Sb., o rozpočtovém určení výnosů některých daní územním samosprávným celkům a některým státním fondům (zákon o rozpočtovém určení daní), ve znění zákona č. 492/2000 Sb., zákona č. 483/2001 Sb., zákona č. 387/2004 Sb., zákona č. 1/2005 Sb., zákona č. 377/2007 Sb., zákona č. 370/2011 Sb., zákona č. 458/2011 Sb., zákona č. 295/2012 Sb., zákona č. 500/2012 Sb., zákonného opatření Senátu č. 344/2013 Sb., zákona č. 267/2014 Sb., zákona č. 391/2015 Sb., zákona č. 24/2017 Sb., zákona č. 260/2017 Sb.</w:t>
      </w:r>
      <w:r>
        <w:t>,</w:t>
      </w:r>
      <w:r w:rsidRPr="00EF1FD3">
        <w:t xml:space="preserve"> zákona č. 540/2020 Sb.</w:t>
      </w:r>
      <w:r>
        <w:t>, zákona č. 609/2020 Sb. a zákona č. 349/2023 Sb.</w:t>
      </w:r>
      <w:r w:rsidRPr="00EF1FD3">
        <w:t>, se mění takto:</w:t>
      </w:r>
    </w:p>
    <w:p w14:paraId="6D654008" w14:textId="77777777" w:rsidR="00EF1443" w:rsidRPr="00346E74" w:rsidRDefault="00EF1443" w:rsidP="0022224A">
      <w:pPr>
        <w:pStyle w:val="Novelizanbod"/>
        <w:numPr>
          <w:ilvl w:val="0"/>
          <w:numId w:val="94"/>
        </w:numPr>
        <w:tabs>
          <w:tab w:val="num" w:pos="567"/>
        </w:tabs>
      </w:pPr>
      <w:r w:rsidRPr="00346E74">
        <w:t>V § 3 odst. 1 písmeno f) zní:</w:t>
      </w:r>
    </w:p>
    <w:p w14:paraId="60565F53" w14:textId="77777777" w:rsidR="00EF1443" w:rsidRPr="00346E74" w:rsidRDefault="00EF1443" w:rsidP="00EF1443">
      <w:pPr>
        <w:ind w:left="567"/>
      </w:pPr>
      <w:r w:rsidRPr="00346E74">
        <w:t xml:space="preserve">„f) </w:t>
      </w:r>
      <w:r w:rsidRPr="00346E74">
        <w:rPr>
          <w:szCs w:val="24"/>
        </w:rPr>
        <w:t>podíl na 9,45 % z celostátního hrubého výnosu daně z příjmů právnických osob, s výjimkou</w:t>
      </w:r>
    </w:p>
    <w:p w14:paraId="6C93ED0F" w14:textId="77777777" w:rsidR="00EF1443" w:rsidRPr="00346E74" w:rsidRDefault="00EF1443" w:rsidP="00EF1443">
      <w:pPr>
        <w:ind w:left="1275" w:hanging="282"/>
      </w:pPr>
      <w:r w:rsidRPr="00346E74">
        <w:t>1. výnosů uvedených v písmenu a) a v § 4 odst. 1 písm. g),</w:t>
      </w:r>
    </w:p>
    <w:p w14:paraId="01FA4699" w14:textId="77777777" w:rsidR="00EF1443" w:rsidRPr="00346E74" w:rsidRDefault="00EF1443" w:rsidP="00EF1443">
      <w:pPr>
        <w:ind w:left="993"/>
      </w:pPr>
      <w:r w:rsidRPr="00346E74">
        <w:t>2. daně z příjmů právnických osob hrazené v eurech na depozitní bankovní účet vedený v eurech.“.</w:t>
      </w:r>
    </w:p>
    <w:p w14:paraId="4570C438" w14:textId="77777777" w:rsidR="00EF1443" w:rsidRPr="00346E74" w:rsidRDefault="00EF1443" w:rsidP="00EF1443">
      <w:pPr>
        <w:pStyle w:val="Novelizanbod"/>
        <w:tabs>
          <w:tab w:val="num" w:pos="567"/>
        </w:tabs>
      </w:pPr>
      <w:r w:rsidRPr="00346E74">
        <w:lastRenderedPageBreak/>
        <w:t>V § 3 odst. 1 se na konci písmene g) tečka nahrazuje čárkou a doplňuje se písmeno h), které zní:</w:t>
      </w:r>
    </w:p>
    <w:p w14:paraId="12247F99" w14:textId="77777777" w:rsidR="00EF1443" w:rsidRPr="00346E74" w:rsidRDefault="00EF1443" w:rsidP="00EF1443">
      <w:pPr>
        <w:ind w:left="567"/>
      </w:pPr>
      <w:r w:rsidRPr="00346E74">
        <w:t>„h) podíl na 9,45 % z celostátního hrubého výnosu daně z příjmů právnických osob v podobě korunového ekvivalentu úhrady daně v eurech.“.</w:t>
      </w:r>
    </w:p>
    <w:p w14:paraId="1766F6C6" w14:textId="77777777" w:rsidR="00EF1443" w:rsidRPr="00346E74" w:rsidRDefault="00EF1443" w:rsidP="00EF1443">
      <w:pPr>
        <w:pStyle w:val="Novelizanbod"/>
        <w:tabs>
          <w:tab w:val="num" w:pos="567"/>
        </w:tabs>
      </w:pPr>
      <w:r w:rsidRPr="00346E74">
        <w:t xml:space="preserve">V § 3 odst. 2 se za slova „písm. b) až f)“ vkládají slova „a h)“. </w:t>
      </w:r>
    </w:p>
    <w:p w14:paraId="070C6218" w14:textId="77777777" w:rsidR="00EF1443" w:rsidRPr="00346E74" w:rsidRDefault="00EF1443" w:rsidP="00EF1443">
      <w:pPr>
        <w:pStyle w:val="Novelizanbod"/>
        <w:tabs>
          <w:tab w:val="num" w:pos="567"/>
        </w:tabs>
      </w:pPr>
      <w:r w:rsidRPr="00346E74">
        <w:t>V § 4 odst. 1 písmeno f) zní:</w:t>
      </w:r>
    </w:p>
    <w:p w14:paraId="011BF329" w14:textId="77777777" w:rsidR="00EF1443" w:rsidRPr="00346E74" w:rsidRDefault="00EF1443" w:rsidP="00EF1443">
      <w:pPr>
        <w:ind w:left="567"/>
      </w:pPr>
      <w:r w:rsidRPr="00346E74">
        <w:t xml:space="preserve">„f) </w:t>
      </w:r>
      <w:r w:rsidRPr="00346E74">
        <w:rPr>
          <w:szCs w:val="24"/>
        </w:rPr>
        <w:t>podíl na 24,16 % z celostátního hrubého výnosu daně z příjmů právnických osob, s výjimkou</w:t>
      </w:r>
    </w:p>
    <w:p w14:paraId="284C2777" w14:textId="77777777" w:rsidR="00EF1443" w:rsidRPr="00346E74" w:rsidRDefault="00EF1443" w:rsidP="00EF1443">
      <w:pPr>
        <w:ind w:left="1275" w:hanging="282"/>
      </w:pPr>
      <w:r w:rsidRPr="00346E74">
        <w:t>1. výnosů uvedených v písmenu g) a v § 3 odst. 1 písm. a),</w:t>
      </w:r>
    </w:p>
    <w:p w14:paraId="0C92C339" w14:textId="77777777" w:rsidR="00EF1443" w:rsidRPr="00346E74" w:rsidRDefault="00EF1443" w:rsidP="00EF1443">
      <w:pPr>
        <w:ind w:left="993"/>
      </w:pPr>
      <w:r w:rsidRPr="00346E74">
        <w:t>2. daně z příjmů právnických osob hrazené v eurech na depozitní bankovní účet vedený v eurech.“.</w:t>
      </w:r>
    </w:p>
    <w:p w14:paraId="126FB14B" w14:textId="77777777" w:rsidR="00EF1443" w:rsidRPr="00346E74" w:rsidRDefault="00EF1443" w:rsidP="00EF1443">
      <w:pPr>
        <w:pStyle w:val="Novelizanbod"/>
        <w:tabs>
          <w:tab w:val="num" w:pos="567"/>
        </w:tabs>
      </w:pPr>
      <w:r w:rsidRPr="00346E74">
        <w:t>V § 4 odst. 1 se na konci písmene i) tečka nahrazuje čárkou a doplňuje se písmeno j), které zní:</w:t>
      </w:r>
    </w:p>
    <w:p w14:paraId="61F14B22" w14:textId="77777777" w:rsidR="00EF1443" w:rsidRPr="00346E74" w:rsidRDefault="00EF1443" w:rsidP="00EF1443">
      <w:pPr>
        <w:ind w:left="567"/>
      </w:pPr>
      <w:r w:rsidRPr="00346E74">
        <w:t>„j) podíl na 24, 16 % z celostátního hrubého výnosu daně z příjmů právnických osob v podobě korunového ekvivalentu úhrady daně v eurech.“.</w:t>
      </w:r>
    </w:p>
    <w:p w14:paraId="40FDF9AD" w14:textId="77777777" w:rsidR="00EF1443" w:rsidRPr="00346E74" w:rsidRDefault="00EF1443" w:rsidP="00EF1443">
      <w:pPr>
        <w:pStyle w:val="Novelizanbod"/>
        <w:tabs>
          <w:tab w:val="num" w:pos="567"/>
        </w:tabs>
      </w:pPr>
      <w:r w:rsidRPr="00346E74">
        <w:t xml:space="preserve">V návětí § 4 odst. 2 se za slova „písm. b) až f)“ vkládají slova „a j)“. </w:t>
      </w:r>
    </w:p>
    <w:p w14:paraId="718C0EC9" w14:textId="77777777" w:rsidR="00EF1443" w:rsidRPr="00346E74" w:rsidRDefault="00EF1443" w:rsidP="00EF1443">
      <w:pPr>
        <w:pStyle w:val="Novelizanbod"/>
        <w:tabs>
          <w:tab w:val="num" w:pos="567"/>
        </w:tabs>
      </w:pPr>
      <w:r w:rsidRPr="00346E74">
        <w:t xml:space="preserve">V § 4 odst. 2 písm. d) se za slova „písm. b) až f)“ vkládají slova „a j)“. </w:t>
      </w:r>
    </w:p>
    <w:p w14:paraId="493649E4" w14:textId="77777777" w:rsidR="00EF1443" w:rsidRPr="00346E74" w:rsidRDefault="00EF1443" w:rsidP="00EF1443">
      <w:pPr>
        <w:pStyle w:val="Novelizanbod"/>
        <w:tabs>
          <w:tab w:val="num" w:pos="567"/>
        </w:tabs>
      </w:pPr>
      <w:r w:rsidRPr="00346E74">
        <w:t>V § 4 odst. 4 se za slova „písm. b) až f)“ vkládají slova „a j)“.</w:t>
      </w:r>
    </w:p>
    <w:p w14:paraId="016CE56D" w14:textId="77777777" w:rsidR="00EF1443" w:rsidRPr="00346E74" w:rsidRDefault="00EF1443" w:rsidP="00EF1443">
      <w:pPr>
        <w:pStyle w:val="Novelizanbod"/>
        <w:tabs>
          <w:tab w:val="num" w:pos="567"/>
        </w:tabs>
      </w:pPr>
      <w:r w:rsidRPr="00346E74">
        <w:t>V § 4 odst. 5 se za slova „písm. b) až f)“ vkládají slova „a j)“.</w:t>
      </w:r>
    </w:p>
    <w:p w14:paraId="1424C884" w14:textId="77777777" w:rsidR="00EF1443" w:rsidRPr="00346E74" w:rsidRDefault="00EF1443" w:rsidP="00EF1443">
      <w:pPr>
        <w:pStyle w:val="Novelizanbod"/>
        <w:tabs>
          <w:tab w:val="num" w:pos="567"/>
        </w:tabs>
      </w:pPr>
      <w:r w:rsidRPr="00346E74">
        <w:t>V § 4 odst. 11 písm. a) se za slova „písm. b) až f)“ vkládají slova „a j)“.</w:t>
      </w:r>
    </w:p>
    <w:p w14:paraId="10A53E26" w14:textId="77777777" w:rsidR="00EF1443" w:rsidRPr="00346E74" w:rsidRDefault="00EF1443" w:rsidP="00EF1443">
      <w:pPr>
        <w:pStyle w:val="Novelizanbod"/>
        <w:tabs>
          <w:tab w:val="num" w:pos="567"/>
        </w:tabs>
      </w:pPr>
      <w:r w:rsidRPr="00346E74">
        <w:t>V § 4 odst. 11 písm. b) se za slova „písm. b) až f)“ vkládají slova „a j)“.</w:t>
      </w:r>
    </w:p>
    <w:p w14:paraId="12A2D6C9" w14:textId="77777777" w:rsidR="00EF1443" w:rsidRPr="00346E74" w:rsidRDefault="00EF1443" w:rsidP="00EF1443">
      <w:pPr>
        <w:pStyle w:val="Novelizanbod"/>
        <w:tabs>
          <w:tab w:val="num" w:pos="567"/>
        </w:tabs>
      </w:pPr>
      <w:r w:rsidRPr="00346E74">
        <w:t>V nadpisu přílohy č. 1 se za slova „písm. b) až f)“ vkládají slova „a h)“.</w:t>
      </w:r>
    </w:p>
    <w:p w14:paraId="3547E2EC" w14:textId="40839BB1" w:rsidR="009D0213" w:rsidRPr="002602C3" w:rsidRDefault="009D0213" w:rsidP="00BD3A4F">
      <w:pPr>
        <w:pStyle w:val="funkce"/>
        <w:keepLines w:val="0"/>
        <w:spacing w:before="480" w:after="120"/>
      </w:pPr>
      <w:r w:rsidRPr="002602C3">
        <w:t xml:space="preserve">ČÁST </w:t>
      </w:r>
      <w:r w:rsidRPr="00E22ACF">
        <w:rPr>
          <w:szCs w:val="24"/>
        </w:rPr>
        <w:t>PADESÁTÁ</w:t>
      </w:r>
      <w:r>
        <w:t xml:space="preserve"> </w:t>
      </w:r>
      <w:r w:rsidR="008171F1">
        <w:t>DRUHÁ</w:t>
      </w:r>
    </w:p>
    <w:p w14:paraId="21D95566" w14:textId="77777777" w:rsidR="009D0213" w:rsidRPr="00E22ACF" w:rsidRDefault="009D0213" w:rsidP="00BD3A4F">
      <w:pPr>
        <w:spacing w:before="120" w:after="120"/>
        <w:jc w:val="center"/>
        <w:rPr>
          <w:b/>
        </w:rPr>
      </w:pPr>
      <w:r w:rsidRPr="00E22ACF">
        <w:rPr>
          <w:b/>
        </w:rPr>
        <w:t xml:space="preserve">Změna zákona </w:t>
      </w:r>
      <w:r w:rsidRPr="00E22ACF">
        <w:rPr>
          <w:b/>
          <w:szCs w:val="24"/>
        </w:rPr>
        <w:t>o podpoře regionálního rozvoje</w:t>
      </w:r>
    </w:p>
    <w:p w14:paraId="29ADDF7B" w14:textId="13046D64" w:rsidR="009D0213" w:rsidRDefault="009D0213" w:rsidP="00BD3A4F">
      <w:pPr>
        <w:spacing w:before="240"/>
        <w:jc w:val="center"/>
      </w:pPr>
      <w:r w:rsidRPr="002A0DD5">
        <w:t xml:space="preserve">Čl. </w:t>
      </w:r>
      <w:r w:rsidR="00F7438C">
        <w:t>LIV</w:t>
      </w:r>
    </w:p>
    <w:p w14:paraId="0E6338B8" w14:textId="77777777" w:rsidR="009D0213" w:rsidRDefault="009D0213" w:rsidP="00BD3A4F">
      <w:pPr>
        <w:pStyle w:val="Textlnku"/>
      </w:pPr>
      <w:r w:rsidRPr="00FB60B5">
        <w:t xml:space="preserve">Zákon č. 248/2000 Sb., o podpoře regionálního rozvoje, ve znění zákona č. 320/2002 Sb., zákona č. 109/2006 Sb., zákona č. 138/2006 Sb., zákona č. 186/2006 Sb., zákona č. 66/2007 Sb., zákona č. 154/2009 Sb., zákona č. 199/2010 Sb., zákona č. 253/2011 Sb., zákona č. </w:t>
      </w:r>
      <w:r w:rsidRPr="00FB60B5">
        <w:lastRenderedPageBreak/>
        <w:t>420/2011 Sb., zákona č 457/2011 Sb., zákona č. 239/2012 Sb., zákona č. 250/2014 Sb., zákona č. 298/2015 Sb., zákona č. 24/2017 Sb., zákona č. 367/2017 Sb.,</w:t>
      </w:r>
      <w:r>
        <w:t xml:space="preserve"> zákona č. 34/2020 Sb., č. 113/2020 Sb. a zákona č. 251/2021 Sb.,</w:t>
      </w:r>
      <w:r w:rsidRPr="00FB60B5">
        <w:t xml:space="preserve"> se mění takto:</w:t>
      </w:r>
    </w:p>
    <w:p w14:paraId="0F83A5D1" w14:textId="77777777" w:rsidR="009D0213" w:rsidRDefault="009D0213" w:rsidP="0022224A">
      <w:pPr>
        <w:pStyle w:val="Novelizanbod"/>
        <w:keepNext w:val="0"/>
        <w:keepLines w:val="0"/>
        <w:numPr>
          <w:ilvl w:val="0"/>
          <w:numId w:val="46"/>
        </w:numPr>
      </w:pPr>
      <w:r>
        <w:t>§ 18 f zní:</w:t>
      </w:r>
    </w:p>
    <w:p w14:paraId="487CF487" w14:textId="77777777" w:rsidR="009D0213" w:rsidRPr="00E22ACF" w:rsidRDefault="009D0213" w:rsidP="00BD3A4F">
      <w:pPr>
        <w:pStyle w:val="Textparagrafu"/>
        <w:numPr>
          <w:ilvl w:val="0"/>
          <w:numId w:val="20"/>
        </w:numPr>
        <w:tabs>
          <w:tab w:val="left" w:pos="392"/>
          <w:tab w:val="left" w:pos="840"/>
        </w:tabs>
        <w:spacing w:after="120"/>
        <w:jc w:val="center"/>
      </w:pPr>
      <w:r>
        <w:t>„</w:t>
      </w:r>
      <w:r w:rsidRPr="00E22ACF">
        <w:t>§ 18f</w:t>
      </w:r>
    </w:p>
    <w:p w14:paraId="7CBDC252" w14:textId="77777777" w:rsidR="009D0213" w:rsidRPr="00B03BF2" w:rsidRDefault="009D0213" w:rsidP="00BD3A4F">
      <w:pPr>
        <w:pStyle w:val="Textparagrafu"/>
        <w:numPr>
          <w:ilvl w:val="0"/>
          <w:numId w:val="20"/>
        </w:numPr>
        <w:tabs>
          <w:tab w:val="left" w:pos="392"/>
          <w:tab w:val="left" w:pos="840"/>
        </w:tabs>
        <w:spacing w:after="120"/>
        <w:jc w:val="center"/>
        <w:rPr>
          <w:b/>
        </w:rPr>
      </w:pPr>
      <w:r w:rsidRPr="00B03BF2">
        <w:rPr>
          <w:b/>
        </w:rPr>
        <w:t>Účetnictví a účetní závěrka</w:t>
      </w:r>
    </w:p>
    <w:p w14:paraId="16D4B77B" w14:textId="77777777" w:rsidR="009D0213" w:rsidRPr="00E22ACF" w:rsidRDefault="009D0213" w:rsidP="00346E74">
      <w:pPr>
        <w:pStyle w:val="Textparagrafu"/>
        <w:numPr>
          <w:ilvl w:val="0"/>
          <w:numId w:val="20"/>
        </w:numPr>
        <w:tabs>
          <w:tab w:val="left" w:pos="392"/>
          <w:tab w:val="left" w:pos="840"/>
        </w:tabs>
        <w:spacing w:before="120" w:after="120"/>
        <w:ind w:firstLine="425"/>
      </w:pPr>
      <w:r w:rsidRPr="00E22ACF">
        <w:t>(1) Individuálním účetním obdobím seskupení je kalendářní rok.</w:t>
      </w:r>
    </w:p>
    <w:p w14:paraId="798FAE8A" w14:textId="77777777" w:rsidR="009D0213" w:rsidRDefault="009D0213" w:rsidP="00346E74">
      <w:pPr>
        <w:pStyle w:val="Textparagrafu"/>
        <w:numPr>
          <w:ilvl w:val="0"/>
          <w:numId w:val="20"/>
        </w:numPr>
        <w:tabs>
          <w:tab w:val="left" w:pos="392"/>
          <w:tab w:val="left" w:pos="840"/>
        </w:tabs>
        <w:spacing w:before="120" w:after="120"/>
        <w:ind w:firstLine="425"/>
      </w:pPr>
      <w:r w:rsidRPr="00E22ACF">
        <w:t>(2) Seskupení má p</w:t>
      </w:r>
      <w:r>
        <w:t>ovinnost auditu účetní závěrky.“.</w:t>
      </w:r>
    </w:p>
    <w:p w14:paraId="1827E191" w14:textId="4A45DE61" w:rsidR="009D0213" w:rsidRDefault="009D0213" w:rsidP="00BD3A4F">
      <w:pPr>
        <w:pStyle w:val="Textodstavce"/>
        <w:numPr>
          <w:ilvl w:val="0"/>
          <w:numId w:val="20"/>
        </w:numPr>
        <w:spacing w:before="240"/>
      </w:pPr>
      <w:r>
        <w:t>Poznámky pod čarou č. 7c a 7d se zrušují.</w:t>
      </w:r>
    </w:p>
    <w:p w14:paraId="4D052DD9" w14:textId="4D48C7BF" w:rsidR="009D0213" w:rsidRDefault="009D0213" w:rsidP="00BD3A4F">
      <w:pPr>
        <w:pStyle w:val="Novelizanbod"/>
        <w:keepNext w:val="0"/>
        <w:keepLines w:val="0"/>
      </w:pPr>
      <w:r>
        <w:t>V § 18g odst. 2 písm. c) se slovo „změny“ nahrazuje slovy „přehled změn“.</w:t>
      </w:r>
    </w:p>
    <w:p w14:paraId="5ABCC42F" w14:textId="77777777" w:rsidR="009D0213" w:rsidRDefault="009D0213" w:rsidP="00BD3A4F">
      <w:pPr>
        <w:pStyle w:val="Novelizanbod"/>
        <w:keepNext w:val="0"/>
        <w:keepLines w:val="0"/>
      </w:pPr>
      <w:r>
        <w:t>V § 18g odst. 2 písmeno d) zní:</w:t>
      </w:r>
    </w:p>
    <w:p w14:paraId="16BF1D90" w14:textId="77777777" w:rsidR="009D0213" w:rsidRPr="008E45DC" w:rsidRDefault="009D0213" w:rsidP="00BD3A4F">
      <w:r w:rsidRPr="008E45DC">
        <w:t>„d) zpráva auditora o povinném auditu.“.</w:t>
      </w:r>
    </w:p>
    <w:p w14:paraId="6C7DF7F9" w14:textId="712AB31B" w:rsidR="004377A9" w:rsidRPr="002602C3" w:rsidRDefault="004377A9" w:rsidP="004377A9">
      <w:pPr>
        <w:pStyle w:val="funkce"/>
        <w:keepLines w:val="0"/>
        <w:spacing w:before="480" w:after="120"/>
        <w:rPr>
          <w:szCs w:val="24"/>
        </w:rPr>
      </w:pPr>
      <w:r w:rsidRPr="002602C3">
        <w:rPr>
          <w:szCs w:val="24"/>
        </w:rPr>
        <w:t xml:space="preserve">ČÁST </w:t>
      </w:r>
      <w:r>
        <w:rPr>
          <w:szCs w:val="24"/>
        </w:rPr>
        <w:t>PADESÁTÁ TŘETÍ</w:t>
      </w:r>
    </w:p>
    <w:p w14:paraId="379F0C8F" w14:textId="6DE60216" w:rsidR="004377A9" w:rsidRPr="002A0DD5" w:rsidRDefault="004377A9" w:rsidP="004377A9">
      <w:pPr>
        <w:spacing w:before="120" w:after="120"/>
        <w:jc w:val="center"/>
        <w:rPr>
          <w:szCs w:val="24"/>
        </w:rPr>
      </w:pPr>
      <w:r w:rsidRPr="002A0DD5">
        <w:rPr>
          <w:b/>
          <w:szCs w:val="24"/>
        </w:rPr>
        <w:t xml:space="preserve">Změna </w:t>
      </w:r>
      <w:r w:rsidRPr="00B0488D">
        <w:rPr>
          <w:b/>
          <w:szCs w:val="24"/>
        </w:rPr>
        <w:t xml:space="preserve">zákona </w:t>
      </w:r>
      <w:r>
        <w:rPr>
          <w:b/>
          <w:szCs w:val="24"/>
        </w:rPr>
        <w:t>o rozpočtových pravidlech územních rozpočtů</w:t>
      </w:r>
    </w:p>
    <w:p w14:paraId="6BB1A296" w14:textId="17F2C3D2" w:rsidR="004377A9" w:rsidRPr="002A0DD5" w:rsidRDefault="004377A9" w:rsidP="004377A9">
      <w:pPr>
        <w:spacing w:before="240"/>
        <w:jc w:val="center"/>
        <w:rPr>
          <w:szCs w:val="24"/>
        </w:rPr>
      </w:pPr>
      <w:r w:rsidRPr="002A0DD5">
        <w:rPr>
          <w:szCs w:val="24"/>
        </w:rPr>
        <w:t xml:space="preserve">Čl. </w:t>
      </w:r>
      <w:r w:rsidR="00F7438C">
        <w:rPr>
          <w:szCs w:val="24"/>
        </w:rPr>
        <w:t>L</w:t>
      </w:r>
      <w:r>
        <w:rPr>
          <w:szCs w:val="24"/>
        </w:rPr>
        <w:t>V</w:t>
      </w:r>
    </w:p>
    <w:p w14:paraId="6B039DB0" w14:textId="77777777" w:rsidR="004377A9" w:rsidRPr="00242E3B" w:rsidRDefault="004377A9" w:rsidP="004377A9">
      <w:pPr>
        <w:pStyle w:val="Textlnku"/>
      </w:pPr>
      <w:r w:rsidRPr="005945C5">
        <w:rPr>
          <w:color w:val="000000" w:themeColor="text1"/>
          <w:szCs w:val="24"/>
        </w:rPr>
        <w:t>Zákon č. 250/2000 Sb., o rozpočtových pravidlech územních rozpočtů, ve znění zákona č. 320/2001 Sb., zákona č. 450/2001 Sb., zákona č. 320/2002 Sb., zákona č. 421/2004 Sb., zákona č. 557/2004 Sb., zákona č. 562/2004 Sb., zákona č. 635/2004 Sb., zákona č. 342/2005 Sb., zákona č. 138/2006 Sb., zákona č. 140/2006 Sb., zákona č. 245/2006 Sb., zákona č. 270/2007 Sb., zákona č. 27/2008 Sb., zákona č. 306/2008 Sb., zákona č. 477/2008 Sb., zákona č. 227/2009 Sb., zákona č. 281/2009 Sb., zákona č. 421/2009 Sb., zákona č. 457/2011 Sb., zákona č. 458/2011 Sb., zákona č. 465/2011 Sb., zákona č. 466/2011 Sb., zákona č. 171/2012 Sb., zákona č. 303/2013 Sb., zákona č. 24/2015 Sb., zákona č. 192/2016 Sb., zákona č. 24/2017 Sb., zákona č. 183/2017 Sb., zákona č. 484/2020 Sb., zákona č. 527/2020 Sb., zákona č. 609/2020 Sb., zákona č. 251/2021 Sb., zákona č. 151/2023 Sb. a zákona č. 349/2023 Sb. se mění takto:</w:t>
      </w:r>
    </w:p>
    <w:p w14:paraId="04C560FA" w14:textId="77777777" w:rsidR="004377A9" w:rsidRPr="004377A9" w:rsidRDefault="004377A9" w:rsidP="0022224A">
      <w:pPr>
        <w:pStyle w:val="Novelizanbod"/>
        <w:keepNext w:val="0"/>
        <w:keepLines w:val="0"/>
        <w:numPr>
          <w:ilvl w:val="0"/>
          <w:numId w:val="95"/>
        </w:numPr>
        <w:tabs>
          <w:tab w:val="num" w:pos="567"/>
        </w:tabs>
        <w:rPr>
          <w:color w:val="000000" w:themeColor="text1"/>
          <w:szCs w:val="24"/>
        </w:rPr>
      </w:pPr>
      <w:r w:rsidRPr="004377A9">
        <w:rPr>
          <w:color w:val="000000" w:themeColor="text1"/>
          <w:szCs w:val="24"/>
        </w:rPr>
        <w:t>V § 2 se odstavec 2 zrušuje.</w:t>
      </w:r>
    </w:p>
    <w:p w14:paraId="23260A00" w14:textId="77777777" w:rsidR="004377A9" w:rsidRPr="005945C5" w:rsidRDefault="004377A9" w:rsidP="00346E74">
      <w:pPr>
        <w:pStyle w:val="Textbodunovely"/>
        <w:rPr>
          <w:color w:val="000000" w:themeColor="text1"/>
          <w:szCs w:val="24"/>
        </w:rPr>
      </w:pPr>
      <w:r w:rsidRPr="005945C5">
        <w:rPr>
          <w:color w:val="000000" w:themeColor="text1"/>
          <w:szCs w:val="24"/>
        </w:rPr>
        <w:t>Poznámka pod čarou č. 4 se zrušuje, a to včetně odkazů na poznámku pod čarou.</w:t>
      </w:r>
    </w:p>
    <w:p w14:paraId="055A57CD" w14:textId="77777777" w:rsidR="004377A9" w:rsidRPr="005945C5" w:rsidRDefault="004377A9" w:rsidP="00346E74">
      <w:pPr>
        <w:pStyle w:val="Textlnku"/>
        <w:ind w:firstLine="0"/>
        <w:rPr>
          <w:color w:val="000000" w:themeColor="text1"/>
          <w:szCs w:val="24"/>
        </w:rPr>
      </w:pPr>
      <w:r w:rsidRPr="005945C5">
        <w:rPr>
          <w:color w:val="000000" w:themeColor="text1"/>
          <w:szCs w:val="24"/>
        </w:rPr>
        <w:t>Dosavadní odstavec 3 se označuje jako odstavec 2.</w:t>
      </w:r>
    </w:p>
    <w:p w14:paraId="0010C90E"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3 odst. 2 se za slova „údaje o“ vkládá slovo „předpokládaných“.</w:t>
      </w:r>
    </w:p>
    <w:p w14:paraId="765C7133"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4 odst. 5 písm. a) se slovo „finančními“ nahrazuje slovem „peněžními“.</w:t>
      </w:r>
    </w:p>
    <w:p w14:paraId="02C88F67"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lastRenderedPageBreak/>
        <w:t>V § 4 odst. 5 písm. b) se slova „půjčkou</w:t>
      </w:r>
      <w:r w:rsidRPr="005945C5">
        <w:rPr>
          <w:color w:val="000000" w:themeColor="text1"/>
          <w:szCs w:val="24"/>
          <w:vertAlign w:val="superscript"/>
        </w:rPr>
        <w:t>5)</w:t>
      </w:r>
      <w:r w:rsidRPr="005945C5">
        <w:rPr>
          <w:color w:val="000000" w:themeColor="text1"/>
          <w:szCs w:val="24"/>
        </w:rPr>
        <w:t>, úvěrem</w:t>
      </w:r>
      <w:r w:rsidRPr="005945C5">
        <w:rPr>
          <w:color w:val="000000" w:themeColor="text1"/>
          <w:szCs w:val="24"/>
          <w:vertAlign w:val="superscript"/>
        </w:rPr>
        <w:t>6)</w:t>
      </w:r>
      <w:r w:rsidRPr="005945C5">
        <w:rPr>
          <w:color w:val="000000" w:themeColor="text1"/>
          <w:szCs w:val="24"/>
        </w:rPr>
        <w:t>“ nahrazují slovy „zápůjčkou, úvěrem“.</w:t>
      </w:r>
    </w:p>
    <w:p w14:paraId="633203E9" w14:textId="77777777" w:rsidR="004377A9" w:rsidRPr="005945C5" w:rsidRDefault="004377A9" w:rsidP="00346E74">
      <w:pPr>
        <w:pStyle w:val="Textbodunovely"/>
        <w:rPr>
          <w:color w:val="000000" w:themeColor="text1"/>
          <w:szCs w:val="24"/>
        </w:rPr>
      </w:pPr>
      <w:r w:rsidRPr="005945C5">
        <w:rPr>
          <w:color w:val="000000" w:themeColor="text1"/>
          <w:szCs w:val="24"/>
        </w:rPr>
        <w:t>Poznámky pod čarou č. 5 a 6 se zrušují, a to včetně odkazů na poznámky pod čarou.</w:t>
      </w:r>
    </w:p>
    <w:p w14:paraId="1AE8D8B5"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4 odst. 6 se slovo „finančními“ nahrazuje slovem „peněžními“ a slovo „půjčkou“ se nahrazuje slovem „zápůjčkou“.</w:t>
      </w:r>
    </w:p>
    <w:p w14:paraId="0540A2CC"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4 odst. 7 a 8 se slovo „finančních“ nahrazuje slovem „peněžních“.</w:t>
      </w:r>
    </w:p>
    <w:p w14:paraId="47D39E97"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6 odst. 1 se za slovo „jsou“ vkládá slovo „předpokládané“.</w:t>
      </w:r>
    </w:p>
    <w:p w14:paraId="7CBA2046" w14:textId="77777777" w:rsidR="004377A9" w:rsidRPr="005945C5" w:rsidRDefault="004377A9" w:rsidP="00346E74">
      <w:pPr>
        <w:pStyle w:val="Novelizanbod"/>
        <w:keepNext w:val="0"/>
        <w:keepLines w:val="0"/>
        <w:tabs>
          <w:tab w:val="num" w:pos="567"/>
        </w:tabs>
      </w:pPr>
      <w:r w:rsidRPr="005945C5">
        <w:t>V § 6 odst. 3 se slova „Její výsledek se promítne“ nahrazují slovy „</w:t>
      </w:r>
      <w:r>
        <w:t>Nevyužité peněžní prostředky z </w:t>
      </w:r>
      <w:r w:rsidRPr="005945C5">
        <w:t xml:space="preserve">podnikatelské činnosti </w:t>
      </w:r>
      <w:r>
        <w:t>lze převést</w:t>
      </w:r>
      <w:r w:rsidRPr="005945C5">
        <w:t>“</w:t>
      </w:r>
      <w:r>
        <w:t xml:space="preserve"> a slova „</w:t>
      </w:r>
      <w:r w:rsidRPr="00CD22DB">
        <w:rPr>
          <w:color w:val="000000" w:themeColor="text1"/>
          <w:szCs w:val="24"/>
        </w:rPr>
        <w:t>a je součástí závěrečného účtu“</w:t>
      </w:r>
      <w:r>
        <w:rPr>
          <w:color w:val="000000" w:themeColor="text1"/>
          <w:szCs w:val="24"/>
        </w:rPr>
        <w:t xml:space="preserve"> se zrušují</w:t>
      </w:r>
      <w:r w:rsidRPr="005945C5">
        <w:t>.</w:t>
      </w:r>
    </w:p>
    <w:p w14:paraId="751134D9"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9 odst. 1 písm. f) se slovo „půjček“ nahrazuje slovem „zápůjček“.</w:t>
      </w:r>
    </w:p>
    <w:p w14:paraId="54535447"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9 odst. 2 se se slovo „půjček“ nahrazuje slovem „zápůjček“ a za slovo „návratných“ se vkládá slovo „finančních“.</w:t>
      </w:r>
    </w:p>
    <w:p w14:paraId="06075F32" w14:textId="77777777" w:rsidR="004377A9" w:rsidRPr="005945C5" w:rsidRDefault="004377A9" w:rsidP="00346E74">
      <w:pPr>
        <w:pStyle w:val="Novelizanbod"/>
        <w:keepNext w:val="0"/>
        <w:keepLines w:val="0"/>
        <w:tabs>
          <w:tab w:val="num" w:pos="567"/>
        </w:tabs>
      </w:pPr>
      <w:r w:rsidRPr="005945C5">
        <w:t xml:space="preserve">V § 10 </w:t>
      </w:r>
      <w:r w:rsidRPr="00CD22DB">
        <w:rPr>
          <w:color w:val="000000" w:themeColor="text1"/>
          <w:szCs w:val="24"/>
        </w:rPr>
        <w:t>odst. 1 písm. g) a odstavci 2</w:t>
      </w:r>
      <w:r>
        <w:rPr>
          <w:color w:val="000000" w:themeColor="text1"/>
          <w:szCs w:val="24"/>
        </w:rPr>
        <w:t xml:space="preserve"> </w:t>
      </w:r>
      <w:r w:rsidRPr="005945C5">
        <w:t>se slovo „půjček“ nahrazuje slovem „zápůjček“.</w:t>
      </w:r>
    </w:p>
    <w:p w14:paraId="40450A86"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10a odst. 1 písm. a) se slova „, svazek obcí nebo Regionální rada regionu soudržnosti“ nahrazují slovy „nebo svazek obcí“.</w:t>
      </w:r>
    </w:p>
    <w:p w14:paraId="38AB3DD8"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10a odst. 1 písm. b) a c) se slova „, svazku obcí nebo Regionální rada regionu soudržnosti“ nahrazuje slovy „nebo svazku obcí“.</w:t>
      </w:r>
    </w:p>
    <w:p w14:paraId="54C514E2"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13 odst. 6 se slova „a regionální rada regionu soudržnosti“ zrušují.</w:t>
      </w:r>
    </w:p>
    <w:p w14:paraId="4664FAF9" w14:textId="77777777" w:rsidR="004377A9" w:rsidRPr="005945C5" w:rsidRDefault="004377A9" w:rsidP="00346E74">
      <w:pPr>
        <w:pStyle w:val="Novelizanbod"/>
        <w:keepNext w:val="0"/>
        <w:keepLines w:val="0"/>
        <w:tabs>
          <w:tab w:val="num" w:pos="567"/>
        </w:tabs>
        <w:spacing w:after="0"/>
        <w:rPr>
          <w:color w:val="000000" w:themeColor="text1"/>
          <w:szCs w:val="24"/>
        </w:rPr>
      </w:pPr>
      <w:r w:rsidRPr="005945C5">
        <w:rPr>
          <w:color w:val="000000" w:themeColor="text1"/>
          <w:szCs w:val="24"/>
        </w:rPr>
        <w:t>V § 16 se na konci textu odstavce 2 doplňují věty „V případě změny rozpočtu podle § 28 odst. 15 provádí rozpočtové opatření úřad, který o této změně informuje orgán příslušný k provádění rozpočtových opatření v ostatních případech. U svazku obcí provádí rozpočtové opatření podle § 28 odst. 15 výkonný orgán svazku obcí, který o této změně informuje nejvyšší orgán svazku obcí. Pokud není výkonný orgán svazku obcí vymezen stanovami, provádí změny rozpočtu podle § 28 odst. 15 nejvyšší orgán svazku obcí.“.</w:t>
      </w:r>
    </w:p>
    <w:p w14:paraId="15CC17DF" w14:textId="77777777" w:rsidR="004377A9" w:rsidRPr="005945C5" w:rsidRDefault="004377A9" w:rsidP="00346E74">
      <w:pPr>
        <w:pStyle w:val="Novelizanbod"/>
        <w:keepNext w:val="0"/>
        <w:keepLines w:val="0"/>
        <w:tabs>
          <w:tab w:val="num" w:pos="567"/>
        </w:tabs>
        <w:spacing w:after="0"/>
        <w:rPr>
          <w:color w:val="000000" w:themeColor="text1"/>
          <w:szCs w:val="24"/>
        </w:rPr>
      </w:pPr>
      <w:r w:rsidRPr="005945C5">
        <w:rPr>
          <w:color w:val="000000" w:themeColor="text1"/>
          <w:szCs w:val="24"/>
        </w:rPr>
        <w:t>V § 16 odst. 3 se za písm. c) doplňují písmena d) a e), která znějí:</w:t>
      </w:r>
    </w:p>
    <w:p w14:paraId="51BC718B" w14:textId="77777777" w:rsidR="004377A9" w:rsidRPr="00B07AD8" w:rsidRDefault="004377A9" w:rsidP="00346E74">
      <w:pPr>
        <w:ind w:left="425" w:hanging="425"/>
        <w:outlineLvl w:val="7"/>
        <w:rPr>
          <w:color w:val="000000" w:themeColor="text1"/>
          <w:szCs w:val="24"/>
        </w:rPr>
      </w:pPr>
      <w:r w:rsidRPr="005945C5">
        <w:rPr>
          <w:color w:val="000000" w:themeColor="text1"/>
          <w:szCs w:val="24"/>
        </w:rPr>
        <w:t xml:space="preserve">„d) </w:t>
      </w:r>
      <w:r>
        <w:rPr>
          <w:color w:val="000000" w:themeColor="text1"/>
          <w:szCs w:val="24"/>
        </w:rPr>
        <w:tab/>
      </w:r>
      <w:r w:rsidRPr="005945C5">
        <w:rPr>
          <w:color w:val="000000" w:themeColor="text1"/>
          <w:szCs w:val="24"/>
        </w:rPr>
        <w:t>použití kladného zůstatku peněžních prostředků rozpočtového hospodaření nebo přijatých půjčených peněžních prostředků k úhradě nových, rozpočtem nezajištěných výdajů, čímž dojde ke změně schváleného rozdílu celkových příjmů a výdajů,</w:t>
      </w:r>
    </w:p>
    <w:p w14:paraId="455CCFCA" w14:textId="77777777" w:rsidR="004377A9" w:rsidRPr="005945C5" w:rsidRDefault="004377A9" w:rsidP="00346E74">
      <w:pPr>
        <w:ind w:left="425" w:hanging="425"/>
        <w:outlineLvl w:val="7"/>
        <w:rPr>
          <w:color w:val="000000" w:themeColor="text1"/>
          <w:szCs w:val="24"/>
        </w:rPr>
      </w:pPr>
      <w:r w:rsidRPr="005945C5">
        <w:rPr>
          <w:color w:val="000000" w:themeColor="text1"/>
          <w:szCs w:val="24"/>
        </w:rPr>
        <w:lastRenderedPageBreak/>
        <w:t xml:space="preserve">e) </w:t>
      </w:r>
      <w:r>
        <w:rPr>
          <w:color w:val="000000" w:themeColor="text1"/>
          <w:szCs w:val="24"/>
        </w:rPr>
        <w:tab/>
      </w:r>
      <w:r w:rsidRPr="005945C5">
        <w:rPr>
          <w:color w:val="000000" w:themeColor="text1"/>
          <w:szCs w:val="24"/>
        </w:rPr>
        <w:t>použití kladného zůstatku peněžních prostředků rozpočtového hospodaření nebo přijatých půjčených peněžních prostředků k úhradě rozpočtových výdajů, jestliže je krytí rozpočtových výdajů ohroženo neplněním rozpočtových příjmů, čímž dojde ke změně schváleného rozdílu celkových příjmů a výdajů.“.</w:t>
      </w:r>
    </w:p>
    <w:p w14:paraId="0D49E515"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 xml:space="preserve">V </w:t>
      </w:r>
      <w:r w:rsidRPr="00D7443E">
        <w:rPr>
          <w:color w:val="000000" w:themeColor="text1"/>
          <w:szCs w:val="24"/>
        </w:rPr>
        <w:t>§ 16 odst. 5 se</w:t>
      </w:r>
      <w:r w:rsidRPr="005945C5">
        <w:rPr>
          <w:color w:val="000000" w:themeColor="text1"/>
          <w:szCs w:val="24"/>
        </w:rPr>
        <w:t xml:space="preserve"> slova „a regionální rada regionu soudržnosti“ zrušují.</w:t>
      </w:r>
    </w:p>
    <w:p w14:paraId="51643451" w14:textId="77777777" w:rsidR="004377A9" w:rsidRPr="005945C5" w:rsidRDefault="004377A9" w:rsidP="00346E74">
      <w:pPr>
        <w:pStyle w:val="Novelizanbod"/>
        <w:keepNext w:val="0"/>
        <w:keepLines w:val="0"/>
        <w:tabs>
          <w:tab w:val="num" w:pos="567"/>
        </w:tabs>
        <w:rPr>
          <w:color w:val="000000" w:themeColor="text1"/>
          <w:szCs w:val="24"/>
        </w:rPr>
      </w:pPr>
      <w:r w:rsidRPr="004216D2">
        <w:rPr>
          <w:color w:val="000000" w:themeColor="text1"/>
          <w:szCs w:val="24"/>
        </w:rPr>
        <w:t>V § 17 odst. 2 se slova „příjmů a výdajů v plném členění podle rozpočtové skladby“ nahrazují slovy „s komentářem, zhodnocení podnikatelské činnosti s</w:t>
      </w:r>
      <w:r>
        <w:rPr>
          <w:color w:val="000000" w:themeColor="text1"/>
          <w:szCs w:val="24"/>
        </w:rPr>
        <w:t> </w:t>
      </w:r>
      <w:r w:rsidRPr="004216D2">
        <w:rPr>
          <w:color w:val="000000" w:themeColor="text1"/>
          <w:szCs w:val="24"/>
        </w:rPr>
        <w:t>komentářem“.</w:t>
      </w:r>
    </w:p>
    <w:p w14:paraId="56D85D81"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17 odst. 3 se za slovo „je“ vkládá slovo „souhrnné“.</w:t>
      </w:r>
    </w:p>
    <w:p w14:paraId="5FA95CE4"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 xml:space="preserve">V § 19 odst. 2 písm. a) se </w:t>
      </w:r>
      <w:r>
        <w:rPr>
          <w:color w:val="000000" w:themeColor="text1"/>
          <w:szCs w:val="24"/>
        </w:rPr>
        <w:t xml:space="preserve">za slovo „účelu“ vkládají slova „peněžních prostředků“ a </w:t>
      </w:r>
      <w:r w:rsidRPr="005945C5">
        <w:rPr>
          <w:color w:val="000000" w:themeColor="text1"/>
          <w:szCs w:val="24"/>
        </w:rPr>
        <w:t xml:space="preserve">slovo „dotací“ </w:t>
      </w:r>
      <w:r>
        <w:rPr>
          <w:color w:val="000000" w:themeColor="text1"/>
          <w:szCs w:val="24"/>
        </w:rPr>
        <w:t>se zrušuje</w:t>
      </w:r>
      <w:r w:rsidRPr="005945C5">
        <w:rPr>
          <w:color w:val="000000" w:themeColor="text1"/>
          <w:szCs w:val="24"/>
        </w:rPr>
        <w:t>.</w:t>
      </w:r>
    </w:p>
    <w:p w14:paraId="24D8539D"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19 odst. 2 písm. b) se slovo „půjček“ nahrazuje slovem „zápůjček“.</w:t>
      </w:r>
    </w:p>
    <w:p w14:paraId="0A01F578"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20 odst. 1 se slova „nepropadají, ale převádějí se“ nahrazují slovy „se převádějí“.</w:t>
      </w:r>
    </w:p>
    <w:p w14:paraId="240CA0A3"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21 odst. 2 se na konci textu písmene b) doplňují slova „nebo jinými osobami“.</w:t>
      </w:r>
    </w:p>
    <w:p w14:paraId="3BCCA1ED"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22 odst. 8 se slovo „sedmé“ nahrazuje slovem „deváté“.</w:t>
      </w:r>
    </w:p>
    <w:p w14:paraId="69CD6B70"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24 odst. 1 se slova „a není účetní jednotkou“ zrušují.</w:t>
      </w:r>
    </w:p>
    <w:p w14:paraId="72CDB674"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25 odst. 8 se slova „v peněžním deníku“ a slova „z peněžního deníku“ zrušují.</w:t>
      </w:r>
    </w:p>
    <w:p w14:paraId="235B4A76"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26 písm. h) se slovo „odděleného“ zrušuje.</w:t>
      </w:r>
    </w:p>
    <w:p w14:paraId="6A658410"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28 odst. 2 se slova „výnosů a nákladů“ nahrazují slovy „příjmů a výdajů“.</w:t>
      </w:r>
    </w:p>
    <w:p w14:paraId="0D86A6E4"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28 se na konci textu odstavce 2 doplňuje věta „Rozpočet příspěvkové organizace se po zahrnutí příspěvku od zřizovatele sestavuje zpravidla jako vyrovnaný.“.</w:t>
      </w:r>
    </w:p>
    <w:p w14:paraId="6F3A62C3"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28 odst. 3 se slova „výnosů a nákladů“ nahrazují slovy „příjmů a výdajů“ a slova „náklady a výnosy“ se nahrazují slovy „výdaje a příjmy“.</w:t>
      </w:r>
    </w:p>
    <w:p w14:paraId="295B9588"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28 odst. 8 se slova „vytváří ve své doplňkové činnosti zisk“ nahrazují slovy „dosáhne ve své doplňkové činnosti kladného rozdílu příjmů a výdajů“.</w:t>
      </w:r>
    </w:p>
    <w:p w14:paraId="6075DF16"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lastRenderedPageBreak/>
        <w:t>V § 28 odst. 9 písm. a) se slovo „výnosy“ nahrazuje slovem „příjmy“ a slovo „náklady“ slovem „výdaje“.</w:t>
      </w:r>
    </w:p>
    <w:p w14:paraId="7C1170D3" w14:textId="77777777" w:rsidR="004377A9" w:rsidRPr="005945C5" w:rsidRDefault="004377A9" w:rsidP="00346E74">
      <w:pPr>
        <w:pStyle w:val="Novelizanbod"/>
        <w:keepNext w:val="0"/>
        <w:keepLines w:val="0"/>
        <w:tabs>
          <w:tab w:val="num" w:pos="567"/>
        </w:tabs>
        <w:rPr>
          <w:color w:val="000000" w:themeColor="text1"/>
          <w:szCs w:val="24"/>
        </w:rPr>
      </w:pPr>
      <w:r w:rsidRPr="005945C5">
        <w:rPr>
          <w:color w:val="000000" w:themeColor="text1"/>
          <w:szCs w:val="24"/>
        </w:rPr>
        <w:t>V § 28 odst. 10 písm. a) se slovo „finanční“ nahrazuje slovem „peněžní“.</w:t>
      </w:r>
    </w:p>
    <w:p w14:paraId="51C646EE" w14:textId="77777777" w:rsidR="004377A9" w:rsidRPr="005945C5" w:rsidRDefault="004377A9" w:rsidP="004377A9">
      <w:pPr>
        <w:pStyle w:val="Novelizanbod"/>
        <w:tabs>
          <w:tab w:val="num" w:pos="567"/>
        </w:tabs>
        <w:rPr>
          <w:color w:val="000000" w:themeColor="text1"/>
          <w:szCs w:val="24"/>
        </w:rPr>
      </w:pPr>
      <w:r w:rsidRPr="005945C5">
        <w:rPr>
          <w:color w:val="000000" w:themeColor="text1"/>
          <w:szCs w:val="24"/>
        </w:rPr>
        <w:t>V § 28 odst. 10 písm. b) se slovo „finančních“ nahrazuje slovem „peněžních“.</w:t>
      </w:r>
    </w:p>
    <w:p w14:paraId="40A00158" w14:textId="77777777" w:rsidR="004377A9" w:rsidRPr="005945C5" w:rsidRDefault="004377A9" w:rsidP="004377A9">
      <w:pPr>
        <w:pStyle w:val="Novelizanbod"/>
        <w:tabs>
          <w:tab w:val="num" w:pos="567"/>
        </w:tabs>
        <w:rPr>
          <w:color w:val="000000" w:themeColor="text1"/>
          <w:szCs w:val="24"/>
        </w:rPr>
      </w:pPr>
      <w:r w:rsidRPr="005945C5">
        <w:rPr>
          <w:color w:val="000000" w:themeColor="text1"/>
          <w:szCs w:val="24"/>
        </w:rPr>
        <w:t>V § 28 odst. 15 se slova „a k Národnímu fondu; jde-li o příspěvkovou organizaci zřízenou obcí, též k rozpočtu kraje“ nahrazují slovy „, k rozpočtu státního fondu, k Národnímu fondu a k jiným územním rozpočtům“.</w:t>
      </w:r>
    </w:p>
    <w:p w14:paraId="1A47ECA7" w14:textId="77777777" w:rsidR="004377A9" w:rsidRPr="005945C5" w:rsidRDefault="004377A9" w:rsidP="004377A9">
      <w:pPr>
        <w:pStyle w:val="Novelizanbod"/>
        <w:tabs>
          <w:tab w:val="num" w:pos="567"/>
        </w:tabs>
        <w:rPr>
          <w:color w:val="000000" w:themeColor="text1"/>
          <w:szCs w:val="24"/>
        </w:rPr>
      </w:pPr>
      <w:r w:rsidRPr="005945C5">
        <w:rPr>
          <w:color w:val="000000" w:themeColor="text1"/>
          <w:szCs w:val="24"/>
        </w:rPr>
        <w:t>§ 29 včetně nadpisu zní:</w:t>
      </w:r>
    </w:p>
    <w:p w14:paraId="544E6FB3" w14:textId="77777777" w:rsidR="004377A9" w:rsidRPr="005945C5" w:rsidRDefault="004377A9" w:rsidP="004377A9">
      <w:pPr>
        <w:pStyle w:val="Novelizanbod"/>
        <w:numPr>
          <w:ilvl w:val="0"/>
          <w:numId w:val="0"/>
        </w:numPr>
        <w:tabs>
          <w:tab w:val="clear" w:pos="851"/>
        </w:tabs>
        <w:jc w:val="center"/>
        <w:rPr>
          <w:color w:val="000000" w:themeColor="text1"/>
          <w:szCs w:val="24"/>
        </w:rPr>
      </w:pPr>
      <w:r w:rsidRPr="005945C5">
        <w:rPr>
          <w:color w:val="000000" w:themeColor="text1"/>
          <w:szCs w:val="24"/>
        </w:rPr>
        <w:t>„</w:t>
      </w:r>
      <w:r w:rsidRPr="005945C5">
        <w:rPr>
          <w:color w:val="000000" w:themeColor="text1"/>
        </w:rPr>
        <w:t>§ 29</w:t>
      </w:r>
    </w:p>
    <w:p w14:paraId="6020063C" w14:textId="77777777" w:rsidR="004377A9" w:rsidRPr="005945C5" w:rsidRDefault="004377A9" w:rsidP="004377A9">
      <w:pPr>
        <w:pStyle w:val="Nadpisparagrafu"/>
        <w:rPr>
          <w:b w:val="0"/>
          <w:color w:val="000000" w:themeColor="text1"/>
          <w:shd w:val="clear" w:color="auto" w:fill="FBE4D5" w:themeFill="accent2" w:themeFillTint="33"/>
        </w:rPr>
      </w:pPr>
      <w:r w:rsidRPr="005945C5">
        <w:rPr>
          <w:color w:val="000000" w:themeColor="text1"/>
        </w:rPr>
        <w:t>Peněžní fondy příspěvkových organizací</w:t>
      </w:r>
    </w:p>
    <w:p w14:paraId="479C0E54" w14:textId="77777777" w:rsidR="004377A9" w:rsidRPr="005945C5" w:rsidRDefault="004377A9" w:rsidP="004377A9">
      <w:pPr>
        <w:pStyle w:val="PZTextodstavce"/>
        <w:rPr>
          <w:color w:val="000000" w:themeColor="text1"/>
          <w:shd w:val="clear" w:color="auto" w:fill="FBE4D5" w:themeFill="accent2" w:themeFillTint="33"/>
        </w:rPr>
      </w:pPr>
      <w:r w:rsidRPr="005945C5">
        <w:rPr>
          <w:color w:val="000000" w:themeColor="text1"/>
        </w:rPr>
        <w:t>(1)</w:t>
      </w:r>
      <w:r w:rsidRPr="005945C5">
        <w:rPr>
          <w:color w:val="000000" w:themeColor="text1"/>
        </w:rPr>
        <w:tab/>
        <w:t>Příspěvková organizace tvoří fond kulturních a sociálních potřeb.</w:t>
      </w:r>
    </w:p>
    <w:p w14:paraId="48DE80E2" w14:textId="77777777" w:rsidR="004377A9" w:rsidRPr="005945C5" w:rsidRDefault="004377A9" w:rsidP="004377A9">
      <w:pPr>
        <w:pStyle w:val="PZTextodstavce"/>
        <w:rPr>
          <w:color w:val="000000" w:themeColor="text1"/>
          <w:shd w:val="clear" w:color="auto" w:fill="FBE4D5" w:themeFill="accent2" w:themeFillTint="33"/>
        </w:rPr>
      </w:pPr>
      <w:r w:rsidRPr="005945C5">
        <w:rPr>
          <w:color w:val="000000" w:themeColor="text1"/>
        </w:rPr>
        <w:t xml:space="preserve">(2) Zřizovatel může příspěvkové organizaci uložit zřízení nebo zrušení </w:t>
      </w:r>
    </w:p>
    <w:p w14:paraId="1B034C2C" w14:textId="77777777" w:rsidR="004377A9" w:rsidRPr="005945C5" w:rsidRDefault="004377A9" w:rsidP="00346E74">
      <w:pPr>
        <w:pStyle w:val="PZTextpsmene"/>
        <w:spacing w:before="0"/>
        <w:rPr>
          <w:color w:val="000000" w:themeColor="text1"/>
          <w:shd w:val="clear" w:color="auto" w:fill="FBE4D5" w:themeFill="accent2" w:themeFillTint="33"/>
        </w:rPr>
      </w:pPr>
      <w:r w:rsidRPr="005945C5">
        <w:rPr>
          <w:color w:val="000000" w:themeColor="text1"/>
        </w:rPr>
        <w:t>a)</w:t>
      </w:r>
      <w:r w:rsidRPr="005945C5">
        <w:rPr>
          <w:color w:val="000000" w:themeColor="text1"/>
        </w:rPr>
        <w:tab/>
        <w:t>rezervního fondu,</w:t>
      </w:r>
    </w:p>
    <w:p w14:paraId="688E074D" w14:textId="77777777" w:rsidR="004377A9" w:rsidRPr="005945C5" w:rsidRDefault="004377A9" w:rsidP="00346E74">
      <w:pPr>
        <w:pStyle w:val="PZTextpsmene"/>
        <w:spacing w:before="0"/>
        <w:rPr>
          <w:color w:val="000000" w:themeColor="text1"/>
          <w:shd w:val="clear" w:color="auto" w:fill="FBE4D5" w:themeFill="accent2" w:themeFillTint="33"/>
        </w:rPr>
      </w:pPr>
      <w:r w:rsidRPr="005945C5">
        <w:rPr>
          <w:color w:val="000000" w:themeColor="text1"/>
        </w:rPr>
        <w:t>b)</w:t>
      </w:r>
      <w:r w:rsidRPr="005945C5">
        <w:rPr>
          <w:color w:val="000000" w:themeColor="text1"/>
        </w:rPr>
        <w:tab/>
        <w:t>fondu investic,</w:t>
      </w:r>
    </w:p>
    <w:p w14:paraId="2BBB1494" w14:textId="77777777" w:rsidR="004377A9" w:rsidRPr="005945C5" w:rsidRDefault="004377A9" w:rsidP="00346E74">
      <w:pPr>
        <w:pStyle w:val="PZTextpsmene"/>
        <w:spacing w:before="0"/>
        <w:rPr>
          <w:color w:val="000000" w:themeColor="text1"/>
          <w:shd w:val="clear" w:color="auto" w:fill="FBE4D5" w:themeFill="accent2" w:themeFillTint="33"/>
        </w:rPr>
      </w:pPr>
      <w:r w:rsidRPr="005945C5">
        <w:rPr>
          <w:color w:val="000000" w:themeColor="text1"/>
        </w:rPr>
        <w:t>c)</w:t>
      </w:r>
      <w:r w:rsidRPr="005945C5">
        <w:rPr>
          <w:color w:val="000000" w:themeColor="text1"/>
        </w:rPr>
        <w:tab/>
        <w:t>fondu odměn.</w:t>
      </w:r>
    </w:p>
    <w:p w14:paraId="4311320E" w14:textId="77777777" w:rsidR="004377A9" w:rsidRPr="005945C5" w:rsidRDefault="004377A9" w:rsidP="004377A9">
      <w:pPr>
        <w:pStyle w:val="PZTextodstavce"/>
        <w:rPr>
          <w:color w:val="000000" w:themeColor="text1"/>
          <w:shd w:val="clear" w:color="auto" w:fill="FBE4D5" w:themeFill="accent2" w:themeFillTint="33"/>
        </w:rPr>
      </w:pPr>
      <w:r w:rsidRPr="005945C5">
        <w:rPr>
          <w:color w:val="000000" w:themeColor="text1"/>
        </w:rPr>
        <w:t>(3)</w:t>
      </w:r>
      <w:r w:rsidRPr="005945C5">
        <w:rPr>
          <w:color w:val="000000" w:themeColor="text1"/>
        </w:rPr>
        <w:tab/>
        <w:t>Zůstatek peněžních fondů se po skončení roku převádí do následujícího roku.</w:t>
      </w:r>
    </w:p>
    <w:p w14:paraId="05BA1716" w14:textId="77777777" w:rsidR="004377A9" w:rsidRPr="005945C5" w:rsidRDefault="004377A9" w:rsidP="004377A9">
      <w:pPr>
        <w:pStyle w:val="PZTextodstavce"/>
        <w:rPr>
          <w:color w:val="000000" w:themeColor="text1"/>
        </w:rPr>
      </w:pPr>
      <w:r w:rsidRPr="005945C5">
        <w:rPr>
          <w:color w:val="000000" w:themeColor="text1"/>
        </w:rPr>
        <w:t>(4) Zůstatek zrušeného peněžního fondu převede příspěvková organizace na základě rozhodnutí zřizovatele do jiného peněžního fondu nebo do provozních prostředků.</w:t>
      </w:r>
      <w:r w:rsidRPr="005945C5">
        <w:rPr>
          <w:color w:val="000000" w:themeColor="text1"/>
          <w:szCs w:val="24"/>
        </w:rPr>
        <w:t>“.</w:t>
      </w:r>
    </w:p>
    <w:p w14:paraId="7607A867" w14:textId="77777777" w:rsidR="004377A9" w:rsidRPr="005945C5" w:rsidRDefault="004377A9" w:rsidP="004377A9">
      <w:pPr>
        <w:pStyle w:val="Novelizanbod"/>
        <w:tabs>
          <w:tab w:val="num" w:pos="567"/>
        </w:tabs>
        <w:rPr>
          <w:color w:val="000000" w:themeColor="text1"/>
          <w:szCs w:val="24"/>
        </w:rPr>
      </w:pPr>
      <w:r w:rsidRPr="005945C5">
        <w:rPr>
          <w:color w:val="000000" w:themeColor="text1"/>
          <w:szCs w:val="24"/>
        </w:rPr>
        <w:t>V § 30 odst</w:t>
      </w:r>
      <w:r>
        <w:rPr>
          <w:color w:val="000000" w:themeColor="text1"/>
          <w:szCs w:val="24"/>
        </w:rPr>
        <w:t>avec</w:t>
      </w:r>
      <w:r w:rsidRPr="005945C5">
        <w:rPr>
          <w:color w:val="000000" w:themeColor="text1"/>
          <w:szCs w:val="24"/>
        </w:rPr>
        <w:t xml:space="preserve"> 1 zní:</w:t>
      </w:r>
    </w:p>
    <w:p w14:paraId="1ED465B7" w14:textId="77777777" w:rsidR="004377A9" w:rsidRPr="00346E74" w:rsidRDefault="004377A9" w:rsidP="00346E74">
      <w:pPr>
        <w:pStyle w:val="PZTextodstavce"/>
        <w:rPr>
          <w:color w:val="000000" w:themeColor="text1"/>
        </w:rPr>
      </w:pPr>
      <w:r w:rsidRPr="00346E74">
        <w:rPr>
          <w:color w:val="000000" w:themeColor="text1"/>
        </w:rPr>
        <w:t>„(1) Rezervní fond se tvoří z kladného rozdílu příjmů a výdajů příspěvkové organizace na základě schválení jeho výše zřizovatelem po skončení roku, sníženého o případné převody do fondu odměn. Součástí příjmů je i příspěvek zřizovatele na provoz. Rozdělení kladného rozdílu příjmů a výdajů do rezervního fondu a do fondu odměn schvaluje zřizovatel. Zdrojem rezervního fondu mohou být též peněžní dary a prostředky převedené podle § 28 odst. 6.“.</w:t>
      </w:r>
    </w:p>
    <w:p w14:paraId="4321DF51" w14:textId="77777777" w:rsidR="004377A9" w:rsidRPr="005945C5" w:rsidRDefault="004377A9" w:rsidP="004377A9">
      <w:pPr>
        <w:pStyle w:val="Novelizanbod"/>
        <w:tabs>
          <w:tab w:val="num" w:pos="567"/>
        </w:tabs>
        <w:rPr>
          <w:color w:val="000000" w:themeColor="text1"/>
          <w:szCs w:val="24"/>
        </w:rPr>
      </w:pPr>
      <w:r w:rsidRPr="005945C5">
        <w:rPr>
          <w:color w:val="000000" w:themeColor="text1"/>
          <w:szCs w:val="24"/>
        </w:rPr>
        <w:t>V § 30 odst. 2 písm. b) se slova „nesouladu mezi výnosy a náklady“ nahrazují slovy „nedostatku peněžních prostředků“.</w:t>
      </w:r>
    </w:p>
    <w:p w14:paraId="2F249DBE" w14:textId="77777777" w:rsidR="004377A9" w:rsidRPr="005945C5" w:rsidRDefault="004377A9" w:rsidP="004377A9">
      <w:pPr>
        <w:pStyle w:val="Novelizanbod"/>
        <w:tabs>
          <w:tab w:val="num" w:pos="567"/>
        </w:tabs>
        <w:rPr>
          <w:color w:val="000000" w:themeColor="text1"/>
          <w:szCs w:val="24"/>
        </w:rPr>
      </w:pPr>
      <w:r w:rsidRPr="005945C5">
        <w:rPr>
          <w:color w:val="000000" w:themeColor="text1"/>
          <w:szCs w:val="24"/>
        </w:rPr>
        <w:t>V § 30 odst. 2 písm. d) se slova „své ztráty za předchozí léta“ nahrazují slovy „svého dluhu z předchozích let“.</w:t>
      </w:r>
    </w:p>
    <w:p w14:paraId="454A4F81" w14:textId="77777777" w:rsidR="004377A9" w:rsidRPr="005945C5" w:rsidRDefault="004377A9" w:rsidP="004377A9">
      <w:pPr>
        <w:pStyle w:val="Novelizanbod"/>
        <w:tabs>
          <w:tab w:val="num" w:pos="567"/>
        </w:tabs>
        <w:rPr>
          <w:color w:val="000000" w:themeColor="text1"/>
          <w:szCs w:val="24"/>
        </w:rPr>
      </w:pPr>
      <w:r w:rsidRPr="005945C5">
        <w:rPr>
          <w:color w:val="000000" w:themeColor="text1"/>
          <w:szCs w:val="24"/>
        </w:rPr>
        <w:t>V § 31 odst. 1 písmeno a) zní:</w:t>
      </w:r>
    </w:p>
    <w:p w14:paraId="4ED8E2AD" w14:textId="77777777" w:rsidR="004377A9" w:rsidRPr="005945C5" w:rsidRDefault="004377A9" w:rsidP="004377A9">
      <w:pPr>
        <w:ind w:left="425" w:hanging="425"/>
        <w:rPr>
          <w:color w:val="000000" w:themeColor="text1"/>
          <w:szCs w:val="24"/>
        </w:rPr>
      </w:pPr>
      <w:r w:rsidRPr="005945C5">
        <w:rPr>
          <w:color w:val="000000" w:themeColor="text1"/>
          <w:szCs w:val="24"/>
        </w:rPr>
        <w:t>„a)</w:t>
      </w:r>
      <w:r w:rsidRPr="005945C5">
        <w:rPr>
          <w:color w:val="000000" w:themeColor="text1"/>
          <w:szCs w:val="24"/>
        </w:rPr>
        <w:tab/>
        <w:t>peněžní prostředky až do výše odpisů hmo</w:t>
      </w:r>
      <w:r>
        <w:rPr>
          <w:color w:val="000000" w:themeColor="text1"/>
          <w:szCs w:val="24"/>
        </w:rPr>
        <w:t>tného nebo nehmotného majetku s </w:t>
      </w:r>
      <w:r w:rsidRPr="005945C5">
        <w:rPr>
          <w:color w:val="000000" w:themeColor="text1"/>
          <w:szCs w:val="24"/>
        </w:rPr>
        <w:t>dobou použitelnosti delší než 1 rok schválené zřizovatelem,“.</w:t>
      </w:r>
    </w:p>
    <w:p w14:paraId="47FB525C" w14:textId="77777777" w:rsidR="004377A9" w:rsidRPr="005945C5" w:rsidRDefault="004377A9" w:rsidP="004377A9">
      <w:pPr>
        <w:pStyle w:val="Novelizanbod"/>
        <w:tabs>
          <w:tab w:val="num" w:pos="567"/>
        </w:tabs>
        <w:rPr>
          <w:color w:val="000000" w:themeColor="text1"/>
          <w:szCs w:val="24"/>
        </w:rPr>
      </w:pPr>
      <w:r w:rsidRPr="005945C5">
        <w:rPr>
          <w:color w:val="000000" w:themeColor="text1"/>
          <w:szCs w:val="24"/>
        </w:rPr>
        <w:lastRenderedPageBreak/>
        <w:t>V § 31 odst. 1 písmeno d) zní:</w:t>
      </w:r>
    </w:p>
    <w:p w14:paraId="0F9374FB" w14:textId="77777777" w:rsidR="004377A9" w:rsidRPr="005945C5" w:rsidRDefault="004377A9" w:rsidP="004377A9">
      <w:pPr>
        <w:ind w:left="425" w:hanging="425"/>
        <w:rPr>
          <w:color w:val="000000" w:themeColor="text1"/>
          <w:szCs w:val="24"/>
        </w:rPr>
      </w:pPr>
      <w:r w:rsidRPr="005945C5">
        <w:rPr>
          <w:color w:val="000000" w:themeColor="text1"/>
          <w:szCs w:val="24"/>
        </w:rPr>
        <w:t xml:space="preserve">„d) </w:t>
      </w:r>
      <w:r w:rsidRPr="005945C5">
        <w:rPr>
          <w:color w:val="000000" w:themeColor="text1"/>
          <w:szCs w:val="24"/>
        </w:rPr>
        <w:tab/>
        <w:t>příjmy z prodeje svěřeného hmotného majetku s dobou p</w:t>
      </w:r>
      <w:r>
        <w:rPr>
          <w:color w:val="000000" w:themeColor="text1"/>
          <w:szCs w:val="24"/>
        </w:rPr>
        <w:t>oužitelnosti delší než 1 rok, s </w:t>
      </w:r>
      <w:r w:rsidRPr="005945C5">
        <w:rPr>
          <w:color w:val="000000" w:themeColor="text1"/>
          <w:szCs w:val="24"/>
        </w:rPr>
        <w:t>výjimkou drobného hmotného majetku, jestliže takový prodej zřizovatel podle svého rozhodnutí připustí,“.</w:t>
      </w:r>
    </w:p>
    <w:p w14:paraId="5757FACB" w14:textId="77777777" w:rsidR="004377A9" w:rsidRPr="005945C5" w:rsidRDefault="004377A9" w:rsidP="002C0195">
      <w:pPr>
        <w:pStyle w:val="Novelizanbod"/>
        <w:keepNext w:val="0"/>
        <w:keepLines w:val="0"/>
        <w:tabs>
          <w:tab w:val="num" w:pos="567"/>
        </w:tabs>
        <w:rPr>
          <w:color w:val="000000" w:themeColor="text1"/>
          <w:szCs w:val="24"/>
        </w:rPr>
      </w:pPr>
      <w:r w:rsidRPr="005945C5">
        <w:rPr>
          <w:color w:val="000000" w:themeColor="text1"/>
          <w:szCs w:val="24"/>
        </w:rPr>
        <w:t>V § 31 odst. 1 písm</w:t>
      </w:r>
      <w:r>
        <w:rPr>
          <w:color w:val="000000" w:themeColor="text1"/>
          <w:szCs w:val="24"/>
        </w:rPr>
        <w:t>.</w:t>
      </w:r>
      <w:r w:rsidRPr="005945C5">
        <w:rPr>
          <w:color w:val="000000" w:themeColor="text1"/>
          <w:szCs w:val="24"/>
        </w:rPr>
        <w:t xml:space="preserve"> f) se slovo „dlouhodobého“ zrušuje a na konci textu písmene f) se doplňují slova „s dobou použitelnosti delší než 1 rok, s výjimkou drobného hmotného majetku“.</w:t>
      </w:r>
    </w:p>
    <w:p w14:paraId="272773B3" w14:textId="77777777" w:rsidR="004377A9" w:rsidRPr="005945C5" w:rsidRDefault="004377A9" w:rsidP="002C0195">
      <w:pPr>
        <w:pStyle w:val="Novelizanbod"/>
        <w:keepNext w:val="0"/>
        <w:keepLines w:val="0"/>
        <w:tabs>
          <w:tab w:val="num" w:pos="567"/>
        </w:tabs>
        <w:rPr>
          <w:color w:val="000000" w:themeColor="text1"/>
          <w:szCs w:val="24"/>
        </w:rPr>
      </w:pPr>
      <w:r w:rsidRPr="005945C5">
        <w:rPr>
          <w:color w:val="000000" w:themeColor="text1"/>
          <w:szCs w:val="24"/>
        </w:rPr>
        <w:t>V § 31 odst. 2 písm</w:t>
      </w:r>
      <w:r>
        <w:rPr>
          <w:color w:val="000000" w:themeColor="text1"/>
          <w:szCs w:val="24"/>
        </w:rPr>
        <w:t>eno</w:t>
      </w:r>
      <w:r w:rsidRPr="005945C5">
        <w:rPr>
          <w:color w:val="000000" w:themeColor="text1"/>
          <w:szCs w:val="24"/>
        </w:rPr>
        <w:t xml:space="preserve"> a) zní:</w:t>
      </w:r>
    </w:p>
    <w:p w14:paraId="2F8E63FC" w14:textId="77777777" w:rsidR="004377A9" w:rsidRPr="005945C5" w:rsidRDefault="004377A9" w:rsidP="002C0195">
      <w:pPr>
        <w:ind w:left="425" w:hanging="425"/>
        <w:rPr>
          <w:color w:val="000000" w:themeColor="text1"/>
          <w:szCs w:val="24"/>
        </w:rPr>
      </w:pPr>
      <w:r w:rsidRPr="005945C5">
        <w:rPr>
          <w:color w:val="000000" w:themeColor="text1"/>
          <w:szCs w:val="24"/>
        </w:rPr>
        <w:t xml:space="preserve">„a) </w:t>
      </w:r>
      <w:r w:rsidRPr="005945C5">
        <w:rPr>
          <w:color w:val="000000" w:themeColor="text1"/>
          <w:szCs w:val="24"/>
        </w:rPr>
        <w:tab/>
        <w:t>na pořízení a zhodnocení hmotného a nehmotného majetku s dobou použitelnosti delší než 1 rok, s výjimkou drobného hmotného a nehmotného majetku s dobou použitelnosti delší než 1 rok,“.</w:t>
      </w:r>
    </w:p>
    <w:p w14:paraId="01CCDEB8" w14:textId="77777777" w:rsidR="004377A9" w:rsidRPr="005945C5" w:rsidRDefault="004377A9" w:rsidP="002C0195">
      <w:pPr>
        <w:pStyle w:val="Novelizanbod"/>
        <w:keepNext w:val="0"/>
        <w:keepLines w:val="0"/>
        <w:tabs>
          <w:tab w:val="num" w:pos="567"/>
        </w:tabs>
        <w:rPr>
          <w:color w:val="000000" w:themeColor="text1"/>
          <w:szCs w:val="24"/>
        </w:rPr>
      </w:pPr>
      <w:r w:rsidRPr="005945C5">
        <w:rPr>
          <w:color w:val="000000" w:themeColor="text1"/>
          <w:szCs w:val="24"/>
        </w:rPr>
        <w:t>V § 31 odst. 2 písm. b) a § 31 odst. 3 se slovo „půjček“ nahrazuje slovem „zápůjček“.</w:t>
      </w:r>
    </w:p>
    <w:p w14:paraId="0A6613ED" w14:textId="77777777" w:rsidR="004377A9" w:rsidRPr="005945C5" w:rsidRDefault="004377A9" w:rsidP="002C0195">
      <w:pPr>
        <w:pStyle w:val="Novelizanbod"/>
        <w:keepNext w:val="0"/>
        <w:keepLines w:val="0"/>
        <w:tabs>
          <w:tab w:val="num" w:pos="567"/>
        </w:tabs>
        <w:rPr>
          <w:color w:val="000000" w:themeColor="text1"/>
          <w:szCs w:val="24"/>
        </w:rPr>
      </w:pPr>
      <w:r w:rsidRPr="005945C5">
        <w:rPr>
          <w:color w:val="000000" w:themeColor="text1"/>
          <w:szCs w:val="24"/>
        </w:rPr>
        <w:t>V § 32 odst. 1 se slova „ze zlepšeného výsledku hospodaření“ nahrazují slovy „z kladného rozdílu příjmů a výdajů“ a na konci odstavce se doplňuje věta „Součástí příjmů je i</w:t>
      </w:r>
      <w:r>
        <w:rPr>
          <w:color w:val="000000" w:themeColor="text1"/>
          <w:szCs w:val="24"/>
        </w:rPr>
        <w:t> </w:t>
      </w:r>
      <w:r w:rsidRPr="005945C5">
        <w:rPr>
          <w:color w:val="000000" w:themeColor="text1"/>
          <w:szCs w:val="24"/>
        </w:rPr>
        <w:t>příspěvek zřizovatele na provoz.“.</w:t>
      </w:r>
    </w:p>
    <w:p w14:paraId="11DB03D7" w14:textId="77777777" w:rsidR="004377A9" w:rsidRPr="005945C5" w:rsidRDefault="004377A9" w:rsidP="002C0195">
      <w:pPr>
        <w:pStyle w:val="Novelizanbod"/>
        <w:keepNext w:val="0"/>
        <w:keepLines w:val="0"/>
        <w:tabs>
          <w:tab w:val="num" w:pos="567"/>
        </w:tabs>
        <w:rPr>
          <w:color w:val="000000" w:themeColor="text1"/>
        </w:rPr>
      </w:pPr>
      <w:r w:rsidRPr="005945C5">
        <w:rPr>
          <w:color w:val="000000" w:themeColor="text1"/>
        </w:rPr>
        <w:t>V § 33 odst. 1 se slova „na vrub nákladů příspěvkové organizace“ a slova „</w:t>
      </w:r>
      <w:r w:rsidRPr="005945C5">
        <w:rPr>
          <w:color w:val="000000" w:themeColor="text1"/>
          <w:szCs w:val="24"/>
        </w:rPr>
        <w:t>, na odměny a ostatní plnění za vykonávanou práci“</w:t>
      </w:r>
      <w:r w:rsidRPr="005945C5">
        <w:rPr>
          <w:color w:val="000000" w:themeColor="text1"/>
        </w:rPr>
        <w:t xml:space="preserve"> zrušují.</w:t>
      </w:r>
    </w:p>
    <w:p w14:paraId="76E3B3D3" w14:textId="77777777" w:rsidR="004377A9" w:rsidRPr="005945C5" w:rsidRDefault="004377A9" w:rsidP="002C0195">
      <w:pPr>
        <w:pStyle w:val="Novelizanbod"/>
        <w:keepNext w:val="0"/>
        <w:keepLines w:val="0"/>
        <w:tabs>
          <w:tab w:val="num" w:pos="567"/>
        </w:tabs>
        <w:rPr>
          <w:color w:val="000000" w:themeColor="text1"/>
          <w:szCs w:val="24"/>
        </w:rPr>
      </w:pPr>
      <w:r w:rsidRPr="005945C5">
        <w:rPr>
          <w:color w:val="000000" w:themeColor="text1"/>
          <w:szCs w:val="24"/>
        </w:rPr>
        <w:t>V § 33 odst. 2 se slova „v rámci účetní závěrky“ nahrazují slovy „ke dni, k jehož konci je sestavena řádná individuální účetní závěrka“.</w:t>
      </w:r>
    </w:p>
    <w:p w14:paraId="217014A3" w14:textId="015A2C15" w:rsidR="004377A9" w:rsidRPr="00346E74" w:rsidRDefault="004377A9" w:rsidP="002C0195">
      <w:pPr>
        <w:pStyle w:val="Novelizanbod"/>
        <w:keepNext w:val="0"/>
        <w:keepLines w:val="0"/>
        <w:tabs>
          <w:tab w:val="num" w:pos="567"/>
        </w:tabs>
        <w:rPr>
          <w:color w:val="000000" w:themeColor="text1"/>
          <w:szCs w:val="24"/>
        </w:rPr>
      </w:pPr>
      <w:r w:rsidRPr="00090745">
        <w:rPr>
          <w:color w:val="000000" w:themeColor="text1"/>
          <w:szCs w:val="24"/>
        </w:rPr>
        <w:t xml:space="preserve">V § 33 odst. </w:t>
      </w:r>
      <w:r>
        <w:rPr>
          <w:color w:val="000000" w:themeColor="text1"/>
          <w:szCs w:val="24"/>
        </w:rPr>
        <w:t>3</w:t>
      </w:r>
      <w:r w:rsidRPr="00090745">
        <w:rPr>
          <w:color w:val="000000" w:themeColor="text1"/>
          <w:szCs w:val="24"/>
        </w:rPr>
        <w:t xml:space="preserve"> se slova „, žákům středních odborných učilišť a učilišť, interním vědeckým aspirantům“</w:t>
      </w:r>
      <w:r>
        <w:rPr>
          <w:color w:val="000000" w:themeColor="text1"/>
          <w:szCs w:val="24"/>
        </w:rPr>
        <w:t xml:space="preserve"> zrušují</w:t>
      </w:r>
      <w:r w:rsidRPr="00090745">
        <w:rPr>
          <w:color w:val="000000" w:themeColor="text1"/>
          <w:szCs w:val="24"/>
        </w:rPr>
        <w:t>.</w:t>
      </w:r>
    </w:p>
    <w:p w14:paraId="63D479E5" w14:textId="77777777" w:rsidR="004377A9" w:rsidRPr="005945C5" w:rsidRDefault="004377A9" w:rsidP="002C0195">
      <w:pPr>
        <w:pStyle w:val="Novelizanbod"/>
        <w:keepNext w:val="0"/>
        <w:keepLines w:val="0"/>
        <w:tabs>
          <w:tab w:val="num" w:pos="567"/>
        </w:tabs>
        <w:rPr>
          <w:color w:val="000000" w:themeColor="text1"/>
          <w:szCs w:val="24"/>
        </w:rPr>
      </w:pPr>
      <w:r w:rsidRPr="005945C5">
        <w:rPr>
          <w:color w:val="000000" w:themeColor="text1"/>
          <w:szCs w:val="24"/>
        </w:rPr>
        <w:t>V § 33b odst. 4 se slova „na vrub nákladů své hlavní činnosti“ zrušují.</w:t>
      </w:r>
    </w:p>
    <w:p w14:paraId="273D2471" w14:textId="77777777" w:rsidR="004377A9" w:rsidRPr="005945C5" w:rsidRDefault="004377A9" w:rsidP="002C0195">
      <w:pPr>
        <w:pStyle w:val="Novelizanbod"/>
        <w:keepNext w:val="0"/>
        <w:keepLines w:val="0"/>
        <w:tabs>
          <w:tab w:val="num" w:pos="567"/>
        </w:tabs>
        <w:rPr>
          <w:color w:val="000000" w:themeColor="text1"/>
          <w:szCs w:val="24"/>
        </w:rPr>
      </w:pPr>
      <w:r w:rsidRPr="005945C5">
        <w:rPr>
          <w:color w:val="000000" w:themeColor="text1"/>
          <w:szCs w:val="24"/>
        </w:rPr>
        <w:t>V  nadpisu § 34 se slovo „</w:t>
      </w:r>
      <w:r w:rsidRPr="00902C21">
        <w:rPr>
          <w:color w:val="000000" w:themeColor="text1"/>
          <w:szCs w:val="24"/>
        </w:rPr>
        <w:t>půjčky</w:t>
      </w:r>
      <w:r w:rsidRPr="005945C5">
        <w:rPr>
          <w:color w:val="000000" w:themeColor="text1"/>
          <w:szCs w:val="24"/>
        </w:rPr>
        <w:t>“ nahrazuje slovem „</w:t>
      </w:r>
      <w:r w:rsidRPr="00902C21">
        <w:rPr>
          <w:color w:val="000000" w:themeColor="text1"/>
          <w:szCs w:val="24"/>
        </w:rPr>
        <w:t>zápůjčky</w:t>
      </w:r>
      <w:r w:rsidRPr="005945C5">
        <w:rPr>
          <w:color w:val="000000" w:themeColor="text1"/>
          <w:szCs w:val="24"/>
        </w:rPr>
        <w:t>“.</w:t>
      </w:r>
    </w:p>
    <w:p w14:paraId="6CB89189" w14:textId="77777777" w:rsidR="004377A9" w:rsidRPr="005945C5" w:rsidRDefault="004377A9" w:rsidP="002C0195">
      <w:pPr>
        <w:pStyle w:val="Novelizanbod"/>
        <w:keepNext w:val="0"/>
        <w:keepLines w:val="0"/>
        <w:tabs>
          <w:tab w:val="num" w:pos="567"/>
        </w:tabs>
        <w:rPr>
          <w:color w:val="000000" w:themeColor="text1"/>
          <w:szCs w:val="24"/>
        </w:rPr>
      </w:pPr>
      <w:r w:rsidRPr="005945C5">
        <w:rPr>
          <w:color w:val="000000" w:themeColor="text1"/>
          <w:szCs w:val="24"/>
        </w:rPr>
        <w:t>V § 34 odst. 1 se slovo „půjčce“ nahrazuje slovem „zápůjčce“, slovo „půjček“ se nahrazuje slovem „zápůjček“ a slovo „výnosy“ se nahrazuje slovem „příjmy“.</w:t>
      </w:r>
    </w:p>
    <w:p w14:paraId="53E7F1D7" w14:textId="7AAE1AA8" w:rsidR="00B569AB" w:rsidRPr="002602C3" w:rsidRDefault="00B569AB" w:rsidP="00346E74">
      <w:pPr>
        <w:pStyle w:val="funkce"/>
        <w:keepNext/>
        <w:spacing w:before="480" w:after="120"/>
        <w:rPr>
          <w:szCs w:val="24"/>
        </w:rPr>
      </w:pPr>
      <w:r w:rsidRPr="002602C3">
        <w:rPr>
          <w:szCs w:val="24"/>
        </w:rPr>
        <w:lastRenderedPageBreak/>
        <w:t xml:space="preserve">ČÁST </w:t>
      </w:r>
      <w:r w:rsidR="00F56139">
        <w:rPr>
          <w:szCs w:val="24"/>
        </w:rPr>
        <w:t xml:space="preserve">PADESÁTÁ </w:t>
      </w:r>
      <w:r w:rsidR="004377A9">
        <w:rPr>
          <w:szCs w:val="24"/>
        </w:rPr>
        <w:t>ČTVRTÁ</w:t>
      </w:r>
    </w:p>
    <w:p w14:paraId="0435A432" w14:textId="250DD865" w:rsidR="00B569AB" w:rsidRPr="002A0DD5" w:rsidRDefault="00B569AB" w:rsidP="00346E74">
      <w:pPr>
        <w:keepNext/>
        <w:keepLines/>
        <w:spacing w:before="120" w:after="120"/>
        <w:jc w:val="center"/>
        <w:rPr>
          <w:szCs w:val="24"/>
        </w:rPr>
      </w:pPr>
      <w:r w:rsidRPr="002A0DD5">
        <w:rPr>
          <w:b/>
          <w:szCs w:val="24"/>
        </w:rPr>
        <w:t xml:space="preserve">Změna </w:t>
      </w:r>
      <w:r w:rsidRPr="00B0488D">
        <w:rPr>
          <w:b/>
          <w:szCs w:val="24"/>
        </w:rPr>
        <w:t xml:space="preserve">zákona </w:t>
      </w:r>
      <w:r w:rsidR="00B0488D" w:rsidRPr="00B0488D">
        <w:rPr>
          <w:b/>
          <w:szCs w:val="24"/>
        </w:rPr>
        <w:t>o Státním</w:t>
      </w:r>
      <w:r w:rsidR="00696DE4">
        <w:rPr>
          <w:b/>
          <w:szCs w:val="24"/>
        </w:rPr>
        <w:t xml:space="preserve"> zemědělském intervenčním fondu</w:t>
      </w:r>
    </w:p>
    <w:p w14:paraId="18E8B289" w14:textId="4C5D9146" w:rsidR="00B569AB" w:rsidRPr="002A0DD5" w:rsidRDefault="00B569AB" w:rsidP="00346E74">
      <w:pPr>
        <w:keepNext/>
        <w:keepLines/>
        <w:spacing w:before="240"/>
        <w:jc w:val="center"/>
        <w:rPr>
          <w:szCs w:val="24"/>
        </w:rPr>
      </w:pPr>
      <w:r w:rsidRPr="002A0DD5">
        <w:rPr>
          <w:szCs w:val="24"/>
        </w:rPr>
        <w:t xml:space="preserve">Čl. </w:t>
      </w:r>
      <w:r w:rsidR="004377A9">
        <w:rPr>
          <w:szCs w:val="24"/>
        </w:rPr>
        <w:t>LV</w:t>
      </w:r>
      <w:r w:rsidR="007207B1">
        <w:rPr>
          <w:szCs w:val="24"/>
        </w:rPr>
        <w:t>I</w:t>
      </w:r>
    </w:p>
    <w:p w14:paraId="3215F73B" w14:textId="77777777" w:rsidR="00B0488D" w:rsidRPr="00B0488D" w:rsidRDefault="00B0488D" w:rsidP="00346E74">
      <w:pPr>
        <w:keepNext/>
        <w:keepLines/>
        <w:spacing w:before="240"/>
        <w:ind w:firstLine="425"/>
        <w:rPr>
          <w:szCs w:val="24"/>
        </w:rPr>
      </w:pPr>
      <w:r w:rsidRPr="00B0488D">
        <w:rPr>
          <w:szCs w:val="24"/>
        </w:rPr>
        <w:t>Zákon č. 256/2000 Sb., o Státním zemědělském intervenčním fondu a o změně některých dalších zákonů (zákon o Státním zemědělském intervenčním fondu), ve znění zákona č. 128/2003 Sb., zákona č. 41/2004 Sb., zákona č. 85/2004 Sb., zákona č. 237/2004 Sb., zákona č. 482/2004 Sb., zákona č. 441/2005 Sb., zákona č. 130/2006 Sb., zákona č. 342/2006 Sb., zákona č. 35/2008 Sb., zákona č. 227/2009 Sb., zákona č. 281/2009 Sb., zákona č. 291/2009 Sb., zákona č. 251/2011 Sb., zákona č. 457/2011 Sb., zákona č. 18/2012 Sb., zákona č. 239/2012 Sb., zákona č. 503/2012 Sb., zákona č. 64/2014 Sb., zákona č. 179/2014 Sb., zákona č. 250/2014 Sb., zákona č. 128/2016 Sb., zákona č. 242/2016 Sb., zákona č. 298/2016 Sb., zákona č. 183/2017 Sb., zákona č. 295/2017 Sb., zákona č. 208/2019 Sb., zákona č. 314/2019 Sb., zákona</w:t>
      </w:r>
      <w:r w:rsidR="0058435C">
        <w:rPr>
          <w:szCs w:val="24"/>
        </w:rPr>
        <w:t xml:space="preserve"> č. 261/2021 Sb. a zákona č. 382</w:t>
      </w:r>
      <w:r w:rsidRPr="00B0488D">
        <w:rPr>
          <w:szCs w:val="24"/>
        </w:rPr>
        <w:t>/2022 Sb., se mění takto:</w:t>
      </w:r>
    </w:p>
    <w:p w14:paraId="0FBA5486" w14:textId="7D133546" w:rsidR="00B0488D" w:rsidRDefault="00B0488D" w:rsidP="00BD3A4F">
      <w:pPr>
        <w:pStyle w:val="Odstavecseseznamem"/>
        <w:numPr>
          <w:ilvl w:val="0"/>
          <w:numId w:val="23"/>
        </w:numPr>
        <w:spacing w:before="480" w:after="120"/>
        <w:ind w:left="567" w:hanging="567"/>
        <w:rPr>
          <w:szCs w:val="24"/>
        </w:rPr>
      </w:pPr>
      <w:r w:rsidRPr="00B0488D">
        <w:rPr>
          <w:szCs w:val="24"/>
        </w:rPr>
        <w:t xml:space="preserve">V § 4 odst. 1 písm. b) se slovo „zprávy“ nahrazuje slovem „zprávu“, slova „a účetní závěrku sestavenou k rozvahovému dni“ </w:t>
      </w:r>
      <w:r>
        <w:rPr>
          <w:szCs w:val="24"/>
        </w:rPr>
        <w:t xml:space="preserve">se </w:t>
      </w:r>
      <w:r w:rsidRPr="00B0488D">
        <w:rPr>
          <w:szCs w:val="24"/>
        </w:rPr>
        <w:t>nahrazují slovy „společně s řádnou individuální účetní závěrkou“ a slova „, ověřenou auditorem“ se zrušují.</w:t>
      </w:r>
    </w:p>
    <w:p w14:paraId="7A495418" w14:textId="77777777" w:rsidR="00B0488D" w:rsidRPr="00B0488D" w:rsidRDefault="00B0488D" w:rsidP="00BD3A4F">
      <w:pPr>
        <w:pStyle w:val="Odstavecseseznamem"/>
        <w:numPr>
          <w:ilvl w:val="0"/>
          <w:numId w:val="23"/>
        </w:numPr>
        <w:spacing w:before="480" w:after="120"/>
        <w:ind w:left="567" w:hanging="567"/>
        <w:contextualSpacing w:val="0"/>
        <w:rPr>
          <w:szCs w:val="24"/>
        </w:rPr>
      </w:pPr>
      <w:r w:rsidRPr="00B0488D">
        <w:rPr>
          <w:szCs w:val="24"/>
        </w:rPr>
        <w:t>V § 4 odstavec 3 zní:</w:t>
      </w:r>
    </w:p>
    <w:p w14:paraId="6A2C1E7E" w14:textId="04F2A340" w:rsidR="00B0488D" w:rsidRDefault="00B0488D" w:rsidP="00BD3A4F">
      <w:pPr>
        <w:ind w:firstLine="425"/>
        <w:rPr>
          <w:szCs w:val="24"/>
        </w:rPr>
      </w:pPr>
      <w:r w:rsidRPr="00B0488D">
        <w:rPr>
          <w:szCs w:val="24"/>
        </w:rPr>
        <w:t>„(3) Fond má povinnost auditu řádné individuální účetní závěrky před jejím předložením vládě.“.</w:t>
      </w:r>
    </w:p>
    <w:p w14:paraId="399AB8B1" w14:textId="1DD02244" w:rsidR="00B0488D" w:rsidRDefault="00B0488D" w:rsidP="00BD3A4F">
      <w:pPr>
        <w:pStyle w:val="Odstavecseseznamem"/>
        <w:numPr>
          <w:ilvl w:val="0"/>
          <w:numId w:val="23"/>
        </w:numPr>
        <w:spacing w:before="480" w:after="120"/>
        <w:ind w:left="567" w:hanging="567"/>
        <w:rPr>
          <w:szCs w:val="24"/>
        </w:rPr>
      </w:pPr>
      <w:r w:rsidRPr="00B0488D">
        <w:rPr>
          <w:szCs w:val="24"/>
        </w:rPr>
        <w:t xml:space="preserve">V § 10 odst. 1 písm. b) se za slovo „schvaluje“ vkládají slova „řádnou individuální“, slova „sestavenou k rozvahovému dni“ se zrušují a </w:t>
      </w:r>
      <w:r>
        <w:rPr>
          <w:szCs w:val="24"/>
        </w:rPr>
        <w:t xml:space="preserve">za </w:t>
      </w:r>
      <w:r w:rsidRPr="00B0488D">
        <w:rPr>
          <w:szCs w:val="24"/>
        </w:rPr>
        <w:t>slovo „zprávě“ se vkládají slova „o činnosti“.</w:t>
      </w:r>
    </w:p>
    <w:p w14:paraId="3B972280" w14:textId="0B2C6737" w:rsidR="00BC4F9C" w:rsidRPr="002602C3" w:rsidRDefault="00BC4F9C" w:rsidP="00776159">
      <w:pPr>
        <w:pStyle w:val="funkce"/>
        <w:keepNext/>
        <w:spacing w:before="480" w:after="120"/>
        <w:rPr>
          <w:szCs w:val="24"/>
        </w:rPr>
      </w:pPr>
      <w:r w:rsidRPr="002602C3">
        <w:rPr>
          <w:szCs w:val="24"/>
        </w:rPr>
        <w:t xml:space="preserve">ČÁST </w:t>
      </w:r>
      <w:r>
        <w:rPr>
          <w:szCs w:val="24"/>
        </w:rPr>
        <w:t xml:space="preserve">PADESÁTÁ </w:t>
      </w:r>
      <w:r w:rsidR="004377A9">
        <w:rPr>
          <w:szCs w:val="24"/>
        </w:rPr>
        <w:t>PÁTÁ</w:t>
      </w:r>
    </w:p>
    <w:p w14:paraId="30136A0F" w14:textId="79873D86" w:rsidR="00BC4F9C" w:rsidRDefault="00776159" w:rsidP="00776159">
      <w:pPr>
        <w:keepNext/>
        <w:keepLines/>
        <w:spacing w:before="120" w:after="120"/>
        <w:jc w:val="center"/>
        <w:rPr>
          <w:szCs w:val="24"/>
        </w:rPr>
      </w:pPr>
      <w:r>
        <w:rPr>
          <w:b/>
          <w:szCs w:val="24"/>
        </w:rPr>
        <w:t xml:space="preserve">Změna zákona </w:t>
      </w:r>
      <w:r w:rsidR="00BC4F9C" w:rsidRPr="005063FF">
        <w:rPr>
          <w:b/>
          <w:szCs w:val="24"/>
        </w:rPr>
        <w:t>o Probační a mediační službě</w:t>
      </w:r>
    </w:p>
    <w:p w14:paraId="73D887F4" w14:textId="3C9B1A13" w:rsidR="00BC4F9C" w:rsidRPr="005063FF" w:rsidRDefault="00BC4F9C" w:rsidP="00BD3A4F">
      <w:pPr>
        <w:spacing w:before="240"/>
        <w:jc w:val="center"/>
        <w:rPr>
          <w:szCs w:val="24"/>
        </w:rPr>
      </w:pPr>
      <w:r w:rsidRPr="005063FF">
        <w:rPr>
          <w:szCs w:val="24"/>
        </w:rPr>
        <w:t>Čl. LV</w:t>
      </w:r>
      <w:r w:rsidR="004377A9">
        <w:rPr>
          <w:szCs w:val="24"/>
        </w:rPr>
        <w:t>I</w:t>
      </w:r>
      <w:r w:rsidR="007207B1">
        <w:rPr>
          <w:szCs w:val="24"/>
        </w:rPr>
        <w:t>I</w:t>
      </w:r>
    </w:p>
    <w:p w14:paraId="4B55F4A4" w14:textId="74B19653" w:rsidR="00BC4F9C" w:rsidRDefault="00BC4F9C" w:rsidP="00BD3A4F">
      <w:pPr>
        <w:tabs>
          <w:tab w:val="left" w:pos="426"/>
        </w:tabs>
        <w:spacing w:before="120"/>
        <w:ind w:firstLine="426"/>
        <w:rPr>
          <w:color w:val="000000"/>
          <w:szCs w:val="24"/>
        </w:rPr>
      </w:pPr>
      <w:r w:rsidRPr="000F54A9">
        <w:rPr>
          <w:color w:val="000000"/>
          <w:szCs w:val="24"/>
        </w:rPr>
        <w:t xml:space="preserve">V § 1 odst. 2 zákona č. </w:t>
      </w:r>
      <w:r>
        <w:rPr>
          <w:color w:val="000000"/>
          <w:szCs w:val="24"/>
        </w:rPr>
        <w:t xml:space="preserve">257/2000 Sb., </w:t>
      </w:r>
      <w:r w:rsidRPr="000F54A9">
        <w:rPr>
          <w:color w:val="000000"/>
          <w:szCs w:val="24"/>
        </w:rPr>
        <w:t>o Probační a mediační službě a o změně zákona č.</w:t>
      </w:r>
      <w:r>
        <w:rPr>
          <w:color w:val="000000"/>
          <w:szCs w:val="24"/>
        </w:rPr>
        <w:t> </w:t>
      </w:r>
      <w:r w:rsidRPr="000F54A9">
        <w:rPr>
          <w:color w:val="000000"/>
          <w:szCs w:val="24"/>
        </w:rPr>
        <w:t>2/1969 Sb., o</w:t>
      </w:r>
      <w:r>
        <w:rPr>
          <w:color w:val="000000"/>
          <w:szCs w:val="24"/>
        </w:rPr>
        <w:t> </w:t>
      </w:r>
      <w:r w:rsidRPr="000F54A9">
        <w:rPr>
          <w:color w:val="000000"/>
          <w:szCs w:val="24"/>
        </w:rPr>
        <w:t>zřízení ministerstev a jiných ústředních orgánů státní správy České republiky, ve znění pozdějších předpisů, zákona č. 65/1965 Sb., zákoník práce, ve znění pozdějších předpisů a</w:t>
      </w:r>
      <w:r>
        <w:rPr>
          <w:color w:val="000000"/>
          <w:szCs w:val="24"/>
        </w:rPr>
        <w:t> </w:t>
      </w:r>
      <w:r w:rsidRPr="000F54A9">
        <w:rPr>
          <w:color w:val="000000"/>
          <w:szCs w:val="24"/>
        </w:rPr>
        <w:t>zákona č. 359/1999 Sb., o sociálně-právní ochraně dětí (zákon o Probační a</w:t>
      </w:r>
      <w:r>
        <w:rPr>
          <w:color w:val="000000"/>
          <w:szCs w:val="24"/>
        </w:rPr>
        <w:t> </w:t>
      </w:r>
      <w:r w:rsidRPr="000F54A9">
        <w:rPr>
          <w:color w:val="000000"/>
          <w:szCs w:val="24"/>
        </w:rPr>
        <w:t>mediační službě),</w:t>
      </w:r>
      <w:r>
        <w:rPr>
          <w:color w:val="000000"/>
          <w:szCs w:val="24"/>
        </w:rPr>
        <w:t xml:space="preserve"> </w:t>
      </w:r>
      <w:r w:rsidRPr="000F54A9">
        <w:rPr>
          <w:color w:val="000000"/>
          <w:szCs w:val="24"/>
        </w:rPr>
        <w:t xml:space="preserve">se slova „a účetní jednotkou“ zrušují. </w:t>
      </w:r>
    </w:p>
    <w:p w14:paraId="7FAC2DDF" w14:textId="0335F310" w:rsidR="00F56139" w:rsidRPr="002602C3" w:rsidRDefault="00F56139" w:rsidP="00BD3A4F">
      <w:pPr>
        <w:pStyle w:val="funkce"/>
        <w:keepLines w:val="0"/>
        <w:spacing w:before="480" w:after="120"/>
        <w:rPr>
          <w:szCs w:val="24"/>
        </w:rPr>
      </w:pPr>
      <w:r w:rsidRPr="002602C3">
        <w:rPr>
          <w:szCs w:val="24"/>
        </w:rPr>
        <w:t xml:space="preserve">ČÁST </w:t>
      </w:r>
      <w:r w:rsidR="00D90F6A">
        <w:rPr>
          <w:szCs w:val="24"/>
        </w:rPr>
        <w:t>PADESÁTÁ</w:t>
      </w:r>
      <w:r>
        <w:rPr>
          <w:szCs w:val="24"/>
        </w:rPr>
        <w:t xml:space="preserve"> </w:t>
      </w:r>
      <w:r w:rsidR="00956B3D">
        <w:rPr>
          <w:szCs w:val="24"/>
        </w:rPr>
        <w:t>ŠESTÁ</w:t>
      </w:r>
    </w:p>
    <w:p w14:paraId="0B68C079" w14:textId="1E5D8193" w:rsidR="00F56139" w:rsidRPr="00F56139" w:rsidRDefault="00F56139" w:rsidP="00BD3A4F">
      <w:pPr>
        <w:spacing w:before="120" w:after="120"/>
        <w:jc w:val="center"/>
        <w:rPr>
          <w:szCs w:val="24"/>
        </w:rPr>
      </w:pPr>
      <w:r w:rsidRPr="00F56139">
        <w:rPr>
          <w:b/>
          <w:szCs w:val="24"/>
        </w:rPr>
        <w:t xml:space="preserve">Změna zákona </w:t>
      </w:r>
      <w:r w:rsidR="00DB5730" w:rsidRPr="00DB5730">
        <w:rPr>
          <w:b/>
          <w:szCs w:val="24"/>
        </w:rPr>
        <w:t xml:space="preserve">o ochraně veřejného zdraví </w:t>
      </w:r>
    </w:p>
    <w:p w14:paraId="4CAC8A31" w14:textId="4037363C" w:rsidR="00F56139" w:rsidRPr="00F56139" w:rsidRDefault="008A3E5C" w:rsidP="00BD3A4F">
      <w:pPr>
        <w:spacing w:before="240"/>
        <w:jc w:val="center"/>
        <w:rPr>
          <w:szCs w:val="24"/>
        </w:rPr>
      </w:pPr>
      <w:r>
        <w:rPr>
          <w:szCs w:val="24"/>
        </w:rPr>
        <w:t xml:space="preserve">Čl. </w:t>
      </w:r>
      <w:r w:rsidR="00F56139" w:rsidRPr="00F56139">
        <w:rPr>
          <w:szCs w:val="24"/>
        </w:rPr>
        <w:t>LV</w:t>
      </w:r>
      <w:r w:rsidR="00956B3D">
        <w:rPr>
          <w:szCs w:val="24"/>
        </w:rPr>
        <w:t>II</w:t>
      </w:r>
      <w:r w:rsidR="007207B1">
        <w:rPr>
          <w:szCs w:val="24"/>
        </w:rPr>
        <w:t>I</w:t>
      </w:r>
    </w:p>
    <w:p w14:paraId="17BF294B" w14:textId="77777777" w:rsidR="004131ED" w:rsidRDefault="004131ED" w:rsidP="00BD3A4F">
      <w:pPr>
        <w:pStyle w:val="Textlnku"/>
        <w:spacing w:before="120" w:after="240"/>
        <w:rPr>
          <w:sz w:val="22"/>
          <w:szCs w:val="22"/>
        </w:rPr>
      </w:pPr>
      <w:r w:rsidRPr="00F72941">
        <w:rPr>
          <w:sz w:val="22"/>
          <w:szCs w:val="22"/>
        </w:rPr>
        <w:t>V § 8</w:t>
      </w:r>
      <w:r>
        <w:rPr>
          <w:sz w:val="22"/>
          <w:szCs w:val="22"/>
        </w:rPr>
        <w:t>2</w:t>
      </w:r>
      <w:r w:rsidRPr="00F72941">
        <w:rPr>
          <w:sz w:val="22"/>
          <w:szCs w:val="22"/>
        </w:rPr>
        <w:t xml:space="preserve"> odst. 1 zákona č. 258/2000 Sb., o ochraně veřejného zdraví a o změně některých souvisejících zákonů, ve znění </w:t>
      </w:r>
      <w:r w:rsidRPr="00434572">
        <w:rPr>
          <w:sz w:val="22"/>
          <w:szCs w:val="22"/>
        </w:rPr>
        <w:t>zákona č. 320/2002 Sb., zákona č. 274/2003 Sb., zákona č. 392/2005 Sb., zákona č. 186/2006 Sb., zákona č. 115/2012 Sb. a zákona č. 250/2014 Sb., se věta poslední</w:t>
      </w:r>
      <w:r>
        <w:rPr>
          <w:sz w:val="22"/>
          <w:szCs w:val="22"/>
        </w:rPr>
        <w:t xml:space="preserve"> zrušuje.</w:t>
      </w:r>
    </w:p>
    <w:p w14:paraId="1AF8D92E" w14:textId="79022374" w:rsidR="00BC0566" w:rsidRPr="002602C3" w:rsidRDefault="00BC0566" w:rsidP="00BD3A4F">
      <w:pPr>
        <w:pStyle w:val="funkce"/>
        <w:keepLines w:val="0"/>
        <w:spacing w:before="480" w:after="120"/>
        <w:rPr>
          <w:szCs w:val="24"/>
        </w:rPr>
      </w:pPr>
      <w:r w:rsidRPr="002602C3">
        <w:rPr>
          <w:szCs w:val="24"/>
        </w:rPr>
        <w:lastRenderedPageBreak/>
        <w:t xml:space="preserve">ČÁST </w:t>
      </w:r>
      <w:r>
        <w:rPr>
          <w:szCs w:val="24"/>
        </w:rPr>
        <w:t xml:space="preserve">PADESÁTÁ </w:t>
      </w:r>
      <w:r w:rsidR="00956B3D">
        <w:rPr>
          <w:szCs w:val="24"/>
        </w:rPr>
        <w:t>SEDMÁ</w:t>
      </w:r>
    </w:p>
    <w:p w14:paraId="57B07162" w14:textId="77777777" w:rsidR="00BC0566" w:rsidRPr="00D90F6A" w:rsidRDefault="00BC0566" w:rsidP="00BD3A4F">
      <w:pPr>
        <w:pStyle w:val="Odstavecseseznamem"/>
        <w:spacing w:before="120" w:after="120"/>
        <w:ind w:left="0"/>
        <w:contextualSpacing w:val="0"/>
        <w:jc w:val="center"/>
        <w:rPr>
          <w:szCs w:val="24"/>
        </w:rPr>
      </w:pPr>
      <w:r w:rsidRPr="00D90F6A">
        <w:rPr>
          <w:b/>
          <w:szCs w:val="24"/>
        </w:rPr>
        <w:t xml:space="preserve">Změna </w:t>
      </w:r>
      <w:r w:rsidRPr="009A43A1">
        <w:rPr>
          <w:b/>
          <w:szCs w:val="24"/>
        </w:rPr>
        <w:t>zákona o hospodaření energií</w:t>
      </w:r>
    </w:p>
    <w:p w14:paraId="26FA94DE" w14:textId="5FB8E2FC" w:rsidR="00BC0566" w:rsidRPr="00D90F6A" w:rsidRDefault="007207B1" w:rsidP="00BD3A4F">
      <w:pPr>
        <w:spacing w:before="240"/>
        <w:jc w:val="center"/>
        <w:rPr>
          <w:szCs w:val="24"/>
        </w:rPr>
      </w:pPr>
      <w:r>
        <w:rPr>
          <w:szCs w:val="24"/>
        </w:rPr>
        <w:t>Čl. LIX</w:t>
      </w:r>
    </w:p>
    <w:p w14:paraId="762DE16F" w14:textId="77777777" w:rsidR="00BC0566" w:rsidRPr="00F7696D" w:rsidRDefault="00BC0566" w:rsidP="00BD3A4F">
      <w:pPr>
        <w:pStyle w:val="Odstavecseseznamem"/>
        <w:spacing w:before="240"/>
        <w:ind w:left="0" w:firstLine="425"/>
        <w:contextualSpacing w:val="0"/>
        <w:rPr>
          <w:szCs w:val="24"/>
        </w:rPr>
      </w:pPr>
      <w:r w:rsidRPr="00F7696D">
        <w:rPr>
          <w:szCs w:val="24"/>
        </w:rPr>
        <w:t>V § 13b odst. 3 zákona č. 406/2000 Sb., o hospodaření energií, ve znění zákona č. 131/2015 Sb. a zákona č. 3/2020 Sb., se věta první nahrazuje větou „Územní inspektoráty nejsou účetními jednotkami.“.</w:t>
      </w:r>
    </w:p>
    <w:p w14:paraId="358C9C08" w14:textId="39C296CA" w:rsidR="004A0FF8" w:rsidRPr="002602C3" w:rsidRDefault="004A0FF8" w:rsidP="00BD3A4F">
      <w:pPr>
        <w:pStyle w:val="funkce"/>
        <w:keepLines w:val="0"/>
        <w:spacing w:before="480" w:after="120"/>
        <w:rPr>
          <w:szCs w:val="24"/>
        </w:rPr>
      </w:pPr>
      <w:r w:rsidRPr="002602C3">
        <w:rPr>
          <w:szCs w:val="24"/>
        </w:rPr>
        <w:t xml:space="preserve">ČÁST </w:t>
      </w:r>
      <w:r>
        <w:rPr>
          <w:szCs w:val="24"/>
        </w:rPr>
        <w:t xml:space="preserve">PADESÁTÁ </w:t>
      </w:r>
      <w:r w:rsidR="00956B3D">
        <w:rPr>
          <w:szCs w:val="24"/>
        </w:rPr>
        <w:t>OSMÁ</w:t>
      </w:r>
    </w:p>
    <w:p w14:paraId="6E4AA4E3" w14:textId="0F28A7AF" w:rsidR="004A0FF8" w:rsidRPr="00D90F6A" w:rsidRDefault="004A0FF8" w:rsidP="00BD3A4F">
      <w:pPr>
        <w:pStyle w:val="Odstavecseseznamem"/>
        <w:spacing w:before="120" w:after="120"/>
        <w:ind w:left="0"/>
        <w:contextualSpacing w:val="0"/>
        <w:jc w:val="center"/>
        <w:rPr>
          <w:szCs w:val="24"/>
        </w:rPr>
      </w:pPr>
      <w:r w:rsidRPr="00D90F6A">
        <w:rPr>
          <w:b/>
          <w:szCs w:val="24"/>
        </w:rPr>
        <w:t xml:space="preserve">Změna </w:t>
      </w:r>
      <w:r w:rsidR="00776159">
        <w:rPr>
          <w:b/>
          <w:szCs w:val="24"/>
        </w:rPr>
        <w:t>energetického zákona</w:t>
      </w:r>
    </w:p>
    <w:p w14:paraId="40A48B55" w14:textId="05621520" w:rsidR="004A0FF8" w:rsidRPr="00D90F6A" w:rsidRDefault="007207B1" w:rsidP="00BD3A4F">
      <w:pPr>
        <w:pStyle w:val="Odstavecseseznamem"/>
        <w:spacing w:before="240"/>
        <w:ind w:left="0"/>
        <w:contextualSpacing w:val="0"/>
        <w:jc w:val="center"/>
        <w:rPr>
          <w:szCs w:val="24"/>
        </w:rPr>
      </w:pPr>
      <w:r>
        <w:rPr>
          <w:szCs w:val="24"/>
        </w:rPr>
        <w:t>Čl. L</w:t>
      </w:r>
      <w:r w:rsidR="00956B3D">
        <w:rPr>
          <w:szCs w:val="24"/>
        </w:rPr>
        <w:t>X</w:t>
      </w:r>
    </w:p>
    <w:p w14:paraId="038200E4" w14:textId="77777777" w:rsidR="00EC4BF6" w:rsidRPr="00533343" w:rsidRDefault="00EC4BF6" w:rsidP="00BD3A4F">
      <w:pPr>
        <w:tabs>
          <w:tab w:val="left" w:pos="0"/>
        </w:tabs>
        <w:spacing w:before="240"/>
        <w:ind w:firstLine="425"/>
        <w:rPr>
          <w:szCs w:val="24"/>
        </w:rPr>
      </w:pPr>
      <w:r w:rsidRPr="00533343">
        <w:rPr>
          <w:szCs w:val="24"/>
        </w:rPr>
        <w:t>Zákon č. 458/2000 Sb., o podmínkách podnikání a o výkonu státní správy v energetických odvětvích a o změně některých zákonů (energetický zákon), ve znění zákona č. 151/2002 Sb., zákona č. 262/2002 Sb., zákona č. 278/2003 Sb., zákona č. 356/2003 Sb., zákona č. 670/2004 Sb., zákona č. 186/2006 Sb., zákona č. 342/2006 Sb., zákona č. 296/2007 Sb., zákona č. 124/2008 Sb., zákona č. 158/2009 Sb., zákona č. 223/2009 Sb., zákona č. 227/2009 Sb., zákona č. 281/2009 Sb., zákona č. 155/2010 Sb., zákona č. 211/2011 Sb., zákona č. 299/2011 Sb., zákona č. 420/2011 Sb., zákona č. 165/2012 Sb., zákona č. 350/2012 Sb., zákona č. 90/2014 Sb., zákona č. 250/2014 Sb., zákona č. 104/2015 Sb., zákona č. 131/2015 Sb., zákona č. 152/2017 Sb., zákona č. 183/2017 Sb., zákona č. 225/2017 Sb., zákona č. 277/2019 Sb., zákona č. 1/2020 Sb., zákona č. 403/2020 Sb., zákona č. 609/2020 Sb., zákona č. 261/2021 Sb., zákona č. 284/2021 Sb., zákona č. 362/2021 Sb., zákona č. 382/2021 Sb., zákona č. 176/2022 Sb., zákona č. 232/2022 Sb., zákona č. 287/2022 Sb., zákona č. 365/2022 Sb., zákona č. 19/2023 Sb., zákona č. 427/2</w:t>
      </w:r>
      <w:r w:rsidR="005267B4">
        <w:rPr>
          <w:szCs w:val="24"/>
        </w:rPr>
        <w:t>023 Sb., zákona č. 465/2023 Sb. a</w:t>
      </w:r>
      <w:r w:rsidRPr="00533343">
        <w:rPr>
          <w:szCs w:val="24"/>
        </w:rPr>
        <w:t xml:space="preserve"> zákona č. 469/2023 Sb., se mění takto:</w:t>
      </w:r>
    </w:p>
    <w:p w14:paraId="2D68E978" w14:textId="77777777" w:rsidR="00EC4BF6"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14 odst. 11 se na konci textu věty první doplňují slova „</w:t>
      </w:r>
      <w:r w:rsidRPr="005267B4">
        <w:rPr>
          <w:bCs/>
          <w:szCs w:val="24"/>
        </w:rPr>
        <w:t>společně se zprávou auditora o auditu fondu</w:t>
      </w:r>
      <w:r w:rsidRPr="005267B4">
        <w:rPr>
          <w:szCs w:val="24"/>
        </w:rPr>
        <w:t>“.</w:t>
      </w:r>
    </w:p>
    <w:p w14:paraId="749B3155" w14:textId="77777777" w:rsidR="00EC4BF6"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19f odst. 4 se slova „mít účetní závěrku ověřenou auditorem“ nahrazují slovy „auditu účetní závěrky“.</w:t>
      </w:r>
    </w:p>
    <w:p w14:paraId="07933EA5" w14:textId="77777777" w:rsidR="00EC4BF6"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20 odst. 2 se slova „příloze v účetní závěrce“ nahrazují slovy „</w:t>
      </w:r>
      <w:r w:rsidRPr="005267B4">
        <w:rPr>
          <w:bCs/>
          <w:szCs w:val="24"/>
        </w:rPr>
        <w:t>individuální zprávě vedení</w:t>
      </w:r>
      <w:r w:rsidRPr="005267B4">
        <w:rPr>
          <w:szCs w:val="24"/>
        </w:rPr>
        <w:t>“ a na konci odstavce se doplňuje věta „</w:t>
      </w:r>
      <w:r w:rsidRPr="005267B4">
        <w:rPr>
          <w:bCs/>
          <w:szCs w:val="24"/>
        </w:rPr>
        <w:t>Nevyhotovuje-li držitel licence individuální zprávu vedení, uvede tyto informace v samostatném dokumentu, který zveřejní stejným způsobem jako zprávu vedení.</w:t>
      </w:r>
      <w:r w:rsidRPr="005267B4">
        <w:rPr>
          <w:szCs w:val="24"/>
        </w:rPr>
        <w:t>“.</w:t>
      </w:r>
    </w:p>
    <w:p w14:paraId="487C0109" w14:textId="77777777" w:rsidR="00EC4BF6" w:rsidRPr="005267B4"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20 odst. 3 se slova „zvláštním právním předpisem</w:t>
      </w:r>
      <w:r w:rsidRPr="005267B4">
        <w:rPr>
          <w:szCs w:val="24"/>
          <w:vertAlign w:val="superscript"/>
        </w:rPr>
        <w:t>9b)</w:t>
      </w:r>
      <w:r w:rsidRPr="005267B4">
        <w:rPr>
          <w:szCs w:val="24"/>
        </w:rPr>
        <w:t>“ nahrazují slovy „zákonem o účetnictví“.</w:t>
      </w:r>
    </w:p>
    <w:p w14:paraId="5840931B" w14:textId="37005B1C" w:rsidR="00EC4BF6" w:rsidRDefault="00EC4BF6" w:rsidP="00BD3A4F">
      <w:pPr>
        <w:pStyle w:val="Odstavecseseznamem"/>
        <w:widowControl w:val="0"/>
        <w:ind w:left="567" w:hanging="567"/>
        <w:contextualSpacing w:val="0"/>
        <w:rPr>
          <w:szCs w:val="24"/>
        </w:rPr>
      </w:pPr>
      <w:r w:rsidRPr="005267B4">
        <w:rPr>
          <w:szCs w:val="24"/>
        </w:rPr>
        <w:t>Poznámka pod čarou č. 9b se zrušuje</w:t>
      </w:r>
      <w:r w:rsidR="00267148">
        <w:rPr>
          <w:szCs w:val="24"/>
        </w:rPr>
        <w:t>, a to včetně odkazů na poznámku pod čarou</w:t>
      </w:r>
      <w:r w:rsidRPr="005267B4">
        <w:rPr>
          <w:szCs w:val="24"/>
        </w:rPr>
        <w:t>.</w:t>
      </w:r>
    </w:p>
    <w:p w14:paraId="1B067443" w14:textId="210B8E14" w:rsidR="00EC4BF6"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20 odst. 4 se slova „ověřování účetní závěrky“ nahrazují slovy „povinném auditu“ a na konci textu odstavce se doplňují slova „o povinném auditu“.</w:t>
      </w:r>
    </w:p>
    <w:p w14:paraId="2901E129" w14:textId="77777777" w:rsidR="00EC4BF6"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lastRenderedPageBreak/>
        <w:t>V § 20 odst. 7 se slova „je povinen“ nahrazují slovy „</w:t>
      </w:r>
      <w:r w:rsidRPr="005267B4">
        <w:rPr>
          <w:bCs/>
          <w:szCs w:val="24"/>
        </w:rPr>
        <w:t>má povinnost auditu účetní závěrky a je povinen</w:t>
      </w:r>
      <w:r w:rsidRPr="005267B4">
        <w:rPr>
          <w:szCs w:val="24"/>
        </w:rPr>
        <w:t>“, slovo „ověřenou“ se nahrazuje slovy „řádnou individuální“, za slovo „auditora“ se vkládají slova „o povinném auditu“ a za slovo „předcházející“ se vkládá slovo „individuální“.</w:t>
      </w:r>
    </w:p>
    <w:p w14:paraId="37C1455D" w14:textId="4DB1928C" w:rsidR="00EC4BF6" w:rsidRPr="005267B4" w:rsidRDefault="00690C9B" w:rsidP="00BD3A4F">
      <w:pPr>
        <w:pStyle w:val="Odstavecseseznamem"/>
        <w:widowControl w:val="0"/>
        <w:numPr>
          <w:ilvl w:val="0"/>
          <w:numId w:val="24"/>
        </w:numPr>
        <w:suppressAutoHyphens/>
        <w:spacing w:before="480" w:after="120"/>
        <w:ind w:left="567" w:hanging="567"/>
        <w:contextualSpacing w:val="0"/>
        <w:rPr>
          <w:szCs w:val="24"/>
        </w:rPr>
      </w:pPr>
      <w:r>
        <w:rPr>
          <w:szCs w:val="24"/>
        </w:rPr>
        <w:t>V § 23 odst. 2</w:t>
      </w:r>
      <w:r w:rsidR="00EC4BF6" w:rsidRPr="005267B4">
        <w:rPr>
          <w:szCs w:val="24"/>
        </w:rPr>
        <w:t xml:space="preserve"> se slova „ceny zjištěné podle oceňovacího předpisu</w:t>
      </w:r>
      <w:r w:rsidRPr="00690C9B">
        <w:rPr>
          <w:szCs w:val="24"/>
          <w:vertAlign w:val="superscript"/>
        </w:rPr>
        <w:t>47)</w:t>
      </w:r>
      <w:r w:rsidR="00EC4BF6" w:rsidRPr="005267B4">
        <w:rPr>
          <w:szCs w:val="24"/>
        </w:rPr>
        <w:t>“ nahrazují slovy „zjištěné hodnoty podle zákona o oceňování“.</w:t>
      </w:r>
    </w:p>
    <w:p w14:paraId="0C8EE292" w14:textId="77777777" w:rsidR="00EC4BF6" w:rsidRDefault="00EC4BF6" w:rsidP="00BD3A4F">
      <w:pPr>
        <w:pStyle w:val="Odstavecseseznamem"/>
        <w:widowControl w:val="0"/>
        <w:ind w:left="567" w:hanging="567"/>
        <w:contextualSpacing w:val="0"/>
        <w:rPr>
          <w:szCs w:val="24"/>
        </w:rPr>
      </w:pPr>
      <w:r w:rsidRPr="005267B4">
        <w:rPr>
          <w:szCs w:val="24"/>
        </w:rPr>
        <w:t>Poznámka pod čarou č. 47 se zrušuje</w:t>
      </w:r>
      <w:r w:rsidR="009910E9">
        <w:rPr>
          <w:szCs w:val="24"/>
        </w:rPr>
        <w:t>, a to včetně odkazů na poznámku pod čarou</w:t>
      </w:r>
      <w:r w:rsidRPr="005267B4">
        <w:rPr>
          <w:szCs w:val="24"/>
        </w:rPr>
        <w:t>.</w:t>
      </w:r>
    </w:p>
    <w:p w14:paraId="7D3AB0A6" w14:textId="2E31E690" w:rsidR="00690C9B" w:rsidRDefault="00690C9B" w:rsidP="00BD3A4F">
      <w:pPr>
        <w:pStyle w:val="Odstavecseseznamem"/>
        <w:widowControl w:val="0"/>
        <w:numPr>
          <w:ilvl w:val="0"/>
          <w:numId w:val="24"/>
        </w:numPr>
        <w:suppressAutoHyphens/>
        <w:spacing w:before="480" w:after="120"/>
        <w:ind w:left="567" w:hanging="567"/>
        <w:contextualSpacing w:val="0"/>
        <w:rPr>
          <w:szCs w:val="24"/>
        </w:rPr>
      </w:pPr>
      <w:r>
        <w:rPr>
          <w:szCs w:val="24"/>
        </w:rPr>
        <w:t xml:space="preserve">V </w:t>
      </w:r>
      <w:r w:rsidRPr="005267B4">
        <w:rPr>
          <w:szCs w:val="24"/>
        </w:rPr>
        <w:t>§ 24 odst. 4</w:t>
      </w:r>
      <w:r w:rsidR="00875983">
        <w:rPr>
          <w:szCs w:val="24"/>
        </w:rPr>
        <w:t xml:space="preserve"> </w:t>
      </w:r>
      <w:r w:rsidRPr="005267B4">
        <w:rPr>
          <w:szCs w:val="24"/>
        </w:rPr>
        <w:t>se slova „ceny zjištěné podle oceňovacího předpisu“ nahrazují slovy „zjištěné hodnoty podle zákona o oceňování“.</w:t>
      </w:r>
    </w:p>
    <w:p w14:paraId="4F97B874" w14:textId="29574DDE" w:rsidR="00690C9B" w:rsidRDefault="00690C9B" w:rsidP="00BD3A4F">
      <w:pPr>
        <w:pStyle w:val="Odstavecseseznamem"/>
        <w:widowControl w:val="0"/>
        <w:numPr>
          <w:ilvl w:val="0"/>
          <w:numId w:val="24"/>
        </w:numPr>
        <w:suppressAutoHyphens/>
        <w:spacing w:before="480" w:after="120"/>
        <w:ind w:left="567" w:hanging="567"/>
        <w:contextualSpacing w:val="0"/>
        <w:rPr>
          <w:szCs w:val="24"/>
        </w:rPr>
      </w:pPr>
      <w:r>
        <w:rPr>
          <w:szCs w:val="24"/>
        </w:rPr>
        <w:t>V</w:t>
      </w:r>
      <w:r w:rsidRPr="005267B4">
        <w:rPr>
          <w:szCs w:val="24"/>
        </w:rPr>
        <w:t xml:space="preserve"> § 25 odst.</w:t>
      </w:r>
      <w:r w:rsidR="00875983">
        <w:rPr>
          <w:szCs w:val="24"/>
        </w:rPr>
        <w:t xml:space="preserve"> 4</w:t>
      </w:r>
      <w:r>
        <w:rPr>
          <w:szCs w:val="24"/>
        </w:rPr>
        <w:t xml:space="preserve"> </w:t>
      </w:r>
      <w:r w:rsidRPr="005267B4">
        <w:rPr>
          <w:szCs w:val="24"/>
        </w:rPr>
        <w:t>se slova „ceny zjištěné podle oceňovacího předpisu“ nahrazují slovy „zjištěné hodnoty podle zákona o oceňování“.</w:t>
      </w:r>
    </w:p>
    <w:p w14:paraId="0A8C2691" w14:textId="4093136C" w:rsidR="00690C9B" w:rsidRDefault="00690C9B" w:rsidP="00BD3A4F">
      <w:pPr>
        <w:pStyle w:val="Odstavecseseznamem"/>
        <w:widowControl w:val="0"/>
        <w:numPr>
          <w:ilvl w:val="0"/>
          <w:numId w:val="24"/>
        </w:numPr>
        <w:suppressAutoHyphens/>
        <w:spacing w:before="480" w:after="120"/>
        <w:ind w:left="567" w:hanging="567"/>
        <w:contextualSpacing w:val="0"/>
        <w:rPr>
          <w:szCs w:val="24"/>
        </w:rPr>
      </w:pPr>
      <w:r>
        <w:rPr>
          <w:szCs w:val="24"/>
        </w:rPr>
        <w:t xml:space="preserve">V § 57 odst. 2 </w:t>
      </w:r>
      <w:r w:rsidRPr="005267B4">
        <w:rPr>
          <w:szCs w:val="24"/>
        </w:rPr>
        <w:t>se slova „ceny zjištěné podle oceňovacího předpisu“ nahrazují slovy „zjištěné hodnoty podle zákona o oceňování“.</w:t>
      </w:r>
    </w:p>
    <w:p w14:paraId="46EFEBED" w14:textId="15530B47" w:rsidR="00690C9B" w:rsidRDefault="00690C9B" w:rsidP="00BD3A4F">
      <w:pPr>
        <w:pStyle w:val="Odstavecseseznamem"/>
        <w:widowControl w:val="0"/>
        <w:numPr>
          <w:ilvl w:val="0"/>
          <w:numId w:val="24"/>
        </w:numPr>
        <w:suppressAutoHyphens/>
        <w:spacing w:before="480" w:after="120"/>
        <w:ind w:left="567" w:hanging="567"/>
        <w:contextualSpacing w:val="0"/>
        <w:rPr>
          <w:szCs w:val="24"/>
        </w:rPr>
      </w:pPr>
      <w:r>
        <w:rPr>
          <w:szCs w:val="24"/>
        </w:rPr>
        <w:t xml:space="preserve">V § 58 odst. 2 </w:t>
      </w:r>
      <w:r w:rsidRPr="005267B4">
        <w:rPr>
          <w:szCs w:val="24"/>
        </w:rPr>
        <w:t>se slova „ceny zjištěné podle oceňovacího předpisu“ nahrazují slovy „zjištěné hodnoty podle zákona o oceňování“.</w:t>
      </w:r>
    </w:p>
    <w:p w14:paraId="3F3DB638" w14:textId="004089B7" w:rsidR="00EC4BF6"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58h odst. 3 písm. h) se slovo „vedení“ nahrazuje slovy „plnění povinností v oblasti“.</w:t>
      </w:r>
    </w:p>
    <w:p w14:paraId="031FF23F" w14:textId="77777777" w:rsidR="001474F0" w:rsidRDefault="001474F0"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 xml:space="preserve">V </w:t>
      </w:r>
      <w:r w:rsidR="007E1D5D">
        <w:rPr>
          <w:szCs w:val="24"/>
        </w:rPr>
        <w:t>§ 59 odst. 2 a</w:t>
      </w:r>
      <w:r w:rsidRPr="005267B4">
        <w:rPr>
          <w:szCs w:val="24"/>
        </w:rPr>
        <w:t xml:space="preserve"> § 60 odst. </w:t>
      </w:r>
      <w:r w:rsidR="007E1D5D">
        <w:rPr>
          <w:szCs w:val="24"/>
        </w:rPr>
        <w:t>2</w:t>
      </w:r>
      <w:r w:rsidRPr="005267B4">
        <w:rPr>
          <w:szCs w:val="24"/>
        </w:rPr>
        <w:t xml:space="preserve"> se slova „ceny zjištěné podle oceňovacího předpisu“ nahrazují slovy „zjištěné hodnoty podle zákona o oceňování“.</w:t>
      </w:r>
    </w:p>
    <w:p w14:paraId="74F619A6" w14:textId="3CB82DC3" w:rsidR="008C5F66" w:rsidRDefault="008C5F66" w:rsidP="00BD3A4F">
      <w:pPr>
        <w:pStyle w:val="Odstavecseseznamem"/>
        <w:widowControl w:val="0"/>
        <w:numPr>
          <w:ilvl w:val="0"/>
          <w:numId w:val="24"/>
        </w:numPr>
        <w:suppressAutoHyphens/>
        <w:spacing w:before="480" w:after="120"/>
        <w:ind w:left="567" w:hanging="567"/>
        <w:contextualSpacing w:val="0"/>
        <w:rPr>
          <w:szCs w:val="24"/>
        </w:rPr>
      </w:pPr>
      <w:r>
        <w:rPr>
          <w:szCs w:val="24"/>
        </w:rPr>
        <w:t xml:space="preserve">V </w:t>
      </w:r>
      <w:r w:rsidRPr="005267B4">
        <w:rPr>
          <w:szCs w:val="24"/>
        </w:rPr>
        <w:t>§ 60 odst. </w:t>
      </w:r>
      <w:r>
        <w:rPr>
          <w:szCs w:val="24"/>
        </w:rPr>
        <w:t>2</w:t>
      </w:r>
      <w:r w:rsidRPr="005267B4">
        <w:rPr>
          <w:szCs w:val="24"/>
        </w:rPr>
        <w:t xml:space="preserve"> se slova „ceny zjištěné podle oceňovacího předpisu“ nahrazují slovy „zjištěné hodnoty podle zákona o oceňování“.</w:t>
      </w:r>
    </w:p>
    <w:p w14:paraId="7790D632" w14:textId="0D0ADE12" w:rsidR="00EC4BF6"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67 odst. 7 se slova „účetní závěrkou ověřenou auditorem včetně její přílohy v plném rozsahu“ nahrazují slovy „</w:t>
      </w:r>
      <w:r w:rsidRPr="005267B4">
        <w:rPr>
          <w:bCs/>
          <w:szCs w:val="24"/>
        </w:rPr>
        <w:t xml:space="preserve">řádnou individuální </w:t>
      </w:r>
      <w:r w:rsidRPr="005267B4">
        <w:rPr>
          <w:szCs w:val="24"/>
        </w:rPr>
        <w:t>účetní závěrkou“ a na konci textu odstavce se doplňují slova „</w:t>
      </w:r>
      <w:r w:rsidRPr="005267B4">
        <w:rPr>
          <w:bCs/>
          <w:szCs w:val="24"/>
        </w:rPr>
        <w:t>; pro tyto účely řádnou individuální účetní závěrku tvoří také příloha v rozsahu stanoveném pro velké účetní jednotky a fyzická nebo právnická osoba má povinnost auditu této řádné individuální účetní závěrky</w:t>
      </w:r>
      <w:r w:rsidRPr="005267B4">
        <w:rPr>
          <w:szCs w:val="24"/>
        </w:rPr>
        <w:t>“.</w:t>
      </w:r>
    </w:p>
    <w:p w14:paraId="3BCC7215" w14:textId="77777777" w:rsidR="007E1D5D" w:rsidRDefault="007E1D5D"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76 odst. 7 se slova „ceny zjištěné podle oceňovacího předpisu“ nahrazují slovy „zjištěné hodnoty podle zákona o oceňování“.</w:t>
      </w:r>
    </w:p>
    <w:p w14:paraId="23C94338" w14:textId="77777777" w:rsidR="0037775D" w:rsidRDefault="0037775D"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95j odst. 2 se slova „mít účetní závěrku ověřenou auditorem“ nahrazují slovy „auditu účetní závěrky“.</w:t>
      </w:r>
    </w:p>
    <w:p w14:paraId="3720D06D" w14:textId="77777777" w:rsidR="00EC4BF6" w:rsidRDefault="00EC4BF6"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lastRenderedPageBreak/>
        <w:t>V § 96 odst. 12 se slova „ceny práva odpovídajícího věcnému břemenu zjištěné podle oceňovacího předpisu“ nahrazují slovy „</w:t>
      </w:r>
      <w:r w:rsidRPr="005267B4">
        <w:rPr>
          <w:bCs/>
          <w:szCs w:val="24"/>
        </w:rPr>
        <w:t>zjištěné hodnoty práva odpovídajícího věcnému břemenu určené podle zákona o oceňování</w:t>
      </w:r>
      <w:r w:rsidRPr="005267B4">
        <w:rPr>
          <w:szCs w:val="24"/>
        </w:rPr>
        <w:t>“.</w:t>
      </w:r>
    </w:p>
    <w:p w14:paraId="0E16D77C" w14:textId="77777777" w:rsidR="007E1D5D" w:rsidRDefault="007E1D5D" w:rsidP="00BD3A4F">
      <w:pPr>
        <w:pStyle w:val="Odstavecseseznamem"/>
        <w:widowControl w:val="0"/>
        <w:numPr>
          <w:ilvl w:val="0"/>
          <w:numId w:val="24"/>
        </w:numPr>
        <w:suppressAutoHyphens/>
        <w:spacing w:before="480" w:after="120"/>
        <w:ind w:left="567" w:hanging="567"/>
        <w:contextualSpacing w:val="0"/>
        <w:rPr>
          <w:szCs w:val="24"/>
        </w:rPr>
      </w:pPr>
      <w:r w:rsidRPr="005267B4">
        <w:rPr>
          <w:szCs w:val="24"/>
        </w:rPr>
        <w:t>V § 97b odst. 3 se slova „ceny zjištěné podle oceňovacího předpisu“ nahrazují slovy „zjištěné hodnoty podle zákona o oceňování“.</w:t>
      </w:r>
    </w:p>
    <w:p w14:paraId="7341A6CB" w14:textId="05DA1FCB" w:rsidR="00956B3D" w:rsidRDefault="00956B3D" w:rsidP="00956B3D">
      <w:pPr>
        <w:pStyle w:val="funkce"/>
        <w:keepLines w:val="0"/>
        <w:spacing w:before="480" w:after="120"/>
        <w:rPr>
          <w:szCs w:val="24"/>
        </w:rPr>
      </w:pPr>
      <w:r w:rsidRPr="002602C3">
        <w:rPr>
          <w:szCs w:val="24"/>
        </w:rPr>
        <w:t xml:space="preserve">ČÁST </w:t>
      </w:r>
      <w:r>
        <w:rPr>
          <w:szCs w:val="24"/>
        </w:rPr>
        <w:t>PADESÁTÁ DEVÁTÁ</w:t>
      </w:r>
    </w:p>
    <w:p w14:paraId="38A8C231" w14:textId="5C170442" w:rsidR="00956B3D" w:rsidRDefault="00956B3D" w:rsidP="00956B3D">
      <w:pPr>
        <w:pStyle w:val="funkce"/>
        <w:keepLines w:val="0"/>
        <w:spacing w:before="120" w:after="120"/>
        <w:rPr>
          <w:szCs w:val="24"/>
        </w:rPr>
      </w:pPr>
      <w:r w:rsidRPr="00277C1B">
        <w:rPr>
          <w:b/>
          <w:szCs w:val="24"/>
        </w:rPr>
        <w:t>Změna záko</w:t>
      </w:r>
      <w:r w:rsidRPr="00BF7F7B">
        <w:rPr>
          <w:b/>
          <w:szCs w:val="24"/>
        </w:rPr>
        <w:t xml:space="preserve">na o </w:t>
      </w:r>
      <w:r>
        <w:rPr>
          <w:b/>
          <w:szCs w:val="24"/>
        </w:rPr>
        <w:t>podpoře sportu</w:t>
      </w:r>
    </w:p>
    <w:p w14:paraId="3D2EA2CC" w14:textId="1ED1158A" w:rsidR="00956B3D" w:rsidRPr="00277C1B" w:rsidRDefault="00956B3D" w:rsidP="00956B3D">
      <w:pPr>
        <w:pStyle w:val="funkce"/>
        <w:keepLines w:val="0"/>
        <w:spacing w:before="240"/>
        <w:rPr>
          <w:szCs w:val="24"/>
        </w:rPr>
      </w:pPr>
      <w:r>
        <w:rPr>
          <w:szCs w:val="24"/>
        </w:rPr>
        <w:t>Čl. L</w:t>
      </w:r>
      <w:r w:rsidRPr="00277C1B">
        <w:rPr>
          <w:szCs w:val="24"/>
        </w:rPr>
        <w:t>X</w:t>
      </w:r>
      <w:r w:rsidR="007207B1">
        <w:rPr>
          <w:szCs w:val="24"/>
        </w:rPr>
        <w:t>I</w:t>
      </w:r>
    </w:p>
    <w:p w14:paraId="265F126B" w14:textId="77777777" w:rsidR="00956B3D" w:rsidRDefault="00956B3D" w:rsidP="00956B3D">
      <w:pPr>
        <w:pStyle w:val="Textlnku"/>
      </w:pPr>
      <w:r>
        <w:t>Zákon č. 115/2001 Sb., o podpoře sportu, ve znění zákona č.</w:t>
      </w:r>
      <w:r w:rsidRPr="00B70882">
        <w:t xml:space="preserve"> 219/2005 Sb., zákona č. 186/2006 Sb., zákona č. 274/2008 Sb., zákona č. 183/2010 Sb., zákona č. 375/2011 Sb., zákona č. 230/2016 Sb., zákona č. 183/20</w:t>
      </w:r>
      <w:r>
        <w:t>17 Sb., zákona č. 178/2019 Sb.,</w:t>
      </w:r>
      <w:r w:rsidRPr="00B70882">
        <w:t xml:space="preserve"> zákona č. 261/2021 Sb.</w:t>
      </w:r>
      <w:r>
        <w:t xml:space="preserve"> a zákona </w:t>
      </w:r>
      <w:r w:rsidRPr="00393445">
        <w:t>č. 49/2023 Sb.</w:t>
      </w:r>
      <w:r>
        <w:t>, se mění takto:</w:t>
      </w:r>
    </w:p>
    <w:p w14:paraId="285266A5" w14:textId="77777777" w:rsidR="00956B3D" w:rsidRDefault="00956B3D" w:rsidP="0022224A">
      <w:pPr>
        <w:pStyle w:val="Novelizanbod"/>
        <w:numPr>
          <w:ilvl w:val="0"/>
          <w:numId w:val="96"/>
        </w:numPr>
        <w:tabs>
          <w:tab w:val="num" w:pos="567"/>
        </w:tabs>
      </w:pPr>
      <w:r>
        <w:t>V § 3 odst. 2 se slova „a účetní jednotkou“ zrušují.</w:t>
      </w:r>
    </w:p>
    <w:p w14:paraId="1B942ABC" w14:textId="77777777" w:rsidR="00956B3D" w:rsidRDefault="00956B3D" w:rsidP="00956B3D">
      <w:pPr>
        <w:pStyle w:val="Novelizanbod"/>
        <w:tabs>
          <w:tab w:val="num" w:pos="567"/>
        </w:tabs>
      </w:pPr>
      <w:r>
        <w:t>V § 6b odst. 1 písm. a) a b) se slova „nebo technické zhodnocení hmotného a nehmotného dlouhodobého majetku“ nahrazuje slovy „hmotného nebo nehmotného aktiva nebo na následné pořizovací výdaje tohoto aktiva“.</w:t>
      </w:r>
    </w:p>
    <w:p w14:paraId="2BF8778D" w14:textId="0381B29F" w:rsidR="00277C1B" w:rsidRDefault="00277C1B" w:rsidP="00776159">
      <w:pPr>
        <w:pStyle w:val="funkce"/>
        <w:keepNext/>
        <w:spacing w:before="480" w:after="120"/>
        <w:rPr>
          <w:szCs w:val="24"/>
        </w:rPr>
      </w:pPr>
      <w:r w:rsidRPr="002602C3">
        <w:rPr>
          <w:szCs w:val="24"/>
        </w:rPr>
        <w:t xml:space="preserve">ČÁST </w:t>
      </w:r>
      <w:r w:rsidR="00956B3D">
        <w:rPr>
          <w:szCs w:val="24"/>
        </w:rPr>
        <w:t>ŠEDESÁTÁ</w:t>
      </w:r>
    </w:p>
    <w:p w14:paraId="760F262D" w14:textId="223F97A2" w:rsidR="00BF7F7B" w:rsidRDefault="00277C1B" w:rsidP="00776159">
      <w:pPr>
        <w:pStyle w:val="funkce"/>
        <w:keepNext/>
        <w:spacing w:before="120" w:after="120"/>
        <w:rPr>
          <w:szCs w:val="24"/>
        </w:rPr>
      </w:pPr>
      <w:r w:rsidRPr="00277C1B">
        <w:rPr>
          <w:b/>
          <w:szCs w:val="24"/>
        </w:rPr>
        <w:t xml:space="preserve">Změna </w:t>
      </w:r>
      <w:r w:rsidR="00776159">
        <w:rPr>
          <w:b/>
          <w:szCs w:val="24"/>
        </w:rPr>
        <w:t>exekučního řádu</w:t>
      </w:r>
      <w:r w:rsidRPr="00277C1B">
        <w:rPr>
          <w:szCs w:val="24"/>
        </w:rPr>
        <w:t xml:space="preserve"> </w:t>
      </w:r>
    </w:p>
    <w:p w14:paraId="3E3870E7" w14:textId="5634095A" w:rsidR="00277C1B" w:rsidRPr="00277C1B" w:rsidRDefault="00956B3D" w:rsidP="00776159">
      <w:pPr>
        <w:pStyle w:val="funkce"/>
        <w:keepNext/>
        <w:spacing w:before="240"/>
        <w:rPr>
          <w:szCs w:val="24"/>
        </w:rPr>
      </w:pPr>
      <w:r>
        <w:rPr>
          <w:szCs w:val="24"/>
        </w:rPr>
        <w:t>Čl. L</w:t>
      </w:r>
      <w:r w:rsidR="00277C1B" w:rsidRPr="00277C1B">
        <w:rPr>
          <w:szCs w:val="24"/>
        </w:rPr>
        <w:t>X</w:t>
      </w:r>
      <w:r>
        <w:rPr>
          <w:szCs w:val="24"/>
        </w:rPr>
        <w:t>I</w:t>
      </w:r>
      <w:r w:rsidR="007207B1">
        <w:rPr>
          <w:szCs w:val="24"/>
        </w:rPr>
        <w:t>I</w:t>
      </w:r>
    </w:p>
    <w:p w14:paraId="16501EC5" w14:textId="77777777" w:rsidR="00EA3070" w:rsidRDefault="00EA3070" w:rsidP="00BD3A4F">
      <w:pPr>
        <w:pStyle w:val="Textlnku"/>
      </w:pPr>
      <w:r w:rsidRPr="00E35C83">
        <w:t>Zákon č. 120/2001 Sb., o soudních exekutorech a exekuční činnosti (exekuční řád) a o změně dalších zákonů, ve znění zákona č. 6/2002 Sb., zákona č. 279/2003 Sb., zákona č. 360/2003 Sb., zákona č. 53/2004 Sb., zákona č. 257/2004 Sb., zákona č. 284/2004 Sb., zákona č. 499/2004 Sb., zákona č. 501/2004 Sb., zákona č. 377/2005 Sb., zákona č. 57/2006 Sb., zákona č. 70/2006 Sb., zákona č. 79/2006 Sb., zákona č. 133/2006 Sb., zákona č. 253/2006 Sb., zákona č. 296/2007 Sb., zákona č. 347/2007 Sb., zákona č. 254/2008 Sb., zákona č. 259/2008 Sb., zákona č. 274/2008 Sb., zákona č. 301/2008 Sb., zákona č. 7/2009 Sb., zákona č. 41/2009 Sb., zákona č. 183/2009 Sb., zákona č. 227/2009 Sb., zákona č. 281/2009 Sb., zákona č. 285/2009 Sb., zákona č. 286/2009 Sb., zákona č. 409/2010 Sb., zákona č. 188/2011 Sb., zákona č. 428/2011 Sb., zákona č. 89/2012 Sb., zákona č. 396/2012 Sb., zákona č. 45/2013 Sb., zákona č. 170/2013 Sb., zákona č. 256/2013 Sb., zákona č. 303/2013 Sb., zákonného opatření Senátu č. 340/2013 Sb., zákonného opatření Senátu č. 344/2013 Sb., zákona č. 139/2015 Sb., zákona č. 164/2015 Sb., zákona č. 375/2015 Sb., zákona č. 183/2017 Sb., zákona č. 258/2017 Sb., zákona č. 298/2017 Sb., zákona č. 94/2018 Sb., zákona č. 31/2019 Sb., zákona č. 588/2020 Sb., zákona č. 38/2021 Sb., zákona č. 218/2021 Sb.</w:t>
      </w:r>
      <w:r w:rsidR="005E25BF">
        <w:t>,</w:t>
      </w:r>
      <w:r w:rsidRPr="00E35C83">
        <w:t xml:space="preserve"> </w:t>
      </w:r>
      <w:r w:rsidR="005E25BF" w:rsidRPr="00E35C83">
        <w:t>zákon</w:t>
      </w:r>
      <w:r w:rsidR="005E25BF">
        <w:t>a</w:t>
      </w:r>
      <w:r w:rsidR="005E25BF" w:rsidRPr="00E35C83">
        <w:t xml:space="preserve"> č. 286/2021 Sb.,</w:t>
      </w:r>
      <w:r w:rsidR="005E25BF">
        <w:t xml:space="preserve"> zákona č. 250/2023 Sb., zákona č. 349/2023 Sb. a zákona č. 462/2023 Sb.,</w:t>
      </w:r>
      <w:r w:rsidR="005E25BF" w:rsidRPr="00E35C83">
        <w:t xml:space="preserve"> </w:t>
      </w:r>
      <w:r w:rsidRPr="00E35C83">
        <w:t>se mění takto:</w:t>
      </w:r>
    </w:p>
    <w:p w14:paraId="1AB91EAC" w14:textId="13009973" w:rsidR="00EA3070" w:rsidRPr="00EA3070" w:rsidRDefault="00321996" w:rsidP="0022224A">
      <w:pPr>
        <w:pStyle w:val="Novelizanbod"/>
        <w:keepNext w:val="0"/>
        <w:keepLines w:val="0"/>
        <w:numPr>
          <w:ilvl w:val="0"/>
          <w:numId w:val="124"/>
        </w:numPr>
      </w:pPr>
      <w:r>
        <w:lastRenderedPageBreak/>
        <w:t>V § 66 odst. 8 se slova „</w:t>
      </w:r>
      <w:r w:rsidR="00EA3070" w:rsidRPr="00EA3070">
        <w:t xml:space="preserve">podle zvláštního </w:t>
      </w:r>
      <w:r w:rsidR="00285EF5">
        <w:t>předpisu</w:t>
      </w:r>
      <w:r w:rsidR="004B2A2D" w:rsidRPr="007207B1">
        <w:rPr>
          <w:vertAlign w:val="superscript"/>
        </w:rPr>
        <w:t>18)</w:t>
      </w:r>
      <w:r w:rsidR="00EA3070" w:rsidRPr="00EA3070">
        <w:t xml:space="preserve">“ </w:t>
      </w:r>
      <w:r>
        <w:t>zrušují.</w:t>
      </w:r>
    </w:p>
    <w:p w14:paraId="4ADA5B50" w14:textId="77777777" w:rsidR="00EA3070" w:rsidRDefault="00EA3070" w:rsidP="00BD3A4F">
      <w:pPr>
        <w:tabs>
          <w:tab w:val="num" w:pos="567"/>
        </w:tabs>
      </w:pPr>
      <w:r w:rsidRPr="00EA3070">
        <w:t>Poznámka pod čarou č. 18 se zrušuje, a to včetně odkazu na poznámku pod čarou.</w:t>
      </w:r>
    </w:p>
    <w:p w14:paraId="080477A9" w14:textId="77777777" w:rsidR="00335D11" w:rsidRDefault="00EA3070" w:rsidP="00BD3A4F">
      <w:pPr>
        <w:pStyle w:val="Novelizanbod"/>
        <w:keepNext w:val="0"/>
        <w:keepLines w:val="0"/>
      </w:pPr>
      <w:r w:rsidRPr="00EA3070">
        <w:t>V § 70 odst. 5 se slova „cena podle zvláštního právního předpisu“ nahrazují slovy „hodnota podle zákona o oceňování“.</w:t>
      </w:r>
    </w:p>
    <w:p w14:paraId="1C556657" w14:textId="2C5259BC" w:rsidR="00956B3D" w:rsidRDefault="00956B3D" w:rsidP="00776159">
      <w:pPr>
        <w:pStyle w:val="funkce"/>
        <w:keepNext/>
        <w:spacing w:before="480" w:after="120"/>
        <w:rPr>
          <w:szCs w:val="24"/>
        </w:rPr>
      </w:pPr>
      <w:r w:rsidRPr="002602C3">
        <w:rPr>
          <w:szCs w:val="24"/>
        </w:rPr>
        <w:t xml:space="preserve">ČÁST </w:t>
      </w:r>
      <w:r>
        <w:rPr>
          <w:szCs w:val="24"/>
        </w:rPr>
        <w:t>ŠEDESÁTÁ PRVNÍ</w:t>
      </w:r>
    </w:p>
    <w:p w14:paraId="1343CBAF" w14:textId="49209C45" w:rsidR="00956B3D" w:rsidRDefault="00956B3D" w:rsidP="00776159">
      <w:pPr>
        <w:pStyle w:val="funkce"/>
        <w:keepNext/>
        <w:spacing w:before="120" w:after="120"/>
        <w:rPr>
          <w:szCs w:val="24"/>
        </w:rPr>
      </w:pPr>
      <w:r w:rsidRPr="00277C1B">
        <w:rPr>
          <w:b/>
          <w:szCs w:val="24"/>
        </w:rPr>
        <w:t>Změna záko</w:t>
      </w:r>
      <w:r w:rsidRPr="00BF7F7B">
        <w:rPr>
          <w:b/>
          <w:szCs w:val="24"/>
        </w:rPr>
        <w:t xml:space="preserve">na o </w:t>
      </w:r>
      <w:r>
        <w:rPr>
          <w:b/>
          <w:szCs w:val="24"/>
        </w:rPr>
        <w:t>finanční kontrole</w:t>
      </w:r>
    </w:p>
    <w:p w14:paraId="2AE9B545" w14:textId="2F641E74" w:rsidR="00956B3D" w:rsidRPr="00335D11" w:rsidRDefault="00956B3D" w:rsidP="00956B3D">
      <w:pPr>
        <w:pStyle w:val="funkce"/>
        <w:keepLines w:val="0"/>
        <w:spacing w:before="240"/>
        <w:rPr>
          <w:szCs w:val="24"/>
        </w:rPr>
      </w:pPr>
      <w:r w:rsidRPr="00277C1B">
        <w:rPr>
          <w:szCs w:val="24"/>
        </w:rPr>
        <w:t>Čl. L</w:t>
      </w:r>
      <w:r>
        <w:rPr>
          <w:szCs w:val="24"/>
        </w:rPr>
        <w:t>XII</w:t>
      </w:r>
      <w:r w:rsidR="007207B1">
        <w:rPr>
          <w:szCs w:val="24"/>
        </w:rPr>
        <w:t>I</w:t>
      </w:r>
    </w:p>
    <w:p w14:paraId="578F00D6" w14:textId="77777777" w:rsidR="00956B3D" w:rsidRPr="00301025" w:rsidRDefault="00956B3D" w:rsidP="00956B3D">
      <w:pPr>
        <w:pStyle w:val="Textlnku"/>
      </w:pPr>
      <w:r w:rsidRPr="00301025">
        <w:t>Zákon č. 320/2001 Sb., o finanční kontrole ve veřejné správě a o změně některých zákonů (zákon o finanční kontrole), ve znění zákona č. 320/2002 Sb., zákona č. 123/2003 Sb., zákona č. 426/2003 Sb., zákona č. 421/2004 Sb., zákona č. 482/2004 Sb., zákona č. 626/2004 Sb., zákona č. 377/2005 Sb., zákona č. 138/2006 Sb., zákona č. 342/2006 Sb., zákona č. 298/2007 Sb., zákona č. 227/2009 Sb., zákona č. 281/2009 Sb., zákona č. 341/2011 Sb., zákona č. 457/2011 Sb., zákona č. 239/2012 Sb., zákona č. 407/2012 Sb., zákona č. 503/2012 Sb., zákona č. 64/2014 Sb., zákona č. 183/2017 Sb., zákona č. 126/2019 Sb., zákona č. 251/2021 a zákona č. 261/2021 Sb., se mění takto:</w:t>
      </w:r>
    </w:p>
    <w:p w14:paraId="242000F0" w14:textId="77777777" w:rsidR="00956B3D" w:rsidRDefault="00956B3D" w:rsidP="0022224A">
      <w:pPr>
        <w:pStyle w:val="Novelizanbod"/>
        <w:numPr>
          <w:ilvl w:val="0"/>
          <w:numId w:val="97"/>
        </w:numPr>
        <w:tabs>
          <w:tab w:val="num" w:pos="567"/>
        </w:tabs>
      </w:pPr>
      <w:r>
        <w:t>V § 26 odst. 1 písm. c) se slova „vedení účetnictví“ nahrazují slovy „řádné plnění práv a povinností souvisejících s účetnictvím“ a slova „jiný zaměstnanec pověřený“ se nahrazují slovy „jiná fyzická osoba pověřená“.</w:t>
      </w:r>
    </w:p>
    <w:p w14:paraId="336605AF" w14:textId="77777777" w:rsidR="00956B3D" w:rsidRDefault="00956B3D" w:rsidP="00956B3D">
      <w:pPr>
        <w:pStyle w:val="Novelizanbod"/>
        <w:tabs>
          <w:tab w:val="num" w:pos="567"/>
        </w:tabs>
      </w:pPr>
      <w:r>
        <w:t>V § 27 odst. 1 se slova „nebo k tomu pověřených zaměstnanců, kteří“ nahrazují slovy „, k tomu pověřených zaměstnanců nebo fyzických osob pověřených k řádnému plnění práv a povinností souvisejících s účetnictvím orgánu veřejné správy jako hlavní účetní, pokud“.</w:t>
      </w:r>
    </w:p>
    <w:p w14:paraId="14AB155B" w14:textId="5A5B1598" w:rsidR="00335D11" w:rsidRDefault="00335D11" w:rsidP="00BD3A4F">
      <w:pPr>
        <w:pStyle w:val="funkce"/>
        <w:keepLines w:val="0"/>
        <w:spacing w:before="480" w:after="120"/>
        <w:rPr>
          <w:szCs w:val="24"/>
        </w:rPr>
      </w:pPr>
      <w:r w:rsidRPr="002602C3">
        <w:rPr>
          <w:szCs w:val="24"/>
        </w:rPr>
        <w:t xml:space="preserve">ČÁST </w:t>
      </w:r>
      <w:r>
        <w:rPr>
          <w:szCs w:val="24"/>
        </w:rPr>
        <w:t xml:space="preserve">ŠEDESÁTÁ </w:t>
      </w:r>
      <w:r w:rsidR="00956B3D">
        <w:rPr>
          <w:szCs w:val="24"/>
        </w:rPr>
        <w:t>DRUHÁ</w:t>
      </w:r>
    </w:p>
    <w:p w14:paraId="025F06D3" w14:textId="77777777" w:rsidR="00335D11" w:rsidRDefault="00335D11" w:rsidP="00BD3A4F">
      <w:pPr>
        <w:pStyle w:val="funkce"/>
        <w:keepLines w:val="0"/>
        <w:spacing w:before="120" w:after="120"/>
        <w:rPr>
          <w:szCs w:val="24"/>
        </w:rPr>
      </w:pPr>
      <w:r w:rsidRPr="00277C1B">
        <w:rPr>
          <w:b/>
          <w:szCs w:val="24"/>
        </w:rPr>
        <w:t>Změna záko</w:t>
      </w:r>
      <w:r w:rsidRPr="00BF7F7B">
        <w:rPr>
          <w:b/>
          <w:szCs w:val="24"/>
        </w:rPr>
        <w:t xml:space="preserve">na o </w:t>
      </w:r>
      <w:r>
        <w:rPr>
          <w:b/>
          <w:szCs w:val="24"/>
        </w:rPr>
        <w:t>myslivosti</w:t>
      </w:r>
    </w:p>
    <w:p w14:paraId="12957A10" w14:textId="35E76E11" w:rsidR="00335D11" w:rsidRPr="00335D11" w:rsidRDefault="00335D11" w:rsidP="00BD3A4F">
      <w:pPr>
        <w:pStyle w:val="funkce"/>
        <w:keepLines w:val="0"/>
        <w:spacing w:before="240"/>
        <w:rPr>
          <w:szCs w:val="24"/>
        </w:rPr>
      </w:pPr>
      <w:r w:rsidRPr="00277C1B">
        <w:rPr>
          <w:szCs w:val="24"/>
        </w:rPr>
        <w:t>Čl. L</w:t>
      </w:r>
      <w:r>
        <w:rPr>
          <w:szCs w:val="24"/>
        </w:rPr>
        <w:t>X</w:t>
      </w:r>
      <w:r w:rsidR="007207B1">
        <w:rPr>
          <w:szCs w:val="24"/>
        </w:rPr>
        <w:t>IV</w:t>
      </w:r>
    </w:p>
    <w:p w14:paraId="36B570E4" w14:textId="77777777" w:rsidR="004131ED" w:rsidRDefault="004131ED" w:rsidP="00BD3A4F">
      <w:pPr>
        <w:pStyle w:val="Textlnku"/>
      </w:pPr>
      <w:r>
        <w:t xml:space="preserve">V § 27 zákona č. 449/2001 Sb., o myslivosti, ve znění zákona č. 501/2012 Sb., se odstavec 3 včetně poznámky pod čarou č. 21 zrušuje. </w:t>
      </w:r>
    </w:p>
    <w:p w14:paraId="1EB29C1F" w14:textId="2575E349" w:rsidR="00671D64" w:rsidRDefault="00671D64" w:rsidP="00BD3A4F">
      <w:pPr>
        <w:pStyle w:val="funkce"/>
        <w:keepLines w:val="0"/>
        <w:spacing w:before="480" w:after="120"/>
        <w:rPr>
          <w:szCs w:val="24"/>
        </w:rPr>
      </w:pPr>
      <w:r w:rsidRPr="002602C3">
        <w:rPr>
          <w:szCs w:val="24"/>
        </w:rPr>
        <w:t xml:space="preserve">ČÁST </w:t>
      </w:r>
      <w:r>
        <w:rPr>
          <w:szCs w:val="24"/>
        </w:rPr>
        <w:t xml:space="preserve">ŠEDESÁTÁ </w:t>
      </w:r>
      <w:r w:rsidR="00956B3D">
        <w:rPr>
          <w:szCs w:val="24"/>
        </w:rPr>
        <w:t>TŘETÍ</w:t>
      </w:r>
    </w:p>
    <w:p w14:paraId="451C082F" w14:textId="619EAEBC" w:rsidR="00671D64" w:rsidRDefault="00671D64" w:rsidP="00BD3A4F">
      <w:pPr>
        <w:pStyle w:val="funkce"/>
        <w:keepLines w:val="0"/>
        <w:spacing w:before="120" w:after="120"/>
        <w:rPr>
          <w:szCs w:val="24"/>
        </w:rPr>
      </w:pPr>
      <w:r w:rsidRPr="00277C1B">
        <w:rPr>
          <w:b/>
          <w:szCs w:val="24"/>
        </w:rPr>
        <w:t>Změna záko</w:t>
      </w:r>
      <w:r w:rsidRPr="00BF7F7B">
        <w:rPr>
          <w:b/>
          <w:szCs w:val="24"/>
        </w:rPr>
        <w:t>na</w:t>
      </w:r>
      <w:r w:rsidRPr="00671D64">
        <w:rPr>
          <w:b/>
          <w:szCs w:val="24"/>
        </w:rPr>
        <w:t xml:space="preserve"> o obalech </w:t>
      </w:r>
    </w:p>
    <w:p w14:paraId="5F72D262" w14:textId="53780D1E" w:rsidR="00671D64" w:rsidRPr="00335D11" w:rsidRDefault="00671D64" w:rsidP="00BD3A4F">
      <w:pPr>
        <w:pStyle w:val="funkce"/>
        <w:keepLines w:val="0"/>
        <w:spacing w:before="240"/>
        <w:rPr>
          <w:szCs w:val="24"/>
        </w:rPr>
      </w:pPr>
      <w:r w:rsidRPr="00277C1B">
        <w:rPr>
          <w:szCs w:val="24"/>
        </w:rPr>
        <w:t>Čl. L</w:t>
      </w:r>
      <w:r w:rsidR="007207B1">
        <w:rPr>
          <w:szCs w:val="24"/>
        </w:rPr>
        <w:t>X</w:t>
      </w:r>
      <w:r w:rsidR="00956B3D">
        <w:rPr>
          <w:szCs w:val="24"/>
        </w:rPr>
        <w:t>V</w:t>
      </w:r>
    </w:p>
    <w:p w14:paraId="52FDD53D" w14:textId="77777777" w:rsidR="00151722" w:rsidRPr="0080272F" w:rsidRDefault="00B55F98" w:rsidP="00267B09">
      <w:pPr>
        <w:pStyle w:val="Textlnku"/>
      </w:pPr>
      <w:r w:rsidRPr="00B55F98">
        <w:t xml:space="preserve">Zákon č. 477/2001 Sb., o obalech a o změně některých zákonů (zákon o obalech), ve znění zákona č. 274/2003 Sb., zákona č. 94/2004 Sb., zákona č. 237/2004 Sb., zákona č. 257/2004 Sb., zákona č. 444/2005 Sb., zákona č. 66/2006 Sb., zákona č. 296/2007 Sb., zákona č. 25/2008 </w:t>
      </w:r>
      <w:r w:rsidRPr="00B55F98">
        <w:lastRenderedPageBreak/>
        <w:t xml:space="preserve">Sb., zákona č. 126/2008 Sb., </w:t>
      </w:r>
      <w:r>
        <w:t xml:space="preserve">zákona č. 227/2009 Sb., zákona </w:t>
      </w:r>
      <w:r w:rsidRPr="00B55F98">
        <w:t>č. 281/2009 Sb., zákona č. 77/2011 Sb., zákona č. 18/2012 Sb., zákona č. 167/2012 Sb., zákona č. 62/2014 Sb., zákona č. 64/2014 Sb., zákona č. 243/2016 Sb., zákona č. 298/2016 Sb., zákona č. 149/2017 Sb., zákona č. 183/2017 Sb., zákona č. 277/2019 Sb., zákona č. 545/2020 Sb., zákona č. 609/2020 Sb., zákona č. 261/2021 Sb., zákona č. 244/2022 Sb. a zákona č. 87/2023 Sb., se mění takto:</w:t>
      </w:r>
    </w:p>
    <w:p w14:paraId="6EEA649E" w14:textId="77777777" w:rsidR="00CB2148" w:rsidRDefault="00CB2148" w:rsidP="0022224A">
      <w:pPr>
        <w:pStyle w:val="Novelizanbod"/>
        <w:keepNext w:val="0"/>
        <w:keepLines w:val="0"/>
        <w:numPr>
          <w:ilvl w:val="0"/>
          <w:numId w:val="98"/>
        </w:numPr>
      </w:pPr>
      <w:r>
        <w:t>V § 17 odst. 3 písm. c) se slova „</w:t>
      </w:r>
      <w:r w:rsidRPr="00D774BD">
        <w:t>výroční zpráva, pokud existuje</w:t>
      </w:r>
      <w:r>
        <w:t>“ nahrazují slovy „</w:t>
      </w:r>
      <w:r w:rsidRPr="00D774BD">
        <w:t>individuální zpráva vedení žadatele a zpráva auditora o povinném auditu, pokud existují</w:t>
      </w:r>
      <w:r>
        <w:t>“.</w:t>
      </w:r>
    </w:p>
    <w:p w14:paraId="5F5775AD" w14:textId="77777777" w:rsidR="00CB2148" w:rsidRDefault="00CB2148" w:rsidP="00BD3A4F">
      <w:pPr>
        <w:pStyle w:val="Novelizanbod"/>
        <w:keepNext w:val="0"/>
        <w:keepLines w:val="0"/>
        <w:numPr>
          <w:ilvl w:val="0"/>
          <w:numId w:val="25"/>
        </w:numPr>
      </w:pPr>
      <w:r>
        <w:t>V § 17 odst. 3 písm. d) bod</w:t>
      </w:r>
      <w:r w:rsidR="0080272F">
        <w:t>ě</w:t>
      </w:r>
      <w:r>
        <w:t xml:space="preserve"> 6 se za slovo „zejména“ vkládají slova „</w:t>
      </w:r>
      <w:r w:rsidRPr="00D774BD">
        <w:t>řádnou individuální</w:t>
      </w:r>
      <w:r>
        <w:t>“.</w:t>
      </w:r>
    </w:p>
    <w:p w14:paraId="5E9B7233" w14:textId="77777777" w:rsidR="00CB2148" w:rsidRDefault="00CB2148" w:rsidP="00BD3A4F">
      <w:pPr>
        <w:pStyle w:val="Novelizanbod"/>
        <w:keepNext w:val="0"/>
        <w:keepLines w:val="0"/>
        <w:numPr>
          <w:ilvl w:val="0"/>
          <w:numId w:val="25"/>
        </w:numPr>
      </w:pPr>
      <w:r>
        <w:t>V § 21a odst. 3 se za slovo „každého“ vkládá slovo „</w:t>
      </w:r>
      <w:r w:rsidRPr="00D774BD">
        <w:t>individuálního</w:t>
      </w:r>
      <w:r>
        <w:t>“ a slova „</w:t>
      </w:r>
      <w:r w:rsidRPr="00D774BD">
        <w:t>nebo mimořádné</w:t>
      </w:r>
      <w:r>
        <w:t>“ se nahrazují slovem „individuální“.</w:t>
      </w:r>
    </w:p>
    <w:p w14:paraId="0EB1B626" w14:textId="77777777" w:rsidR="00CB2148" w:rsidRDefault="00CB2148" w:rsidP="00BD3A4F">
      <w:pPr>
        <w:pStyle w:val="Novelizanbod"/>
        <w:keepNext w:val="0"/>
        <w:keepLines w:val="0"/>
        <w:numPr>
          <w:ilvl w:val="0"/>
          <w:numId w:val="25"/>
        </w:numPr>
      </w:pPr>
      <w:r>
        <w:t>V § 21a odst. 4 písm. a) se za slovo „</w:t>
      </w:r>
      <w:r w:rsidRPr="00D774BD">
        <w:t>předcházejícím</w:t>
      </w:r>
      <w:r>
        <w:t>“ vkládá slovo „</w:t>
      </w:r>
      <w:r w:rsidRPr="00D774BD">
        <w:t>individuálním</w:t>
      </w:r>
      <w:r>
        <w:t>“.</w:t>
      </w:r>
    </w:p>
    <w:p w14:paraId="5DDB0AB4" w14:textId="77777777" w:rsidR="00CB2148" w:rsidRDefault="00CB2148" w:rsidP="00BD3A4F">
      <w:pPr>
        <w:pStyle w:val="Novelizanbod"/>
        <w:keepNext w:val="0"/>
        <w:keepLines w:val="0"/>
        <w:numPr>
          <w:ilvl w:val="0"/>
          <w:numId w:val="25"/>
        </w:numPr>
      </w:pPr>
      <w:r>
        <w:t>V § 21a odst. 4 písm. b) se za slovo „</w:t>
      </w:r>
      <w:r w:rsidRPr="00D774BD">
        <w:t>následujícím</w:t>
      </w:r>
      <w:r>
        <w:t>“ vkládá slovo „</w:t>
      </w:r>
      <w:r w:rsidRPr="00D774BD">
        <w:t>individuálním</w:t>
      </w:r>
      <w:r>
        <w:t>“.</w:t>
      </w:r>
    </w:p>
    <w:p w14:paraId="32AD55A7" w14:textId="77777777" w:rsidR="00CB2148" w:rsidRDefault="00CB2148" w:rsidP="00BD3A4F">
      <w:pPr>
        <w:pStyle w:val="Novelizanbod"/>
        <w:keepNext w:val="0"/>
        <w:keepLines w:val="0"/>
        <w:numPr>
          <w:ilvl w:val="0"/>
          <w:numId w:val="25"/>
        </w:numPr>
      </w:pPr>
      <w:r>
        <w:t>V § 23a odst. 1 se slova „</w:t>
      </w:r>
      <w:r w:rsidRPr="00D774BD">
        <w:t>je povinna mít ověřenou řádnou nebo mimořádnou účetní závěrku auditorem</w:t>
      </w:r>
      <w:r>
        <w:t>“ nahrazují slovy „</w:t>
      </w:r>
      <w:r w:rsidRPr="00D774BD">
        <w:t>má povinnost auditu řádné individuální účetní závěrky</w:t>
      </w:r>
      <w:r>
        <w:t>“.</w:t>
      </w:r>
    </w:p>
    <w:p w14:paraId="19C32113" w14:textId="77777777" w:rsidR="00CB2148" w:rsidRDefault="00CB2148" w:rsidP="00BD3A4F">
      <w:pPr>
        <w:pStyle w:val="Novelizanbod"/>
        <w:keepNext w:val="0"/>
        <w:keepLines w:val="0"/>
        <w:numPr>
          <w:ilvl w:val="0"/>
          <w:numId w:val="25"/>
        </w:numPr>
      </w:pPr>
      <w:r>
        <w:t>V § 23a odst. 4 se slova „</w:t>
      </w:r>
      <w:r w:rsidRPr="00A7187D">
        <w:t>o ověření účetní závěrky</w:t>
      </w:r>
      <w:r>
        <w:t>“ nahrazují slovy „</w:t>
      </w:r>
      <w:r w:rsidRPr="00A7187D">
        <w:t>auditora o povinném auditu</w:t>
      </w:r>
      <w:r>
        <w:t>“.</w:t>
      </w:r>
    </w:p>
    <w:p w14:paraId="2A9C61B5" w14:textId="0015FBA3" w:rsidR="00841D81" w:rsidRPr="00841D81" w:rsidRDefault="00841D81" w:rsidP="00BD3A4F">
      <w:pPr>
        <w:pStyle w:val="Novelizanbod"/>
        <w:keepNext w:val="0"/>
        <w:keepLines w:val="0"/>
        <w:numPr>
          <w:ilvl w:val="0"/>
          <w:numId w:val="0"/>
        </w:numPr>
        <w:ind w:firstLine="142"/>
        <w:jc w:val="center"/>
        <w:rPr>
          <w:szCs w:val="24"/>
        </w:rPr>
      </w:pPr>
      <w:r w:rsidRPr="00841D81">
        <w:rPr>
          <w:szCs w:val="24"/>
        </w:rPr>
        <w:t xml:space="preserve">ČÁST ŠEDESÁTÁ </w:t>
      </w:r>
      <w:r w:rsidR="00956B3D">
        <w:rPr>
          <w:szCs w:val="24"/>
        </w:rPr>
        <w:t>ČTVRTÁ</w:t>
      </w:r>
    </w:p>
    <w:p w14:paraId="4C5D1F24" w14:textId="196171E4" w:rsidR="00495846" w:rsidRDefault="00841D81" w:rsidP="00BD3A4F">
      <w:pPr>
        <w:pStyle w:val="Novelizanbod"/>
        <w:keepNext w:val="0"/>
        <w:keepLines w:val="0"/>
        <w:numPr>
          <w:ilvl w:val="0"/>
          <w:numId w:val="0"/>
        </w:numPr>
        <w:spacing w:before="120"/>
        <w:ind w:firstLine="142"/>
        <w:jc w:val="center"/>
        <w:rPr>
          <w:szCs w:val="24"/>
        </w:rPr>
      </w:pPr>
      <w:r w:rsidRPr="00841D81">
        <w:rPr>
          <w:b/>
          <w:szCs w:val="24"/>
        </w:rPr>
        <w:t xml:space="preserve">Změna zákona </w:t>
      </w:r>
      <w:r w:rsidR="00495846" w:rsidRPr="00495846">
        <w:rPr>
          <w:b/>
          <w:szCs w:val="24"/>
        </w:rPr>
        <w:t>o církví</w:t>
      </w:r>
      <w:r w:rsidR="00776159">
        <w:rPr>
          <w:b/>
          <w:szCs w:val="24"/>
        </w:rPr>
        <w:t>ch a náboženských společnostech</w:t>
      </w:r>
    </w:p>
    <w:p w14:paraId="2B807F5F" w14:textId="3F9C06F3" w:rsidR="00841D81" w:rsidRPr="00841D81" w:rsidRDefault="00956B3D" w:rsidP="00BD3A4F">
      <w:pPr>
        <w:pStyle w:val="Novelizanbod"/>
        <w:keepNext w:val="0"/>
        <w:keepLines w:val="0"/>
        <w:numPr>
          <w:ilvl w:val="0"/>
          <w:numId w:val="0"/>
        </w:numPr>
        <w:spacing w:before="240" w:after="0"/>
        <w:ind w:firstLine="142"/>
        <w:jc w:val="center"/>
        <w:rPr>
          <w:szCs w:val="24"/>
        </w:rPr>
      </w:pPr>
      <w:r>
        <w:rPr>
          <w:szCs w:val="24"/>
        </w:rPr>
        <w:t>Čl. LXV</w:t>
      </w:r>
      <w:r w:rsidR="007207B1">
        <w:rPr>
          <w:szCs w:val="24"/>
        </w:rPr>
        <w:t>I</w:t>
      </w:r>
    </w:p>
    <w:p w14:paraId="7BA32A70" w14:textId="77777777" w:rsidR="00495846" w:rsidRPr="00495846" w:rsidRDefault="00495846" w:rsidP="00BD3A4F">
      <w:pPr>
        <w:widowControl w:val="0"/>
        <w:autoSpaceDE w:val="0"/>
        <w:autoSpaceDN w:val="0"/>
        <w:adjustRightInd w:val="0"/>
        <w:spacing w:before="240"/>
        <w:ind w:firstLine="425"/>
      </w:pPr>
      <w:r w:rsidRPr="00495846">
        <w:t>Zákon č. 3/2002 Sb., o svobodě náboženského vyznání a postavení církví a náboženských společností a o změně některých zákonů (zákon o církvích a náboženských společnostech), ve znění ve znění nálezu Ústavního soudu, vyhlášeného pod č. 4/2003 Sb., zákona č. 562/2004 Sb., zákona č. 495/2005 Sb., zákona č. 296/2007 Sb., zákona č. 129/2008 Sb., zákona č. 41/2009 Sb., zákona č. 227/2009 Sb., zákona č. 375/2011 Sb., zákona č. 420/2011 Sb., zákona č. 428/2012 Sb., zákona č. 303/2013 Sb., zákona č. 192/2016 Sb., zákona č. 303/2017 Sb. a zákona č. 261/2021 Sb. se mění takto:</w:t>
      </w:r>
    </w:p>
    <w:p w14:paraId="3D9FFD1A" w14:textId="37A605AA" w:rsidR="00535DE5" w:rsidRPr="006205FD" w:rsidRDefault="00535DE5" w:rsidP="0087727E">
      <w:pPr>
        <w:pStyle w:val="Novelizanbod"/>
        <w:keepNext w:val="0"/>
        <w:keepLines w:val="0"/>
        <w:numPr>
          <w:ilvl w:val="0"/>
          <w:numId w:val="26"/>
        </w:numPr>
      </w:pPr>
      <w:r w:rsidRPr="00DB3515">
        <w:t>V § 11 odst. 4 písm</w:t>
      </w:r>
      <w:r>
        <w:t>.</w:t>
      </w:r>
      <w:r w:rsidRPr="00DB3515">
        <w:t xml:space="preserve"> c) se slova „účetních závěrek</w:t>
      </w:r>
      <w:r w:rsidR="00EB7D81" w:rsidRPr="00EB7D81">
        <w:rPr>
          <w:vertAlign w:val="superscript"/>
        </w:rPr>
        <w:t>14)</w:t>
      </w:r>
      <w:r w:rsidRPr="00DB3515">
        <w:t xml:space="preserve">“ nahrazují slovy </w:t>
      </w:r>
      <w:r w:rsidRPr="00535DE5">
        <w:t xml:space="preserve">„řádných </w:t>
      </w:r>
      <w:r w:rsidRPr="00DB3515">
        <w:t>individuálních účetních závěrek</w:t>
      </w:r>
      <w:r w:rsidRPr="00535DE5">
        <w:t xml:space="preserve">“. </w:t>
      </w:r>
    </w:p>
    <w:p w14:paraId="3DBDB65F" w14:textId="35B4A946" w:rsidR="00535DE5" w:rsidRDefault="00535DE5" w:rsidP="00BD3A4F">
      <w:pPr>
        <w:pStyle w:val="Novelizanbod"/>
        <w:keepNext w:val="0"/>
        <w:keepLines w:val="0"/>
        <w:numPr>
          <w:ilvl w:val="0"/>
          <w:numId w:val="0"/>
        </w:numPr>
        <w:spacing w:before="0" w:after="0"/>
      </w:pPr>
      <w:r>
        <w:t>Poznámka pod čarou č. 14 se zrušuje, a to včetně odkazu na poznámku pod čarou.</w:t>
      </w:r>
    </w:p>
    <w:p w14:paraId="320A31E1" w14:textId="391FE9D4" w:rsidR="00535DE5" w:rsidRDefault="00535DE5" w:rsidP="0087727E">
      <w:pPr>
        <w:pStyle w:val="Novelizanbod"/>
        <w:keepNext w:val="0"/>
        <w:keepLines w:val="0"/>
        <w:numPr>
          <w:ilvl w:val="0"/>
          <w:numId w:val="26"/>
        </w:numPr>
      </w:pPr>
      <w:r w:rsidRPr="00535DE5">
        <w:lastRenderedPageBreak/>
        <w:t>V § 16a odst. 3 písm. g) se slova „o činnosti a hospodaření“ zrušují.</w:t>
      </w:r>
    </w:p>
    <w:p w14:paraId="4C2856A2" w14:textId="527C8697" w:rsidR="00535DE5" w:rsidRDefault="00535DE5" w:rsidP="0087727E">
      <w:pPr>
        <w:pStyle w:val="Novelizanbod"/>
        <w:keepNext w:val="0"/>
        <w:keepLines w:val="0"/>
        <w:numPr>
          <w:ilvl w:val="0"/>
          <w:numId w:val="26"/>
        </w:numPr>
      </w:pPr>
      <w:r w:rsidRPr="00DB3515">
        <w:t>V § 16a odst. 5 písm</w:t>
      </w:r>
      <w:r>
        <w:t>.</w:t>
      </w:r>
      <w:r w:rsidRPr="00DB3515">
        <w:t xml:space="preserve"> b) se na začátek </w:t>
      </w:r>
      <w:r>
        <w:t xml:space="preserve">písmene b) </w:t>
      </w:r>
      <w:r w:rsidRPr="00DB3515">
        <w:t xml:space="preserve">vkládají slova </w:t>
      </w:r>
      <w:r w:rsidRPr="00535DE5">
        <w:t xml:space="preserve">„řádnou </w:t>
      </w:r>
      <w:r w:rsidRPr="00DB3515">
        <w:t>individuální</w:t>
      </w:r>
      <w:r w:rsidRPr="00535DE5">
        <w:t xml:space="preserve">“ a na konci textu </w:t>
      </w:r>
      <w:r>
        <w:t xml:space="preserve">písmene b) </w:t>
      </w:r>
      <w:r w:rsidRPr="00535DE5">
        <w:t>se doplňují slova „je-li účetní jednotkou,“.</w:t>
      </w:r>
    </w:p>
    <w:p w14:paraId="42907325" w14:textId="77777777" w:rsidR="00535DE5" w:rsidRPr="00FC02B8" w:rsidRDefault="00535DE5" w:rsidP="0087727E">
      <w:pPr>
        <w:pStyle w:val="Novelizanbod"/>
        <w:keepNext w:val="0"/>
        <w:keepLines w:val="0"/>
        <w:numPr>
          <w:ilvl w:val="0"/>
          <w:numId w:val="26"/>
        </w:numPr>
      </w:pPr>
      <w:r w:rsidRPr="00DB3515">
        <w:t>V § 16a odst. 5 písmeno c) zní:</w:t>
      </w:r>
    </w:p>
    <w:p w14:paraId="3A9E3AAB" w14:textId="007D8511" w:rsidR="00535DE5" w:rsidRDefault="00535DE5" w:rsidP="00BD3A4F">
      <w:pPr>
        <w:pStyle w:val="Novelizanbod"/>
        <w:keepNext w:val="0"/>
        <w:keepLines w:val="0"/>
        <w:numPr>
          <w:ilvl w:val="0"/>
          <w:numId w:val="0"/>
        </w:numPr>
        <w:spacing w:before="0" w:after="0"/>
      </w:pPr>
      <w:r w:rsidRPr="00FC02B8">
        <w:t>„c) zprávu auditora o povinném auditu, má-li účelové zařízení povinnost auditu účetní závěrky,“.</w:t>
      </w:r>
    </w:p>
    <w:p w14:paraId="633D7EFF" w14:textId="77777777" w:rsidR="00535DE5" w:rsidRPr="00535DE5" w:rsidRDefault="00535DE5" w:rsidP="0087727E">
      <w:pPr>
        <w:pStyle w:val="Novelizanbod"/>
        <w:keepNext w:val="0"/>
        <w:keepLines w:val="0"/>
        <w:numPr>
          <w:ilvl w:val="0"/>
          <w:numId w:val="26"/>
        </w:numPr>
      </w:pPr>
      <w:r w:rsidRPr="00535DE5">
        <w:t>V § 27 se odstavec 6 zrušuje.</w:t>
      </w:r>
    </w:p>
    <w:p w14:paraId="493DE46A" w14:textId="2C8FD672" w:rsidR="00CB2148" w:rsidRDefault="00535DE5" w:rsidP="00BD3A4F">
      <w:pPr>
        <w:pStyle w:val="Novelizanbod"/>
        <w:keepNext w:val="0"/>
        <w:keepLines w:val="0"/>
        <w:numPr>
          <w:ilvl w:val="0"/>
          <w:numId w:val="0"/>
        </w:numPr>
        <w:spacing w:before="0" w:after="0"/>
      </w:pPr>
      <w:r w:rsidRPr="00535DE5">
        <w:t>Dosavadní odstavce 7 až 9 se označují jako odstavce 6 až 8.</w:t>
      </w:r>
      <w:r w:rsidRPr="00535DE5">
        <w:tab/>
      </w:r>
    </w:p>
    <w:p w14:paraId="14B6A2EE" w14:textId="2F3F2F05" w:rsidR="0008074F" w:rsidRPr="00841D81" w:rsidRDefault="0008074F" w:rsidP="00D669AC">
      <w:pPr>
        <w:pStyle w:val="Novelizanbod"/>
        <w:numPr>
          <w:ilvl w:val="0"/>
          <w:numId w:val="0"/>
        </w:numPr>
        <w:ind w:firstLine="142"/>
        <w:jc w:val="center"/>
        <w:rPr>
          <w:szCs w:val="24"/>
        </w:rPr>
      </w:pPr>
      <w:r w:rsidRPr="00841D81">
        <w:rPr>
          <w:szCs w:val="24"/>
        </w:rPr>
        <w:t xml:space="preserve">ČÁST ŠEDESÁTÁ </w:t>
      </w:r>
      <w:r w:rsidR="00027A50">
        <w:rPr>
          <w:szCs w:val="24"/>
        </w:rPr>
        <w:t>PÁTÁ</w:t>
      </w:r>
    </w:p>
    <w:p w14:paraId="3D953FCE" w14:textId="62C1B5D2" w:rsidR="0008074F" w:rsidRDefault="0008074F" w:rsidP="00D669AC">
      <w:pPr>
        <w:pStyle w:val="Novelizanbod"/>
        <w:numPr>
          <w:ilvl w:val="0"/>
          <w:numId w:val="0"/>
        </w:numPr>
        <w:spacing w:before="120"/>
        <w:ind w:firstLine="142"/>
        <w:jc w:val="center"/>
        <w:rPr>
          <w:szCs w:val="24"/>
        </w:rPr>
      </w:pPr>
      <w:r w:rsidRPr="00841D81">
        <w:rPr>
          <w:b/>
          <w:szCs w:val="24"/>
        </w:rPr>
        <w:t>Změna zákona</w:t>
      </w:r>
      <w:r w:rsidRPr="001B3814">
        <w:rPr>
          <w:b/>
          <w:szCs w:val="24"/>
        </w:rPr>
        <w:t xml:space="preserve"> o </w:t>
      </w:r>
      <w:r w:rsidR="00027E9C">
        <w:rPr>
          <w:b/>
          <w:szCs w:val="24"/>
        </w:rPr>
        <w:t>soudech a soudcích</w:t>
      </w:r>
    </w:p>
    <w:p w14:paraId="21BD9648" w14:textId="5FC363F4" w:rsidR="0008074F" w:rsidRPr="00841D81" w:rsidRDefault="0008074F" w:rsidP="00D669AC">
      <w:pPr>
        <w:pStyle w:val="Novelizanbod"/>
        <w:numPr>
          <w:ilvl w:val="0"/>
          <w:numId w:val="0"/>
        </w:numPr>
        <w:spacing w:before="240" w:after="0"/>
        <w:ind w:firstLine="142"/>
        <w:jc w:val="center"/>
        <w:rPr>
          <w:szCs w:val="24"/>
        </w:rPr>
      </w:pPr>
      <w:r>
        <w:rPr>
          <w:szCs w:val="24"/>
        </w:rPr>
        <w:t>Čl. LX</w:t>
      </w:r>
      <w:r w:rsidR="00027A50">
        <w:rPr>
          <w:szCs w:val="24"/>
        </w:rPr>
        <w:t>VI</w:t>
      </w:r>
      <w:r w:rsidR="007207B1">
        <w:rPr>
          <w:szCs w:val="24"/>
        </w:rPr>
        <w:t>I</w:t>
      </w:r>
    </w:p>
    <w:p w14:paraId="013B16D6" w14:textId="77777777" w:rsidR="0008074F" w:rsidRDefault="0008074F" w:rsidP="00D669AC">
      <w:pPr>
        <w:pStyle w:val="Novelizanbod"/>
        <w:numPr>
          <w:ilvl w:val="0"/>
          <w:numId w:val="0"/>
        </w:numPr>
      </w:pPr>
      <w:r w:rsidRPr="009E46DB">
        <w:t>Zákon č. 6/2002 Sb., o soudech, soudcích, přísedících a státní správě soudů a o změně některých dalších zákonů (zákon o soudech a soudcích), ve znění zákona č. 151/2002 Sb., zákona č. 228/2002 Sb., nálezu Ústavního soudu, vyhlášeného pod č. 349/2002 Sb., zákona č.</w:t>
      </w:r>
      <w:r>
        <w:t> </w:t>
      </w:r>
      <w:r w:rsidRPr="009E46DB">
        <w:t>192/2003 Sb., zákona č. 441/2003 Sb., zákona č. 626/2004 Sb., zákona č. 349/2005 Sb., zákona č. 413/2005 Sb., zákona č. 79/2006 Sb., zákona č. 221/2006 Sb., zákona č.</w:t>
      </w:r>
      <w:r>
        <w:t> </w:t>
      </w:r>
      <w:r w:rsidRPr="009E46DB">
        <w:t>233/2006</w:t>
      </w:r>
      <w:r>
        <w:t> </w:t>
      </w:r>
      <w:r w:rsidRPr="009E46DB">
        <w:t>Sb., zákona č. 264/2006 Sb., zákona č. 342/2006 Sb., nálezu Ústavního soudu, vyhlášeného pod č. 397/2006 Sb., zákona č. 184/2008 Sb., zákona č. 314/2008 Sb., zákona č.</w:t>
      </w:r>
      <w:r>
        <w:t> </w:t>
      </w:r>
      <w:r w:rsidRPr="009E46DB">
        <w:t>7/2009 Sb., zákona č. 41/2009 Sb., zákona č. 217/2009 Sb., zákona č. 227/2009 Sb., nálezu Ústavního soudu, vyhlášeného pod č. 294/2010 Sb., zákona č. 215/2011 Sb., zákona č.</w:t>
      </w:r>
      <w:r>
        <w:t> </w:t>
      </w:r>
      <w:r w:rsidRPr="009E46DB">
        <w:t>142/2012 Sb., zákona č. 303/2013 Sb., zákona č. 185/2014 Sb., zákona č. 15/2015 Sb., zákona č. 250/2016 Sb., zákona č. 14/2017 Sb., zákona č. 90/2017 Sb., zákona č. 296/2017 Sb., zákona č. 31/2019 Sb., zákona č. 111/2019 Sb., zákona č. 315/2019 Sb., zákona č. 218/2021</w:t>
      </w:r>
      <w:r>
        <w:t> </w:t>
      </w:r>
      <w:r w:rsidRPr="009E46DB">
        <w:t>Sb., zákona č. 261/2021 Sb.</w:t>
      </w:r>
      <w:r>
        <w:t xml:space="preserve">, </w:t>
      </w:r>
      <w:r w:rsidRPr="009E46DB">
        <w:t>zákona č. 270/2021 Sb. a zákona č. 285/2023 Sb., se mění takto:</w:t>
      </w:r>
      <w:r w:rsidRPr="00335102">
        <w:t xml:space="preserve"> </w:t>
      </w:r>
    </w:p>
    <w:p w14:paraId="52E7B894" w14:textId="0FE14F23" w:rsidR="0008074F" w:rsidRDefault="0008074F" w:rsidP="0022224A">
      <w:pPr>
        <w:pStyle w:val="Novelizanbod"/>
        <w:keepNext w:val="0"/>
        <w:keepLines w:val="0"/>
        <w:numPr>
          <w:ilvl w:val="0"/>
          <w:numId w:val="48"/>
        </w:numPr>
      </w:pPr>
      <w:r>
        <w:t>V § 8 se věta poslední zrušuje.</w:t>
      </w:r>
    </w:p>
    <w:p w14:paraId="1A2EE93E" w14:textId="5D91EC9E" w:rsidR="0008074F" w:rsidRDefault="0008074F" w:rsidP="00BD3A4F">
      <w:pPr>
        <w:pStyle w:val="Novelizanbod"/>
        <w:keepNext w:val="0"/>
        <w:keepLines w:val="0"/>
        <w:numPr>
          <w:ilvl w:val="0"/>
          <w:numId w:val="25"/>
        </w:numPr>
      </w:pPr>
      <w:r>
        <w:t>V § 129 odst. 1 se slova „a účetní jednotkou“ zrušují.</w:t>
      </w:r>
    </w:p>
    <w:p w14:paraId="7FEF9EC3" w14:textId="160E0724" w:rsidR="00C92320" w:rsidRPr="00841D81" w:rsidRDefault="00C92320" w:rsidP="00027E9C">
      <w:pPr>
        <w:pStyle w:val="Novelizanbod"/>
        <w:numPr>
          <w:ilvl w:val="0"/>
          <w:numId w:val="0"/>
        </w:numPr>
        <w:jc w:val="center"/>
        <w:rPr>
          <w:szCs w:val="24"/>
        </w:rPr>
      </w:pPr>
      <w:r w:rsidRPr="00841D81">
        <w:rPr>
          <w:szCs w:val="24"/>
        </w:rPr>
        <w:t xml:space="preserve">ČÁST ŠEDESÁTÁ </w:t>
      </w:r>
      <w:r w:rsidR="00027A50">
        <w:rPr>
          <w:szCs w:val="24"/>
        </w:rPr>
        <w:t>ŠESTÁ</w:t>
      </w:r>
    </w:p>
    <w:p w14:paraId="26AA99A6" w14:textId="26B54D1E" w:rsidR="00C92320" w:rsidRDefault="00C92320" w:rsidP="00027E9C">
      <w:pPr>
        <w:pStyle w:val="Novelizanbod"/>
        <w:numPr>
          <w:ilvl w:val="0"/>
          <w:numId w:val="0"/>
        </w:numPr>
        <w:spacing w:before="240" w:after="0"/>
        <w:ind w:firstLine="142"/>
        <w:jc w:val="center"/>
        <w:rPr>
          <w:b/>
          <w:szCs w:val="24"/>
        </w:rPr>
      </w:pPr>
      <w:r w:rsidRPr="00121522">
        <w:rPr>
          <w:b/>
          <w:szCs w:val="24"/>
        </w:rPr>
        <w:t>změna zákona</w:t>
      </w:r>
      <w:r w:rsidRPr="00121522">
        <w:rPr>
          <w:b/>
        </w:rPr>
        <w:t xml:space="preserve"> </w:t>
      </w:r>
      <w:r w:rsidRPr="00121522">
        <w:rPr>
          <w:b/>
          <w:szCs w:val="24"/>
        </w:rPr>
        <w:t>o státní pomoc</w:t>
      </w:r>
      <w:r w:rsidR="00027E9C">
        <w:rPr>
          <w:b/>
          <w:szCs w:val="24"/>
        </w:rPr>
        <w:t>i při obnově území</w:t>
      </w:r>
    </w:p>
    <w:p w14:paraId="79D5440D" w14:textId="65DE7303" w:rsidR="00C92320" w:rsidRPr="00841D81" w:rsidRDefault="00C92320" w:rsidP="00027E9C">
      <w:pPr>
        <w:pStyle w:val="Novelizanbod"/>
        <w:numPr>
          <w:ilvl w:val="0"/>
          <w:numId w:val="0"/>
        </w:numPr>
        <w:spacing w:before="240" w:after="0"/>
        <w:ind w:firstLine="142"/>
        <w:jc w:val="center"/>
        <w:rPr>
          <w:szCs w:val="24"/>
        </w:rPr>
      </w:pPr>
      <w:r>
        <w:rPr>
          <w:szCs w:val="24"/>
        </w:rPr>
        <w:t>Čl. LXV</w:t>
      </w:r>
      <w:r w:rsidR="00027A50">
        <w:rPr>
          <w:szCs w:val="24"/>
        </w:rPr>
        <w:t>II</w:t>
      </w:r>
      <w:r w:rsidR="007207B1">
        <w:rPr>
          <w:szCs w:val="24"/>
        </w:rPr>
        <w:t>I</w:t>
      </w:r>
    </w:p>
    <w:p w14:paraId="05A0A342" w14:textId="77777777" w:rsidR="00C92320" w:rsidRPr="00121522" w:rsidRDefault="00C92320" w:rsidP="00BD3A4F">
      <w:pPr>
        <w:pStyle w:val="Odstavecseseznamem"/>
        <w:suppressAutoHyphens/>
        <w:spacing w:before="240"/>
        <w:ind w:left="0" w:firstLine="426"/>
        <w:contextualSpacing w:val="0"/>
      </w:pPr>
      <w:r>
        <w:t xml:space="preserve">V § 2 odst. 5 písm. a) zákona č. 12/2002 Sb., o státní pomoci při obnově území </w:t>
      </w:r>
      <w:r w:rsidRPr="006B74E2">
        <w:t xml:space="preserve">postiženého živelní nebo jinou pohromou a o změně zákona č. 363/1999 Sb., o pojišťovnictví a o změně některých souvisejících zákonů (zákon o pojišťovnictví), ve znění pozdějších předpisů, (zákon </w:t>
      </w:r>
      <w:r w:rsidRPr="006B74E2">
        <w:lastRenderedPageBreak/>
        <w:t>o státní pomoci při obnově území)</w:t>
      </w:r>
      <w:r>
        <w:t>, ve znění zákona č. 347/2005 Sb., se slova „</w:t>
      </w:r>
      <w:r w:rsidRPr="009131B5">
        <w:t>účetní závěrku nebo přehled o majetku a závazcích a přehled o příjmech a výdajích, které byly sestaveny k poslednímu dni měsíce bezprostředně předcházejícího pohromě, pokud je povinen je podle zvláštního právního předpisu sestavovat; nelze-li tyto doklady přiložit, neboť byly včetně podkladů pro jejich sestavení zničeny v důsledku pohromy“</w:t>
      </w:r>
      <w:r>
        <w:t xml:space="preserve"> nahrazují slovy „</w:t>
      </w:r>
      <w:r w:rsidRPr="009131B5">
        <w:t>individuální účetní závěrku sestavenou ke konci  měsíce bezprostředně předcházejícího pohromě, pokud je podnikatel účetní jednotkou; nelze-li tuto účetní závěrku přiložit, neboť tato účetní závěrka nebo účetní záznamy pro její sestavení byly zničeny v důsledku pohromy“</w:t>
      </w:r>
      <w:r>
        <w:t xml:space="preserve"> a slovo „jejich“ se zrušuje.</w:t>
      </w:r>
    </w:p>
    <w:p w14:paraId="66707FEF" w14:textId="7E333863" w:rsidR="00441C37" w:rsidRPr="00841D81" w:rsidRDefault="00441C37" w:rsidP="00DE05EB">
      <w:pPr>
        <w:pStyle w:val="Novelizanbod"/>
        <w:numPr>
          <w:ilvl w:val="0"/>
          <w:numId w:val="0"/>
        </w:numPr>
        <w:ind w:firstLine="142"/>
        <w:jc w:val="center"/>
        <w:rPr>
          <w:szCs w:val="24"/>
        </w:rPr>
      </w:pPr>
      <w:r w:rsidRPr="00841D81">
        <w:rPr>
          <w:szCs w:val="24"/>
        </w:rPr>
        <w:t xml:space="preserve">ČÁST ŠEDESÁTÁ </w:t>
      </w:r>
      <w:r w:rsidR="00027A50">
        <w:rPr>
          <w:szCs w:val="24"/>
        </w:rPr>
        <w:t>SEDMÁ</w:t>
      </w:r>
    </w:p>
    <w:p w14:paraId="04E8F455" w14:textId="145C502B" w:rsidR="00441C37" w:rsidRDefault="00441C37" w:rsidP="00DE05EB">
      <w:pPr>
        <w:pStyle w:val="Novelizanbod"/>
        <w:numPr>
          <w:ilvl w:val="0"/>
          <w:numId w:val="0"/>
        </w:numPr>
        <w:spacing w:before="120"/>
        <w:ind w:firstLine="142"/>
        <w:jc w:val="center"/>
        <w:rPr>
          <w:szCs w:val="24"/>
        </w:rPr>
      </w:pPr>
      <w:r w:rsidRPr="00841D81">
        <w:rPr>
          <w:b/>
          <w:szCs w:val="24"/>
        </w:rPr>
        <w:t xml:space="preserve">Změna </w:t>
      </w:r>
      <w:r w:rsidRPr="00243960">
        <w:rPr>
          <w:b/>
          <w:szCs w:val="24"/>
        </w:rPr>
        <w:t xml:space="preserve">zákona </w:t>
      </w:r>
      <w:r w:rsidR="00243960" w:rsidRPr="00243960">
        <w:rPr>
          <w:b/>
          <w:szCs w:val="24"/>
        </w:rPr>
        <w:t>o akciové společnosti České dráhy</w:t>
      </w:r>
    </w:p>
    <w:p w14:paraId="77F201B2" w14:textId="47FF3D9C" w:rsidR="00441C37" w:rsidRPr="00841D81" w:rsidRDefault="00D801A1" w:rsidP="00DE05EB">
      <w:pPr>
        <w:pStyle w:val="Novelizanbod"/>
        <w:numPr>
          <w:ilvl w:val="0"/>
          <w:numId w:val="0"/>
        </w:numPr>
        <w:spacing w:before="240" w:after="0"/>
        <w:ind w:firstLine="142"/>
        <w:jc w:val="center"/>
        <w:rPr>
          <w:szCs w:val="24"/>
        </w:rPr>
      </w:pPr>
      <w:r>
        <w:rPr>
          <w:szCs w:val="24"/>
        </w:rPr>
        <w:t>Čl. LX</w:t>
      </w:r>
      <w:r w:rsidR="007207B1">
        <w:rPr>
          <w:szCs w:val="24"/>
        </w:rPr>
        <w:t>IX</w:t>
      </w:r>
    </w:p>
    <w:p w14:paraId="43A0AEB6" w14:textId="77777777" w:rsidR="00243960" w:rsidRPr="00243960" w:rsidRDefault="00243960" w:rsidP="00DE05EB">
      <w:pPr>
        <w:pStyle w:val="Odstavecseseznamem"/>
        <w:keepNext/>
        <w:keepLines/>
        <w:suppressAutoHyphens/>
        <w:spacing w:before="240"/>
        <w:ind w:left="0" w:firstLine="426"/>
        <w:contextualSpacing w:val="0"/>
        <w:rPr>
          <w:szCs w:val="24"/>
          <w:lang w:eastAsia="ar-SA"/>
        </w:rPr>
      </w:pPr>
      <w:r w:rsidRPr="00243960">
        <w:rPr>
          <w:szCs w:val="24"/>
          <w:lang w:eastAsia="ar-SA"/>
        </w:rPr>
        <w:t>V § 30 odst. 1 písm. c) zákona č. 77/2002 Sb., o akciové společnosti České dráhy, státní organizaci Správa železnic a o změně zákona č. 266/1994 Sb., o dráhách, ve znění pozdějších předpisů, ve znění zákona č. 367/2019 Sb., se za slovo „zprávu“ vkládají slova „</w:t>
      </w:r>
      <w:r w:rsidRPr="00243960">
        <w:rPr>
          <w:szCs w:val="24"/>
          <w:u w:val="single"/>
          <w:lang w:eastAsia="ar-SA"/>
        </w:rPr>
        <w:t>sestavenou podle pokynů zakladatele</w:t>
      </w:r>
      <w:r w:rsidRPr="00243960">
        <w:rPr>
          <w:szCs w:val="24"/>
          <w:lang w:eastAsia="ar-SA"/>
        </w:rPr>
        <w:t>“ a slovo „roční“ se nahrazuje slovy „</w:t>
      </w:r>
      <w:r w:rsidRPr="00243960">
        <w:rPr>
          <w:szCs w:val="24"/>
          <w:u w:val="single"/>
          <w:lang w:eastAsia="ar-SA"/>
        </w:rPr>
        <w:t>řádnou individuální</w:t>
      </w:r>
      <w:r w:rsidRPr="00243960">
        <w:rPr>
          <w:szCs w:val="24"/>
          <w:lang w:eastAsia="ar-SA"/>
        </w:rPr>
        <w:t>“.</w:t>
      </w:r>
    </w:p>
    <w:p w14:paraId="065B64A5" w14:textId="77777777" w:rsidR="00243960" w:rsidRPr="00243960" w:rsidRDefault="00243960" w:rsidP="00BD3A4F">
      <w:pPr>
        <w:suppressAutoHyphens/>
        <w:spacing w:before="120"/>
        <w:rPr>
          <w:i/>
          <w:iCs/>
          <w:szCs w:val="24"/>
          <w:lang w:eastAsia="ar-SA"/>
        </w:rPr>
      </w:pPr>
      <w:r w:rsidRPr="00243960">
        <w:rPr>
          <w:i/>
          <w:iCs/>
          <w:szCs w:val="24"/>
          <w:lang w:eastAsia="ar-SA"/>
        </w:rPr>
        <w:t>CELEX: 32016L2370</w:t>
      </w:r>
    </w:p>
    <w:p w14:paraId="2FDC7901" w14:textId="748955AD" w:rsidR="00F96527" w:rsidRPr="00841D81" w:rsidRDefault="00F96527" w:rsidP="00BD3A4F">
      <w:pPr>
        <w:pStyle w:val="Novelizanbod"/>
        <w:keepNext w:val="0"/>
        <w:keepLines w:val="0"/>
        <w:numPr>
          <w:ilvl w:val="0"/>
          <w:numId w:val="0"/>
        </w:numPr>
        <w:ind w:firstLine="142"/>
        <w:jc w:val="center"/>
        <w:rPr>
          <w:szCs w:val="24"/>
        </w:rPr>
      </w:pPr>
      <w:r w:rsidRPr="00841D81">
        <w:rPr>
          <w:szCs w:val="24"/>
        </w:rPr>
        <w:t>ČÁST ŠEDESÁTÁ</w:t>
      </w:r>
      <w:r w:rsidR="00027A50">
        <w:rPr>
          <w:szCs w:val="24"/>
        </w:rPr>
        <w:t xml:space="preserve"> OSMÁ</w:t>
      </w:r>
    </w:p>
    <w:p w14:paraId="381ADDC0" w14:textId="0207722F" w:rsidR="00F96527" w:rsidRDefault="00F96527" w:rsidP="00BD3A4F">
      <w:pPr>
        <w:pStyle w:val="Novelizanbod"/>
        <w:keepNext w:val="0"/>
        <w:keepLines w:val="0"/>
        <w:numPr>
          <w:ilvl w:val="0"/>
          <w:numId w:val="0"/>
        </w:numPr>
        <w:spacing w:before="120"/>
        <w:ind w:firstLine="142"/>
        <w:jc w:val="center"/>
        <w:rPr>
          <w:szCs w:val="24"/>
        </w:rPr>
      </w:pPr>
      <w:r w:rsidRPr="00841D81">
        <w:rPr>
          <w:b/>
          <w:szCs w:val="24"/>
        </w:rPr>
        <w:t xml:space="preserve">Změna zákona </w:t>
      </w:r>
      <w:r w:rsidR="00027E9C">
        <w:rPr>
          <w:b/>
          <w:szCs w:val="24"/>
        </w:rPr>
        <w:t>o</w:t>
      </w:r>
      <w:r w:rsidRPr="00F96527">
        <w:rPr>
          <w:b/>
          <w:szCs w:val="24"/>
        </w:rPr>
        <w:t xml:space="preserve"> podpoře výzkumu, ex</w:t>
      </w:r>
      <w:r w:rsidR="00027E9C">
        <w:rPr>
          <w:b/>
          <w:szCs w:val="24"/>
        </w:rPr>
        <w:t>perimentálního vývoje a inovací</w:t>
      </w:r>
    </w:p>
    <w:p w14:paraId="79B9E60A" w14:textId="7CD362CA" w:rsidR="00F96527" w:rsidRPr="00841D81" w:rsidRDefault="007207B1" w:rsidP="00BD3A4F">
      <w:pPr>
        <w:pStyle w:val="Novelizanbod"/>
        <w:keepNext w:val="0"/>
        <w:keepLines w:val="0"/>
        <w:numPr>
          <w:ilvl w:val="0"/>
          <w:numId w:val="0"/>
        </w:numPr>
        <w:spacing w:before="240" w:after="0"/>
        <w:ind w:firstLine="142"/>
        <w:jc w:val="center"/>
        <w:rPr>
          <w:szCs w:val="24"/>
        </w:rPr>
      </w:pPr>
      <w:r>
        <w:rPr>
          <w:szCs w:val="24"/>
        </w:rPr>
        <w:t>Čl. LX</w:t>
      </w:r>
      <w:r w:rsidR="00027A50">
        <w:rPr>
          <w:szCs w:val="24"/>
        </w:rPr>
        <w:t>X</w:t>
      </w:r>
    </w:p>
    <w:p w14:paraId="6BBAFEEC" w14:textId="77777777" w:rsidR="000843CC" w:rsidRPr="000843CC" w:rsidRDefault="000843CC" w:rsidP="00BD3A4F">
      <w:pPr>
        <w:pStyle w:val="nadpiszkona"/>
        <w:keepNext w:val="0"/>
        <w:keepLines w:val="0"/>
        <w:spacing w:before="240"/>
        <w:ind w:firstLine="425"/>
        <w:jc w:val="both"/>
        <w:rPr>
          <w:b w:val="0"/>
        </w:rPr>
      </w:pPr>
      <w:r w:rsidRPr="000843CC">
        <w:rPr>
          <w:b w:val="0"/>
        </w:rPr>
        <w:t xml:space="preserve">Zákon č. 130/2002 Sb., o podpoře výzkumu, experimentálního vývoje a inovací z veřejných prostředků a o změně některých souvisejících zákonů (zákon o podpoře výzkumu, experimentálního vývoje a inovací), </w:t>
      </w:r>
      <w:r>
        <w:rPr>
          <w:b w:val="0"/>
        </w:rPr>
        <w:t xml:space="preserve">ve znění zákona č. 41/2004 Sb., zákona č. 215/2004 Sb., zákona č. 342/2005 Sb., zákona č. 413/2005 Sb., zákona č. 81/2006 Sb., zákona č. 227/2006 Sb., zákona č. 171/2007 Sb., zákona č. 296/2007 Sb., zákona č. 124/2008 Sb., zákona č. 110/2009 Sb., zákona č. 420/2011 Sb., zákona č. 469/2011 Sb., zákona č. 49/2013 Sb., zákona č. 135/2016 Sb., zákona č. 194/2016 Sb., zákona č. 298/2016 Sb., zákona č. 146/2017 Sb., zákona č. 367/2017 Sb., </w:t>
      </w:r>
      <w:r w:rsidRPr="00687935">
        <w:rPr>
          <w:b w:val="0"/>
        </w:rPr>
        <w:t>zákona č. 277/2019 Sb., zákona č. 50/2020 Sb.</w:t>
      </w:r>
      <w:r>
        <w:rPr>
          <w:b w:val="0"/>
        </w:rPr>
        <w:t xml:space="preserve"> </w:t>
      </w:r>
      <w:r w:rsidRPr="00687935">
        <w:rPr>
          <w:b w:val="0"/>
        </w:rPr>
        <w:t>zákona č. 484/2020 Sb.</w:t>
      </w:r>
      <w:r>
        <w:rPr>
          <w:b w:val="0"/>
        </w:rPr>
        <w:t xml:space="preserve"> a zákona č. 241/2022 Sb., se mění takto:</w:t>
      </w:r>
    </w:p>
    <w:p w14:paraId="7FD29625" w14:textId="5687FB0D" w:rsidR="000843CC" w:rsidRDefault="000843CC" w:rsidP="0087727E">
      <w:pPr>
        <w:pStyle w:val="Odstavecseseznamem"/>
        <w:numPr>
          <w:ilvl w:val="0"/>
          <w:numId w:val="27"/>
        </w:numPr>
        <w:tabs>
          <w:tab w:val="clear" w:pos="425"/>
        </w:tabs>
        <w:spacing w:before="480" w:after="120"/>
        <w:ind w:left="567" w:hanging="567"/>
        <w:contextualSpacing w:val="0"/>
      </w:pPr>
      <w:r w:rsidRPr="0052082E">
        <w:t xml:space="preserve">V § 36 odst. 1 se slova „je samostatnou účetní jednotkou a“ </w:t>
      </w:r>
      <w:r w:rsidR="001623A9">
        <w:t>zrušují</w:t>
      </w:r>
      <w:r w:rsidRPr="0052082E">
        <w:t>.</w:t>
      </w:r>
    </w:p>
    <w:p w14:paraId="4CD717BB" w14:textId="40639DFE" w:rsidR="00620466" w:rsidRDefault="000843CC" w:rsidP="0087727E">
      <w:pPr>
        <w:numPr>
          <w:ilvl w:val="0"/>
          <w:numId w:val="27"/>
        </w:numPr>
        <w:tabs>
          <w:tab w:val="clear" w:pos="425"/>
        </w:tabs>
        <w:spacing w:before="480" w:after="120"/>
        <w:ind w:left="567" w:hanging="567"/>
      </w:pPr>
      <w:r w:rsidRPr="0052082E">
        <w:t xml:space="preserve">V § 36a odst. </w:t>
      </w:r>
      <w:r w:rsidR="001623A9">
        <w:t>2</w:t>
      </w:r>
      <w:r w:rsidRPr="0052082E">
        <w:t xml:space="preserve"> se slova „je samostatnou účetní jednotkou a“ </w:t>
      </w:r>
      <w:r w:rsidR="001623A9">
        <w:t>zrušují</w:t>
      </w:r>
      <w:r w:rsidRPr="0052082E">
        <w:t xml:space="preserve"> a slova „je povinna mít účetní závěrku ověřenou auditorem“ se nahrazují slovy „má povinnost auditu řádné účetní závěrky“. </w:t>
      </w:r>
    </w:p>
    <w:p w14:paraId="72B6385F" w14:textId="76A72952" w:rsidR="00752B76" w:rsidRPr="00841D81" w:rsidRDefault="00752B76" w:rsidP="00BD3A4F">
      <w:pPr>
        <w:pStyle w:val="Novelizanbod"/>
        <w:keepNext w:val="0"/>
        <w:keepLines w:val="0"/>
        <w:numPr>
          <w:ilvl w:val="0"/>
          <w:numId w:val="0"/>
        </w:numPr>
        <w:ind w:left="567" w:hanging="567"/>
        <w:jc w:val="center"/>
        <w:rPr>
          <w:szCs w:val="24"/>
        </w:rPr>
      </w:pPr>
      <w:r w:rsidRPr="00841D81">
        <w:rPr>
          <w:szCs w:val="24"/>
        </w:rPr>
        <w:t xml:space="preserve">ČÁST ŠEDESÁTÁ </w:t>
      </w:r>
      <w:r w:rsidR="00027A50">
        <w:rPr>
          <w:szCs w:val="24"/>
        </w:rPr>
        <w:t>DEVÁTÁ</w:t>
      </w:r>
    </w:p>
    <w:p w14:paraId="539D93BD" w14:textId="72B42254" w:rsidR="00752B76" w:rsidRPr="00752B76" w:rsidRDefault="00752B76" w:rsidP="00BD3A4F">
      <w:pPr>
        <w:tabs>
          <w:tab w:val="left" w:pos="851"/>
        </w:tabs>
        <w:spacing w:before="120" w:after="120"/>
        <w:jc w:val="center"/>
        <w:outlineLvl w:val="0"/>
        <w:rPr>
          <w:b/>
          <w:szCs w:val="24"/>
        </w:rPr>
      </w:pPr>
      <w:r w:rsidRPr="00752B76">
        <w:rPr>
          <w:b/>
          <w:szCs w:val="24"/>
        </w:rPr>
        <w:t xml:space="preserve">Změna zákona o pozemkových úpravách a pozemkových úřadech </w:t>
      </w:r>
    </w:p>
    <w:p w14:paraId="5F39A3FB" w14:textId="5481E308" w:rsidR="00752B76" w:rsidRPr="00841D81" w:rsidRDefault="00752B76" w:rsidP="00BD3A4F">
      <w:pPr>
        <w:pStyle w:val="Novelizanbod"/>
        <w:keepNext w:val="0"/>
        <w:keepLines w:val="0"/>
        <w:numPr>
          <w:ilvl w:val="0"/>
          <w:numId w:val="0"/>
        </w:numPr>
        <w:spacing w:before="240" w:after="0"/>
        <w:ind w:left="567" w:hanging="567"/>
        <w:jc w:val="center"/>
        <w:rPr>
          <w:szCs w:val="24"/>
        </w:rPr>
      </w:pPr>
      <w:r>
        <w:rPr>
          <w:szCs w:val="24"/>
        </w:rPr>
        <w:lastRenderedPageBreak/>
        <w:t>Čl. LX</w:t>
      </w:r>
      <w:r w:rsidR="00027A50">
        <w:rPr>
          <w:szCs w:val="24"/>
        </w:rPr>
        <w:t>X</w:t>
      </w:r>
      <w:r w:rsidR="007207B1">
        <w:rPr>
          <w:szCs w:val="24"/>
        </w:rPr>
        <w:t>I</w:t>
      </w:r>
    </w:p>
    <w:p w14:paraId="4154CAB8" w14:textId="77777777" w:rsidR="00752B76" w:rsidRPr="00752B76" w:rsidRDefault="00752B76" w:rsidP="00BD3A4F">
      <w:pPr>
        <w:pStyle w:val="nadpiszkona"/>
        <w:keepNext w:val="0"/>
        <w:keepLines w:val="0"/>
        <w:spacing w:before="240"/>
        <w:ind w:firstLine="425"/>
        <w:jc w:val="both"/>
        <w:rPr>
          <w:b w:val="0"/>
        </w:rPr>
      </w:pPr>
      <w:r w:rsidRPr="00752B76">
        <w:rPr>
          <w:b w:val="0"/>
        </w:rPr>
        <w:t>Zákon č. 139/2002 Sb., o pozemkových úpravách a pozemkových úřadech a o změně zákona č. 229/1991 Sb., o úpravě vlastnických vztahů k půdě a jinému zemědělskému majetku, ve znění pozdějších předpisů, ve znění zákona č. 53/2004 Sb., zákona č. 186/2006 Sb., zákona č. 227/2009 Sb., zákona č. 503/2012 Sb., zákona č. 280/2013 Sb., zákona č. 185/2016 Sb., zákona č. 193/2017 Sb., zákona č. 225/2017 Sb., zákona č. 295/2017 Sb., zákona č. 480/2020 Sb., zákona č. 284/2021 Sb. a zákona č. 152/2023 Sb., se mění takto:</w:t>
      </w:r>
    </w:p>
    <w:p w14:paraId="6CF1DC51" w14:textId="3CEB2E03" w:rsidR="00752B76" w:rsidRDefault="00ED6615" w:rsidP="0087727E">
      <w:pPr>
        <w:pStyle w:val="Odstavecseseznamem"/>
        <w:numPr>
          <w:ilvl w:val="0"/>
          <w:numId w:val="28"/>
        </w:numPr>
        <w:spacing w:before="480" w:after="120"/>
        <w:contextualSpacing w:val="0"/>
      </w:pPr>
      <w:r>
        <w:t xml:space="preserve">V § 5 odst. 8 </w:t>
      </w:r>
      <w:r w:rsidR="00752B76" w:rsidRPr="00752B76">
        <w:t>se slovo „ceny“ nahrazuje slovem „hodnoty“.</w:t>
      </w:r>
    </w:p>
    <w:p w14:paraId="159E09B6" w14:textId="00CB9249" w:rsidR="00752B76" w:rsidRDefault="00752B76" w:rsidP="0087727E">
      <w:pPr>
        <w:pStyle w:val="Odstavecseseznamem"/>
        <w:numPr>
          <w:ilvl w:val="0"/>
          <w:numId w:val="28"/>
        </w:numPr>
        <w:tabs>
          <w:tab w:val="clear" w:pos="425"/>
        </w:tabs>
        <w:spacing w:before="480" w:after="120"/>
        <w:ind w:left="567" w:hanging="567"/>
        <w:contextualSpacing w:val="0"/>
      </w:pPr>
      <w:r w:rsidRPr="00752B76">
        <w:t>V § 8 odst. 1 se slovo „ceny“ nahrazuje slov</w:t>
      </w:r>
      <w:r w:rsidR="000C3BCC">
        <w:t>y</w:t>
      </w:r>
      <w:r w:rsidRPr="00752B76">
        <w:t xml:space="preserve"> „tržní hodnoty“.</w:t>
      </w:r>
    </w:p>
    <w:p w14:paraId="6AE74F60" w14:textId="06FD11A3" w:rsidR="00752B76" w:rsidRDefault="00752B76" w:rsidP="0087727E">
      <w:pPr>
        <w:pStyle w:val="Odstavecseseznamem"/>
        <w:numPr>
          <w:ilvl w:val="0"/>
          <w:numId w:val="28"/>
        </w:numPr>
        <w:tabs>
          <w:tab w:val="clear" w:pos="425"/>
        </w:tabs>
        <w:spacing w:before="480" w:after="120"/>
        <w:ind w:left="567" w:hanging="567"/>
        <w:contextualSpacing w:val="0"/>
      </w:pPr>
      <w:r w:rsidRPr="00752B76">
        <w:t>V 8 odst. 3 se slova „zvláštní právní předpis</w:t>
      </w:r>
      <w:r w:rsidRPr="000C3BCC">
        <w:rPr>
          <w:vertAlign w:val="superscript"/>
        </w:rPr>
        <w:t xml:space="preserve">14) </w:t>
      </w:r>
      <w:r w:rsidRPr="00752B76">
        <w:t>platný“ nahrazují slovy „ocenění zjištěnou hodnotou podle zákona o oceňování</w:t>
      </w:r>
      <w:r w:rsidRPr="000C3BCC">
        <w:rPr>
          <w:vertAlign w:val="superscript"/>
        </w:rPr>
        <w:t>14)</w:t>
      </w:r>
      <w:r w:rsidRPr="000C3BCC">
        <w:t xml:space="preserve"> </w:t>
      </w:r>
      <w:r w:rsidRPr="00752B76">
        <w:t>účinného“.</w:t>
      </w:r>
    </w:p>
    <w:p w14:paraId="46DD01EC" w14:textId="77777777" w:rsidR="000E0381" w:rsidRDefault="000E0381" w:rsidP="0087727E">
      <w:pPr>
        <w:pStyle w:val="Odstavecseseznamem"/>
        <w:numPr>
          <w:ilvl w:val="0"/>
          <w:numId w:val="28"/>
        </w:numPr>
        <w:tabs>
          <w:tab w:val="clear" w:pos="425"/>
        </w:tabs>
        <w:spacing w:before="480" w:after="120"/>
        <w:ind w:left="567" w:hanging="567"/>
        <w:contextualSpacing w:val="0"/>
      </w:pPr>
      <w:r>
        <w:t>Poznámka pod čarou č. 16 zní:</w:t>
      </w:r>
    </w:p>
    <w:p w14:paraId="279F91E1" w14:textId="02F03071" w:rsidR="000E0381" w:rsidRDefault="000E0381" w:rsidP="00BD3A4F">
      <w:pPr>
        <w:pStyle w:val="Textpoznpodarou"/>
        <w:tabs>
          <w:tab w:val="clear" w:pos="425"/>
          <w:tab w:val="left" w:pos="426"/>
        </w:tabs>
        <w:spacing w:before="0"/>
        <w:ind w:left="0" w:firstLine="0"/>
        <w:rPr>
          <w:sz w:val="24"/>
          <w:szCs w:val="24"/>
        </w:rPr>
      </w:pPr>
      <w:r>
        <w:t>„</w:t>
      </w:r>
      <w:r w:rsidRPr="000E0381">
        <w:rPr>
          <w:vertAlign w:val="superscript"/>
        </w:rPr>
        <w:t>16)</w:t>
      </w:r>
      <w:r>
        <w:t xml:space="preserve"> </w:t>
      </w:r>
      <w:r w:rsidRPr="000E0381">
        <w:rPr>
          <w:sz w:val="24"/>
          <w:szCs w:val="24"/>
        </w:rPr>
        <w:t>Vyhláška k provedení zákona č. 151/1997 Sb., o oceňování majetku a o změně některých zákonů, ve znění pozdějších předpisů.“.</w:t>
      </w:r>
    </w:p>
    <w:p w14:paraId="2FAC21BB" w14:textId="1543EAE7" w:rsidR="00752B76" w:rsidRDefault="00752B76" w:rsidP="0087727E">
      <w:pPr>
        <w:pStyle w:val="Odstavecseseznamem"/>
        <w:numPr>
          <w:ilvl w:val="0"/>
          <w:numId w:val="28"/>
        </w:numPr>
        <w:tabs>
          <w:tab w:val="clear" w:pos="425"/>
        </w:tabs>
        <w:spacing w:before="480" w:after="120"/>
        <w:ind w:left="567" w:hanging="567"/>
        <w:contextualSpacing w:val="0"/>
      </w:pPr>
      <w:r w:rsidRPr="00752B76">
        <w:t>V 8 odst. 6 se slovo „cena“ nahrazuje slovem „hodnota“.</w:t>
      </w:r>
    </w:p>
    <w:p w14:paraId="7996D73A" w14:textId="77777777" w:rsidR="00752B76" w:rsidRPr="00752B76" w:rsidRDefault="00752B76" w:rsidP="0087727E">
      <w:pPr>
        <w:pStyle w:val="Odstavecseseznamem"/>
        <w:numPr>
          <w:ilvl w:val="0"/>
          <w:numId w:val="28"/>
        </w:numPr>
        <w:tabs>
          <w:tab w:val="clear" w:pos="425"/>
        </w:tabs>
        <w:spacing w:before="480" w:after="120"/>
        <w:ind w:left="567" w:hanging="567"/>
        <w:contextualSpacing w:val="0"/>
      </w:pPr>
      <w:r w:rsidRPr="00752B76">
        <w:t>V § 8 odstavec 7 zní:</w:t>
      </w:r>
    </w:p>
    <w:p w14:paraId="2ACBB32C" w14:textId="3D43B06D" w:rsidR="00752B76" w:rsidRDefault="00752B76" w:rsidP="00BD3A4F">
      <w:r w:rsidRPr="00752B76">
        <w:t>„(7) Pro účely pozemkových úprav se hodnota porostu podle odstavce 6, který se nachází na pozemcích nebo jejich částech sloučených do půdních celků, stanoví jako násobek výměry parcely vedené v katastru nemovitostí nebo její části určené zaměřením skutečného stavu v terénu a průměrné hodnoty porostu za 1 m</w:t>
      </w:r>
      <w:r w:rsidRPr="007D3C0E">
        <w:rPr>
          <w:vertAlign w:val="superscript"/>
        </w:rPr>
        <w:t>2</w:t>
      </w:r>
      <w:r w:rsidRPr="00752B76">
        <w:t xml:space="preserve"> (dále jen „průměrná hodnota“). Průměrná hodnota zahrnuje i podíl na hodnotě věci, která je součástí porostu nebo příslušenstvím pozemku. Pro výpočet průměrné hodnoty se ocení porost, který se nachází na půdním celku, podle zvláštního právního </w:t>
      </w:r>
      <w:r w:rsidRPr="007D3C0E">
        <w:t>předpisu</w:t>
      </w:r>
      <w:r w:rsidRPr="007D3C0E">
        <w:rPr>
          <w:vertAlign w:val="superscript"/>
        </w:rPr>
        <w:t>14)</w:t>
      </w:r>
      <w:r w:rsidRPr="00752B76">
        <w:t>.“.</w:t>
      </w:r>
    </w:p>
    <w:p w14:paraId="63A5766D" w14:textId="621B6D58" w:rsidR="00752B76" w:rsidRDefault="00752B76" w:rsidP="0087727E">
      <w:pPr>
        <w:pStyle w:val="Odstavecseseznamem"/>
        <w:numPr>
          <w:ilvl w:val="0"/>
          <w:numId w:val="28"/>
        </w:numPr>
        <w:tabs>
          <w:tab w:val="clear" w:pos="425"/>
        </w:tabs>
        <w:spacing w:before="480" w:after="120"/>
        <w:ind w:left="567" w:hanging="567"/>
        <w:contextualSpacing w:val="0"/>
      </w:pPr>
      <w:r w:rsidRPr="00752B76">
        <w:t>V § 9 odst. 16 se slovo „cenu“ nahrazuje slovem „hodn</w:t>
      </w:r>
      <w:r w:rsidR="00DB1B65">
        <w:t>otu</w:t>
      </w:r>
      <w:r w:rsidRPr="00752B76">
        <w:t>“.</w:t>
      </w:r>
    </w:p>
    <w:p w14:paraId="5DBD0C76" w14:textId="77777777" w:rsidR="00DB1B65" w:rsidRDefault="00DB1B65" w:rsidP="0087727E">
      <w:pPr>
        <w:pStyle w:val="Odstavecseseznamem"/>
        <w:numPr>
          <w:ilvl w:val="0"/>
          <w:numId w:val="28"/>
        </w:numPr>
        <w:tabs>
          <w:tab w:val="clear" w:pos="425"/>
        </w:tabs>
        <w:spacing w:before="480" w:after="120"/>
        <w:ind w:left="567" w:hanging="567"/>
        <w:contextualSpacing w:val="0"/>
      </w:pPr>
      <w:r>
        <w:t>Poznámka pod čarou č. 59 zní:</w:t>
      </w:r>
    </w:p>
    <w:p w14:paraId="3893F50B" w14:textId="74FE705D" w:rsidR="00DB1B65" w:rsidRDefault="00DB1B65" w:rsidP="00BD3A4F">
      <w:pPr>
        <w:tabs>
          <w:tab w:val="left" w:pos="425"/>
        </w:tabs>
        <w:rPr>
          <w:szCs w:val="24"/>
        </w:rPr>
      </w:pPr>
      <w:r>
        <w:t>„</w:t>
      </w:r>
      <w:r w:rsidRPr="00DB1B65">
        <w:rPr>
          <w:vertAlign w:val="superscript"/>
        </w:rPr>
        <w:t>59)</w:t>
      </w:r>
      <w:r>
        <w:t xml:space="preserve"> </w:t>
      </w:r>
      <w:r w:rsidR="00313107" w:rsidRPr="00313107">
        <w:rPr>
          <w:szCs w:val="24"/>
        </w:rPr>
        <w:t>Zákon č. 151/1997 Sb., ve znění pozdějších předpisů.</w:t>
      </w:r>
    </w:p>
    <w:p w14:paraId="1F2C693C" w14:textId="3F8B276B" w:rsidR="00DB1B65" w:rsidRDefault="00DB1B65" w:rsidP="0087727E">
      <w:pPr>
        <w:pStyle w:val="Odstavecseseznamem"/>
        <w:numPr>
          <w:ilvl w:val="0"/>
          <w:numId w:val="28"/>
        </w:numPr>
        <w:tabs>
          <w:tab w:val="clear" w:pos="425"/>
        </w:tabs>
        <w:spacing w:before="480" w:after="120"/>
        <w:ind w:left="567" w:hanging="567"/>
        <w:contextualSpacing w:val="0"/>
      </w:pPr>
      <w:r w:rsidRPr="00752B76">
        <w:t>V § 9 odst. 16 se slova „ceně podle jiného právního předpisu“ se nahrazují slovy „hodnotě podle zákona o oceňování“.</w:t>
      </w:r>
    </w:p>
    <w:p w14:paraId="05CDEC28" w14:textId="093C4BD2" w:rsidR="00752B76" w:rsidRDefault="00752B76" w:rsidP="0087727E">
      <w:pPr>
        <w:pStyle w:val="Odstavecseseznamem"/>
        <w:numPr>
          <w:ilvl w:val="0"/>
          <w:numId w:val="28"/>
        </w:numPr>
        <w:tabs>
          <w:tab w:val="clear" w:pos="425"/>
        </w:tabs>
        <w:spacing w:before="480" w:after="120"/>
        <w:ind w:left="567" w:hanging="567"/>
        <w:contextualSpacing w:val="0"/>
      </w:pPr>
      <w:r w:rsidRPr="00752B76">
        <w:t xml:space="preserve">V §10 odst. 1 </w:t>
      </w:r>
      <w:r w:rsidR="00313107" w:rsidRPr="00752B76">
        <w:t>se slovo „ceny“ nahrazuje slovem „hodnoty“</w:t>
      </w:r>
      <w:r w:rsidR="00313107">
        <w:t xml:space="preserve"> a </w:t>
      </w:r>
      <w:r w:rsidRPr="00752B76">
        <w:t xml:space="preserve">slovo „cenou“ </w:t>
      </w:r>
      <w:r w:rsidR="00313107">
        <w:t xml:space="preserve">se </w:t>
      </w:r>
      <w:r w:rsidRPr="00752B76">
        <w:t>nahrazuje slovem „hodnotou“.</w:t>
      </w:r>
    </w:p>
    <w:p w14:paraId="47E96757" w14:textId="20E81C11" w:rsidR="00752B76" w:rsidRDefault="00752B76" w:rsidP="0087727E">
      <w:pPr>
        <w:pStyle w:val="Odstavecseseznamem"/>
        <w:numPr>
          <w:ilvl w:val="0"/>
          <w:numId w:val="28"/>
        </w:numPr>
        <w:tabs>
          <w:tab w:val="clear" w:pos="425"/>
        </w:tabs>
        <w:spacing w:before="480" w:after="120"/>
        <w:ind w:left="567" w:hanging="567"/>
        <w:contextualSpacing w:val="0"/>
      </w:pPr>
      <w:r w:rsidRPr="00752B76">
        <w:lastRenderedPageBreak/>
        <w:t>V § 10 odst. 2 se slovo „Cena“ nahrazuje slovem „Hodnota“</w:t>
      </w:r>
      <w:r w:rsidR="00313107">
        <w:t>, slovo „cenou“ se nahrazuje slovem „hodnotou“ a slovo „ceny“ se nahrazuje slovem „hodnoty“</w:t>
      </w:r>
      <w:r w:rsidRPr="00752B76">
        <w:t>.</w:t>
      </w:r>
    </w:p>
    <w:p w14:paraId="602E3FE8" w14:textId="46CD1E17" w:rsidR="00ED6615" w:rsidRDefault="00ED6615" w:rsidP="0087727E">
      <w:pPr>
        <w:pStyle w:val="Odstavecseseznamem"/>
        <w:numPr>
          <w:ilvl w:val="0"/>
          <w:numId w:val="28"/>
        </w:numPr>
        <w:tabs>
          <w:tab w:val="clear" w:pos="425"/>
        </w:tabs>
        <w:spacing w:before="480" w:after="120"/>
        <w:ind w:left="567" w:hanging="567"/>
        <w:contextualSpacing w:val="0"/>
      </w:pPr>
      <w:r>
        <w:t>V</w:t>
      </w:r>
      <w:r w:rsidR="004F6F17">
        <w:t xml:space="preserve"> § 10 odst. 5</w:t>
      </w:r>
      <w:r>
        <w:t xml:space="preserve"> se slovo „ceny“ nahrazuje slovem „hodnoty“.</w:t>
      </w:r>
    </w:p>
    <w:p w14:paraId="4D913828" w14:textId="519EF42D" w:rsidR="004F6F17" w:rsidRDefault="004F6F17" w:rsidP="0087727E">
      <w:pPr>
        <w:pStyle w:val="Odstavecseseznamem"/>
        <w:numPr>
          <w:ilvl w:val="0"/>
          <w:numId w:val="28"/>
        </w:numPr>
        <w:tabs>
          <w:tab w:val="clear" w:pos="425"/>
        </w:tabs>
        <w:spacing w:before="480" w:after="120"/>
        <w:ind w:left="567" w:hanging="567"/>
        <w:contextualSpacing w:val="0"/>
      </w:pPr>
      <w:r>
        <w:t>V § 10 odst. 6 se slovo „ceny“ nahrazuje slovem „hodnoty“.</w:t>
      </w:r>
    </w:p>
    <w:p w14:paraId="6956962C" w14:textId="76537CE8" w:rsidR="00752B76" w:rsidRDefault="00752B76" w:rsidP="0087727E">
      <w:pPr>
        <w:pStyle w:val="Odstavecseseznamem"/>
        <w:numPr>
          <w:ilvl w:val="0"/>
          <w:numId w:val="28"/>
        </w:numPr>
        <w:tabs>
          <w:tab w:val="clear" w:pos="425"/>
        </w:tabs>
        <w:spacing w:before="480" w:after="120"/>
        <w:ind w:left="567" w:hanging="567"/>
        <w:contextualSpacing w:val="0"/>
      </w:pPr>
      <w:r w:rsidRPr="00752B76">
        <w:t xml:space="preserve">V § 14 odst. 4 se </w:t>
      </w:r>
      <w:r w:rsidR="00ED6615">
        <w:t xml:space="preserve">slovo „ceny“ nahrazuje slovem „hodnoty“ a </w:t>
      </w:r>
      <w:r w:rsidRPr="00752B76">
        <w:t xml:space="preserve">slova „Cena pozemků se určuje podle zvláštního právního předpisu“ </w:t>
      </w:r>
      <w:r w:rsidR="00ED6615">
        <w:t xml:space="preserve">se </w:t>
      </w:r>
      <w:r w:rsidRPr="00752B76">
        <w:t>nahrazují slovy „Hodnota pozemků se určuje jako zjištěná hodnota podle zákona o oceňování“.</w:t>
      </w:r>
    </w:p>
    <w:p w14:paraId="39CC0F98" w14:textId="537A528B" w:rsidR="00ED6615" w:rsidRPr="00841D81" w:rsidRDefault="00ED6615" w:rsidP="00BD3A4F">
      <w:pPr>
        <w:pStyle w:val="Novelizanbod"/>
        <w:keepNext w:val="0"/>
        <w:keepLines w:val="0"/>
        <w:numPr>
          <w:ilvl w:val="0"/>
          <w:numId w:val="0"/>
        </w:numPr>
        <w:ind w:left="567" w:hanging="567"/>
        <w:jc w:val="center"/>
        <w:rPr>
          <w:szCs w:val="24"/>
        </w:rPr>
      </w:pPr>
      <w:r w:rsidRPr="00841D81">
        <w:rPr>
          <w:szCs w:val="24"/>
        </w:rPr>
        <w:t xml:space="preserve">ČÁST </w:t>
      </w:r>
      <w:r w:rsidR="00027A50">
        <w:rPr>
          <w:szCs w:val="24"/>
        </w:rPr>
        <w:t>SEDMDESÁTÁ</w:t>
      </w:r>
    </w:p>
    <w:p w14:paraId="647F0C7D" w14:textId="0395E5A3" w:rsidR="00ED6615" w:rsidRPr="000D1871" w:rsidRDefault="00ED6615" w:rsidP="00BD3A4F">
      <w:pPr>
        <w:tabs>
          <w:tab w:val="left" w:pos="851"/>
        </w:tabs>
        <w:spacing w:before="120" w:after="120"/>
        <w:jc w:val="center"/>
        <w:outlineLvl w:val="0"/>
        <w:rPr>
          <w:b/>
          <w:szCs w:val="24"/>
        </w:rPr>
      </w:pPr>
      <w:r w:rsidRPr="000D1871">
        <w:rPr>
          <w:b/>
          <w:szCs w:val="24"/>
        </w:rPr>
        <w:t xml:space="preserve">Změna zákona </w:t>
      </w:r>
      <w:r w:rsidR="000D1871" w:rsidRPr="000D1871">
        <w:rPr>
          <w:b/>
          <w:szCs w:val="24"/>
        </w:rPr>
        <w:t xml:space="preserve">o Státní zemědělské a potravinářské inspekci </w:t>
      </w:r>
    </w:p>
    <w:p w14:paraId="1E28BC8B" w14:textId="15EF894B" w:rsidR="00CA56ED" w:rsidRDefault="00CA56ED" w:rsidP="00BD3A4F">
      <w:pPr>
        <w:pStyle w:val="lnek"/>
        <w:keepNext w:val="0"/>
        <w:keepLines w:val="0"/>
      </w:pPr>
      <w:r>
        <w:t>Čl. LXX</w:t>
      </w:r>
      <w:r w:rsidR="00027A50">
        <w:t>I</w:t>
      </w:r>
      <w:r w:rsidR="007207B1">
        <w:t>I</w:t>
      </w:r>
    </w:p>
    <w:p w14:paraId="1BD5EA3A" w14:textId="77777777" w:rsidR="00CA56ED" w:rsidRDefault="00CA56ED" w:rsidP="00BD3A4F">
      <w:pPr>
        <w:pStyle w:val="Textparagrafu"/>
      </w:pPr>
      <w:r>
        <w:t xml:space="preserve">V § 1 odst. 3 zákona č. 146/2002 Sb., </w:t>
      </w:r>
      <w:r w:rsidRPr="00247E70">
        <w:t>o Státní zemědělské a potravinářské inspekci a o změně některých souvisejících zákonů</w:t>
      </w:r>
      <w:r>
        <w:t xml:space="preserve">, se slova „, je účetní jednotkou“ včetně poznámky pod čarou č. 2 zrušují. </w:t>
      </w:r>
    </w:p>
    <w:p w14:paraId="2C82C5C6" w14:textId="7154E932" w:rsidR="00EE2A6D" w:rsidRPr="00841D81" w:rsidRDefault="00EE2A6D" w:rsidP="00BD3A4F">
      <w:pPr>
        <w:pStyle w:val="Novelizanbod"/>
        <w:keepNext w:val="0"/>
        <w:keepLines w:val="0"/>
        <w:numPr>
          <w:ilvl w:val="0"/>
          <w:numId w:val="0"/>
        </w:numPr>
        <w:ind w:left="567" w:hanging="567"/>
        <w:jc w:val="center"/>
        <w:rPr>
          <w:szCs w:val="24"/>
        </w:rPr>
      </w:pPr>
      <w:r w:rsidRPr="00841D81">
        <w:rPr>
          <w:szCs w:val="24"/>
        </w:rPr>
        <w:t xml:space="preserve">ČÁST </w:t>
      </w:r>
      <w:r>
        <w:rPr>
          <w:szCs w:val="24"/>
        </w:rPr>
        <w:t>SEDMSESÁTÁ</w:t>
      </w:r>
      <w:r w:rsidR="00027A50">
        <w:rPr>
          <w:szCs w:val="24"/>
        </w:rPr>
        <w:t xml:space="preserve"> PRVNÍ</w:t>
      </w:r>
    </w:p>
    <w:p w14:paraId="2FEA10B3" w14:textId="28973EA9" w:rsidR="00EE2A6D" w:rsidRPr="000D1871" w:rsidRDefault="00EE2A6D" w:rsidP="00BD3A4F">
      <w:pPr>
        <w:tabs>
          <w:tab w:val="left" w:pos="851"/>
        </w:tabs>
        <w:spacing w:before="120" w:after="120"/>
        <w:jc w:val="center"/>
        <w:outlineLvl w:val="0"/>
        <w:rPr>
          <w:b/>
          <w:szCs w:val="24"/>
        </w:rPr>
      </w:pPr>
      <w:r w:rsidRPr="000D1871">
        <w:rPr>
          <w:b/>
          <w:szCs w:val="24"/>
        </w:rPr>
        <w:t xml:space="preserve">Změna zákona </w:t>
      </w:r>
      <w:r w:rsidR="00FD1C56" w:rsidRPr="00FD1C56">
        <w:rPr>
          <w:b/>
          <w:szCs w:val="24"/>
        </w:rPr>
        <w:t>o Ústředním kontrolním a zkušebním ústavu zemědělském</w:t>
      </w:r>
    </w:p>
    <w:p w14:paraId="418F7FB7" w14:textId="2172BE7E" w:rsidR="00EE2A6D" w:rsidRDefault="00EE2A6D" w:rsidP="00BD3A4F">
      <w:pPr>
        <w:pStyle w:val="lnek"/>
        <w:keepNext w:val="0"/>
        <w:keepLines w:val="0"/>
      </w:pPr>
      <w:r>
        <w:t>Čl. LXXI</w:t>
      </w:r>
      <w:r w:rsidR="00027A50">
        <w:t>I</w:t>
      </w:r>
      <w:r w:rsidR="007207B1">
        <w:t>I</w:t>
      </w:r>
    </w:p>
    <w:p w14:paraId="5FDD6C49" w14:textId="77777777" w:rsidR="00EE2A6D" w:rsidRDefault="00EE2A6D" w:rsidP="00BD3A4F">
      <w:pPr>
        <w:pStyle w:val="Textlnku"/>
      </w:pPr>
      <w:r>
        <w:t xml:space="preserve">V § 1 odst. 2 zákona č. 147/2002 Sb., </w:t>
      </w:r>
      <w:r w:rsidRPr="002C4FD4">
        <w:t>o Ústředním kontrolním a zkušebním ústavu zemědělském a o změně některých souvisejících zákonů</w:t>
      </w:r>
      <w:r>
        <w:t xml:space="preserve">, se </w:t>
      </w:r>
      <w:proofErr w:type="gramStart"/>
      <w:r>
        <w:t>slova „,je</w:t>
      </w:r>
      <w:proofErr w:type="gramEnd"/>
      <w:r>
        <w:t xml:space="preserve"> účetní jednotkou“ včetně poznámky pod čarou č. 2 zrušují.</w:t>
      </w:r>
    </w:p>
    <w:p w14:paraId="05C69765" w14:textId="7AC5C66B" w:rsidR="00FD1C56" w:rsidRPr="00841D81" w:rsidRDefault="00FD1C56" w:rsidP="00FD1C56">
      <w:pPr>
        <w:pStyle w:val="Novelizanbod"/>
        <w:keepNext w:val="0"/>
        <w:keepLines w:val="0"/>
        <w:numPr>
          <w:ilvl w:val="0"/>
          <w:numId w:val="0"/>
        </w:numPr>
        <w:ind w:left="567" w:hanging="567"/>
        <w:jc w:val="center"/>
        <w:rPr>
          <w:szCs w:val="24"/>
        </w:rPr>
      </w:pPr>
      <w:r w:rsidRPr="00841D81">
        <w:rPr>
          <w:szCs w:val="24"/>
        </w:rPr>
        <w:t xml:space="preserve">ČÁST </w:t>
      </w:r>
      <w:r>
        <w:rPr>
          <w:szCs w:val="24"/>
        </w:rPr>
        <w:t>SEDMSESÁTÁ DRUHÁ</w:t>
      </w:r>
    </w:p>
    <w:p w14:paraId="285E95D4" w14:textId="77777777" w:rsidR="00FD1C56" w:rsidRDefault="00FD1C56" w:rsidP="00FD1C56">
      <w:pPr>
        <w:tabs>
          <w:tab w:val="left" w:pos="851"/>
        </w:tabs>
        <w:spacing w:before="120" w:after="120"/>
        <w:jc w:val="center"/>
        <w:outlineLvl w:val="0"/>
      </w:pPr>
      <w:r w:rsidRPr="000D1871">
        <w:rPr>
          <w:b/>
          <w:szCs w:val="24"/>
        </w:rPr>
        <w:t xml:space="preserve">Změna zákona </w:t>
      </w:r>
      <w:r w:rsidRPr="00FD1C56">
        <w:rPr>
          <w:b/>
          <w:szCs w:val="24"/>
        </w:rPr>
        <w:t>o Úřadu pro zastupování státu ve věcech majetkových</w:t>
      </w:r>
      <w:r>
        <w:t xml:space="preserve"> </w:t>
      </w:r>
    </w:p>
    <w:p w14:paraId="681EB07A" w14:textId="10BEF7F1" w:rsidR="00FD1C56" w:rsidRDefault="00FD1C56" w:rsidP="00FD1C56">
      <w:pPr>
        <w:tabs>
          <w:tab w:val="left" w:pos="851"/>
        </w:tabs>
        <w:spacing w:before="120" w:after="120"/>
        <w:jc w:val="center"/>
        <w:outlineLvl w:val="0"/>
      </w:pPr>
      <w:r>
        <w:t>Čl. LXX</w:t>
      </w:r>
      <w:r w:rsidR="007207B1">
        <w:t>IV</w:t>
      </w:r>
    </w:p>
    <w:p w14:paraId="11D515AC" w14:textId="77777777" w:rsidR="00FD1C56" w:rsidRDefault="00FD1C56" w:rsidP="00FD1C56">
      <w:pPr>
        <w:pStyle w:val="Textlnku"/>
      </w:pPr>
      <w:r w:rsidRPr="00360A74">
        <w:t>Zákon č. 201/2002 Sb., o Úřadu pro zastupování státu ve věcech majetkových, ve znění zákona č. 120/2004 Sb., ve znění zákona č. 626/2004 Sb., ve znění zákona č. 57/2006 Sb., ve znění zákona č. 160/2006 Sb., ve znění zákona č. 153/2009 Sb., ve znění zákona č. 503/20012Sb., ve znění zákona č. 51/2016 Sb. a ve znění zákona č. 277/2019 Sb., se mění takto:</w:t>
      </w:r>
    </w:p>
    <w:p w14:paraId="36AD2839" w14:textId="77777777" w:rsidR="00FD1C56" w:rsidRDefault="00FD1C56" w:rsidP="0022224A">
      <w:pPr>
        <w:pStyle w:val="Novelizanbod"/>
        <w:numPr>
          <w:ilvl w:val="0"/>
          <w:numId w:val="99"/>
        </w:numPr>
        <w:tabs>
          <w:tab w:val="num" w:pos="567"/>
        </w:tabs>
      </w:pPr>
      <w:r w:rsidRPr="005374F6">
        <w:lastRenderedPageBreak/>
        <w:t>V § 1 odst. 3 se slova „a účetní jednotkou“ zrušují.</w:t>
      </w:r>
    </w:p>
    <w:p w14:paraId="2D24664C" w14:textId="77777777" w:rsidR="00FD1C56" w:rsidRPr="00930DDF" w:rsidRDefault="00FD1C56" w:rsidP="00FD1C56">
      <w:pPr>
        <w:pStyle w:val="Novelizanbod"/>
        <w:numPr>
          <w:ilvl w:val="0"/>
          <w:numId w:val="25"/>
        </w:numPr>
        <w:tabs>
          <w:tab w:val="num" w:pos="567"/>
        </w:tabs>
      </w:pPr>
      <w:r w:rsidRPr="00930DDF">
        <w:t>V § 3 odst. 1 písm. a) se bod 1 včetně poznámky pod čarou č. 4 zrušuje.</w:t>
      </w:r>
    </w:p>
    <w:p w14:paraId="687533D8" w14:textId="77777777" w:rsidR="00FD1C56" w:rsidRPr="00930DDF" w:rsidRDefault="00FD1C56" w:rsidP="002C0195">
      <w:pPr>
        <w:pStyle w:val="Textlnku"/>
      </w:pPr>
      <w:r w:rsidRPr="00930DDF">
        <w:t>Dosavadní body 2 a 3 se označují jako body 1 a 2.</w:t>
      </w:r>
    </w:p>
    <w:p w14:paraId="1764063B" w14:textId="09ADEE5E" w:rsidR="00FD1C56" w:rsidRDefault="00FD1C56" w:rsidP="002C0195">
      <w:pPr>
        <w:pStyle w:val="ST"/>
        <w:keepNext w:val="0"/>
        <w:keepLines w:val="0"/>
      </w:pPr>
      <w:r>
        <w:t>ČÁST sedmdesátá TŘETÍ</w:t>
      </w:r>
    </w:p>
    <w:p w14:paraId="734FC2CC" w14:textId="77777777" w:rsidR="00FD1C56" w:rsidRDefault="00FD1C56" w:rsidP="002C0195">
      <w:pPr>
        <w:pStyle w:val="NADPISSTI"/>
        <w:keepNext w:val="0"/>
        <w:keepLines w:val="0"/>
      </w:pPr>
      <w:r>
        <w:t>Změna zákona o finančním arbitrovi</w:t>
      </w:r>
    </w:p>
    <w:p w14:paraId="55F1033F" w14:textId="2F188C15" w:rsidR="00FD1C56" w:rsidRDefault="00FD1C56" w:rsidP="002C0195">
      <w:pPr>
        <w:pStyle w:val="lnek"/>
        <w:keepNext w:val="0"/>
        <w:keepLines w:val="0"/>
      </w:pPr>
      <w:r>
        <w:t xml:space="preserve">Čl. </w:t>
      </w:r>
      <w:r w:rsidR="00C37500">
        <w:fldChar w:fldCharType="begin"/>
      </w:r>
      <w:r w:rsidR="00C37500">
        <w:instrText xml:space="preserve"> SEQ Článek \* </w:instrText>
      </w:r>
      <w:r w:rsidR="00C37500">
        <w:instrText xml:space="preserve">Roman \* MERGEFORMAT </w:instrText>
      </w:r>
      <w:r w:rsidR="00C37500">
        <w:fldChar w:fldCharType="separate"/>
      </w:r>
      <w:r>
        <w:rPr>
          <w:noProof/>
        </w:rPr>
        <w:t>L</w:t>
      </w:r>
      <w:r w:rsidR="007207B1">
        <w:rPr>
          <w:noProof/>
        </w:rPr>
        <w:t>XXV</w:t>
      </w:r>
      <w:r w:rsidR="00C37500">
        <w:rPr>
          <w:noProof/>
        </w:rPr>
        <w:fldChar w:fldCharType="end"/>
      </w:r>
    </w:p>
    <w:p w14:paraId="1A165A89" w14:textId="77777777" w:rsidR="00FD1C56" w:rsidRDefault="00FD1C56" w:rsidP="002C0195">
      <w:pPr>
        <w:pStyle w:val="Textlnku"/>
      </w:pPr>
      <w:r>
        <w:t>V § 1a odst. 1 zákona č. 229/2002 Sb., o finančním arbitrovi, ve znění zákona č. 180/2011 Sb., se slova „účetní jednotkou a“ zrušují.</w:t>
      </w:r>
    </w:p>
    <w:p w14:paraId="14A3D3A4" w14:textId="4AC6FD3F" w:rsidR="00D42641" w:rsidRPr="005B4DB5" w:rsidRDefault="00D42641" w:rsidP="002C0195">
      <w:pPr>
        <w:spacing w:before="360" w:after="120"/>
        <w:jc w:val="center"/>
        <w:outlineLvl w:val="1"/>
        <w:rPr>
          <w:bCs/>
          <w:szCs w:val="24"/>
        </w:rPr>
      </w:pPr>
      <w:r w:rsidRPr="005B4DB5">
        <w:rPr>
          <w:bCs/>
          <w:szCs w:val="24"/>
        </w:rPr>
        <w:t xml:space="preserve">ČÁST </w:t>
      </w:r>
      <w:r>
        <w:rPr>
          <w:bCs/>
          <w:szCs w:val="24"/>
        </w:rPr>
        <w:t>SEDMDESÁTÁ ČTVRTÁ</w:t>
      </w:r>
    </w:p>
    <w:p w14:paraId="6BFB02CF" w14:textId="77777777" w:rsidR="00D42641" w:rsidRPr="005B4DB5" w:rsidRDefault="00D42641" w:rsidP="002C0195">
      <w:pPr>
        <w:pStyle w:val="NADPISSTI"/>
        <w:keepNext w:val="0"/>
        <w:keepLines w:val="0"/>
        <w:rPr>
          <w:b w:val="0"/>
          <w:szCs w:val="24"/>
        </w:rPr>
      </w:pPr>
      <w:r w:rsidRPr="005B4DB5">
        <w:rPr>
          <w:szCs w:val="24"/>
        </w:rPr>
        <w:t xml:space="preserve">Změna </w:t>
      </w:r>
      <w:r w:rsidRPr="00D42641">
        <w:t>zákona</w:t>
      </w:r>
      <w:r w:rsidRPr="005B4DB5">
        <w:rPr>
          <w:szCs w:val="24"/>
        </w:rPr>
        <w:t xml:space="preserve"> o </w:t>
      </w:r>
      <w:r>
        <w:rPr>
          <w:szCs w:val="24"/>
        </w:rPr>
        <w:t>dluhopisech</w:t>
      </w:r>
    </w:p>
    <w:p w14:paraId="17A79CF0" w14:textId="785216BC" w:rsidR="00D42641" w:rsidRPr="005B4DB5" w:rsidRDefault="00D42641" w:rsidP="002C0195">
      <w:pPr>
        <w:pStyle w:val="lnek"/>
        <w:keepNext w:val="0"/>
        <w:keepLines w:val="0"/>
        <w:rPr>
          <w:szCs w:val="24"/>
        </w:rPr>
      </w:pPr>
      <w:r w:rsidRPr="005B4DB5">
        <w:rPr>
          <w:szCs w:val="24"/>
        </w:rPr>
        <w:t>Čl.</w:t>
      </w:r>
      <w:r>
        <w:rPr>
          <w:szCs w:val="24"/>
        </w:rPr>
        <w:t xml:space="preserve"> </w:t>
      </w:r>
      <w:r w:rsidRPr="00D42641">
        <w:rPr>
          <w:noProof/>
        </w:rPr>
        <w:t>LXXV</w:t>
      </w:r>
      <w:r w:rsidR="007207B1">
        <w:rPr>
          <w:noProof/>
        </w:rPr>
        <w:t>I</w:t>
      </w:r>
    </w:p>
    <w:p w14:paraId="143C5FA8" w14:textId="77777777" w:rsidR="00D42641" w:rsidRDefault="00D42641" w:rsidP="002C0195">
      <w:pPr>
        <w:spacing w:before="240" w:after="120"/>
        <w:ind w:firstLine="567"/>
        <w:rPr>
          <w:szCs w:val="24"/>
        </w:rPr>
      </w:pPr>
      <w:r w:rsidRPr="00AB4FB5">
        <w:rPr>
          <w:szCs w:val="24"/>
        </w:rPr>
        <w:t>Zákon č. 190/2004 Sb., o dluhopisech, ve znění zá</w:t>
      </w:r>
      <w:r>
        <w:rPr>
          <w:szCs w:val="24"/>
        </w:rPr>
        <w:t>kona č. 378/2005 Sb., zákona č. </w:t>
      </w:r>
      <w:r w:rsidRPr="00AB4FB5">
        <w:rPr>
          <w:szCs w:val="24"/>
        </w:rPr>
        <w:t>56/2006 Sb., zákona č. 57/2006 Sb., zákona č. 296/2007 Sb., zákona č. 230/2008 Sb., zákona č. 227/2009 Sb., zákona č. 230/2009 Sb., zákona č. 281/2009 Sb., zákona č. 160/2010 Sb., zákona č. 199/2010 Sb., zákona č. 355/2011 Sb., zákona č. 1</w:t>
      </w:r>
      <w:r>
        <w:rPr>
          <w:szCs w:val="24"/>
        </w:rPr>
        <w:t>72/2012 Sb., zákona č. 227/2013 </w:t>
      </w:r>
      <w:r w:rsidRPr="00AB4FB5">
        <w:rPr>
          <w:szCs w:val="24"/>
        </w:rPr>
        <w:t>Sb., zákona č. 303/2013 Sb., zákona č. 137/2014 Sb., zákona č. 183/2017 Sb., zákona č. 307/2018 Sb., zákona č. 277/2019 Sb., zákona č. 1</w:t>
      </w:r>
      <w:r>
        <w:rPr>
          <w:szCs w:val="24"/>
        </w:rPr>
        <w:t>19/2020 Sb., zákona č. 237/2020 </w:t>
      </w:r>
      <w:r w:rsidRPr="00AB4FB5">
        <w:rPr>
          <w:szCs w:val="24"/>
        </w:rPr>
        <w:t>Sb.</w:t>
      </w:r>
      <w:r>
        <w:rPr>
          <w:szCs w:val="24"/>
        </w:rPr>
        <w:t>,</w:t>
      </w:r>
      <w:r w:rsidRPr="00AB4FB5">
        <w:rPr>
          <w:szCs w:val="24"/>
        </w:rPr>
        <w:t xml:space="preserve"> zákona č. 96/2022 Sb.</w:t>
      </w:r>
      <w:r>
        <w:rPr>
          <w:szCs w:val="24"/>
        </w:rPr>
        <w:t xml:space="preserve"> a zákona</w:t>
      </w:r>
      <w:r w:rsidRPr="00AB4FB5">
        <w:rPr>
          <w:szCs w:val="24"/>
        </w:rPr>
        <w:t xml:space="preserve"> </w:t>
      </w:r>
      <w:r>
        <w:rPr>
          <w:szCs w:val="24"/>
        </w:rPr>
        <w:t xml:space="preserve">č. 462/2023 Sb. </w:t>
      </w:r>
      <w:r w:rsidRPr="00AB4FB5">
        <w:rPr>
          <w:szCs w:val="24"/>
        </w:rPr>
        <w:t>se mění takto:</w:t>
      </w:r>
    </w:p>
    <w:p w14:paraId="6B2E79E9" w14:textId="77777777" w:rsidR="00D42641" w:rsidRDefault="00D42641" w:rsidP="002C0195">
      <w:pPr>
        <w:numPr>
          <w:ilvl w:val="0"/>
          <w:numId w:val="100"/>
        </w:numPr>
        <w:tabs>
          <w:tab w:val="num" w:pos="567"/>
        </w:tabs>
        <w:spacing w:before="480" w:after="120"/>
        <w:ind w:left="567" w:hanging="567"/>
        <w:rPr>
          <w:szCs w:val="24"/>
        </w:rPr>
      </w:pPr>
      <w:r w:rsidRPr="005B4DB5">
        <w:rPr>
          <w:szCs w:val="24"/>
        </w:rPr>
        <w:t xml:space="preserve">V § </w:t>
      </w:r>
      <w:r>
        <w:rPr>
          <w:szCs w:val="24"/>
        </w:rPr>
        <w:t>9a</w:t>
      </w:r>
      <w:r w:rsidRPr="005B4DB5">
        <w:rPr>
          <w:szCs w:val="24"/>
        </w:rPr>
        <w:t xml:space="preserve"> odst. </w:t>
      </w:r>
      <w:r>
        <w:rPr>
          <w:szCs w:val="24"/>
        </w:rPr>
        <w:t>2</w:t>
      </w:r>
      <w:r w:rsidRPr="005B4DB5">
        <w:rPr>
          <w:szCs w:val="24"/>
        </w:rPr>
        <w:t xml:space="preserve"> písm</w:t>
      </w:r>
      <w:r>
        <w:rPr>
          <w:szCs w:val="24"/>
        </w:rPr>
        <w:t>ena</w:t>
      </w:r>
      <w:r w:rsidRPr="005B4DB5">
        <w:rPr>
          <w:szCs w:val="24"/>
        </w:rPr>
        <w:t xml:space="preserve"> </w:t>
      </w:r>
      <w:r>
        <w:rPr>
          <w:szCs w:val="24"/>
        </w:rPr>
        <w:t>i</w:t>
      </w:r>
      <w:r w:rsidRPr="005B4DB5">
        <w:rPr>
          <w:szCs w:val="24"/>
        </w:rPr>
        <w:t>)</w:t>
      </w:r>
      <w:r>
        <w:rPr>
          <w:szCs w:val="24"/>
        </w:rPr>
        <w:t xml:space="preserve"> až k) znějí:</w:t>
      </w:r>
    </w:p>
    <w:p w14:paraId="7107BD3A" w14:textId="77777777" w:rsidR="00D42641" w:rsidRPr="00514249" w:rsidRDefault="00D42641" w:rsidP="002C0195">
      <w:pPr>
        <w:ind w:left="567" w:hanging="567"/>
        <w:outlineLvl w:val="7"/>
        <w:rPr>
          <w:szCs w:val="24"/>
        </w:rPr>
      </w:pPr>
      <w:r>
        <w:rPr>
          <w:szCs w:val="24"/>
        </w:rPr>
        <w:t>„</w:t>
      </w:r>
      <w:r w:rsidRPr="00514249">
        <w:rPr>
          <w:szCs w:val="24"/>
        </w:rPr>
        <w:t>i)</w:t>
      </w:r>
      <w:r w:rsidRPr="00514249">
        <w:rPr>
          <w:szCs w:val="24"/>
        </w:rPr>
        <w:tab/>
        <w:t xml:space="preserve">individuální zprávy vedení a řádné individuální účetní závěrky emitenta </w:t>
      </w:r>
      <w:r>
        <w:rPr>
          <w:szCs w:val="24"/>
        </w:rPr>
        <w:t>za poslední 2 </w:t>
      </w:r>
      <w:r w:rsidRPr="00514249">
        <w:rPr>
          <w:szCs w:val="24"/>
        </w:rPr>
        <w:t>individuální účetní období nebo období počínající vznikem emitenta, podle toho, která doba je kratší, a byl-li proveden audit účetní závěrky, také zprávu auditora o povinném auditu; individuální zprávy vedení, řádné individuální úče</w:t>
      </w:r>
      <w:r>
        <w:rPr>
          <w:szCs w:val="24"/>
        </w:rPr>
        <w:t>tní závěrky a zprávy auditora o </w:t>
      </w:r>
      <w:r w:rsidRPr="00514249">
        <w:rPr>
          <w:szCs w:val="24"/>
        </w:rPr>
        <w:t>povinném auditu lze připojit formou odkazu na internetové stránky emitenta nebo na sbírku listin, která je součástí veřejného rejstříku,</w:t>
      </w:r>
    </w:p>
    <w:p w14:paraId="50F35554" w14:textId="77777777" w:rsidR="00D42641" w:rsidRPr="00514249" w:rsidRDefault="00D42641" w:rsidP="002C0195">
      <w:pPr>
        <w:ind w:left="567" w:hanging="567"/>
        <w:outlineLvl w:val="7"/>
        <w:rPr>
          <w:szCs w:val="24"/>
        </w:rPr>
      </w:pPr>
      <w:r w:rsidRPr="00514249">
        <w:rPr>
          <w:szCs w:val="24"/>
        </w:rPr>
        <w:t>j)</w:t>
      </w:r>
      <w:r w:rsidRPr="00514249">
        <w:rPr>
          <w:szCs w:val="24"/>
        </w:rPr>
        <w:tab/>
        <w:t>v případě emitenta, který je součástí konsolidačního celku, rovněž konsolidované zprávy vedení a řádné konsolidované účetní závěrky, které byly nebo měly být uveřejněny podle jiných právních předpisů za poslední 2 konsolidační účetní období nebo období počínající vznikem účetní jednotky povinné sestavit konsolidovanou účetní závěrku, podle toho, která doba je kratší, i ve vztahu ke konsolidačnímu celku, jinak emitent uvede, že není součástí konsolidačního celku; konsolidované zprávy vedení</w:t>
      </w:r>
      <w:r>
        <w:rPr>
          <w:szCs w:val="24"/>
        </w:rPr>
        <w:t xml:space="preserve"> a </w:t>
      </w:r>
      <w:r w:rsidRPr="00514249">
        <w:rPr>
          <w:szCs w:val="24"/>
        </w:rPr>
        <w:t>řádné konsolidované účetní závěrky lze připojit formou odkazu na internetové stránky účetní jednotky povinné sestavit konsolidovanou účetní závěrku nebo na sbírku listin, která je součástí veřejného rejstříku,</w:t>
      </w:r>
    </w:p>
    <w:p w14:paraId="221D49B7" w14:textId="3B710D63" w:rsidR="00D42641" w:rsidRDefault="00D42641" w:rsidP="002C0195">
      <w:pPr>
        <w:ind w:left="567" w:hanging="567"/>
        <w:outlineLvl w:val="7"/>
        <w:rPr>
          <w:szCs w:val="24"/>
        </w:rPr>
      </w:pPr>
      <w:r w:rsidRPr="00514249">
        <w:rPr>
          <w:szCs w:val="24"/>
        </w:rPr>
        <w:t>k)</w:t>
      </w:r>
      <w:r w:rsidRPr="00514249">
        <w:rPr>
          <w:szCs w:val="24"/>
        </w:rPr>
        <w:tab/>
        <w:t>v případě existence právnické osoby, která je ručitelem za dluhy emitenta z dluhopisů, rovněž individuální zprávy vedení a řádné individuální účetní závěrky</w:t>
      </w:r>
      <w:r>
        <w:rPr>
          <w:szCs w:val="24"/>
        </w:rPr>
        <w:t xml:space="preserve"> za poslední 2 </w:t>
      </w:r>
      <w:r w:rsidRPr="00514249">
        <w:rPr>
          <w:szCs w:val="24"/>
        </w:rPr>
        <w:t>individuální účetní období nebo období počínající vznikem ručitele, podl</w:t>
      </w:r>
      <w:r>
        <w:rPr>
          <w:szCs w:val="24"/>
        </w:rPr>
        <w:t>e toho, která doba je kratší, i </w:t>
      </w:r>
      <w:r w:rsidRPr="00514249">
        <w:rPr>
          <w:szCs w:val="24"/>
        </w:rPr>
        <w:t>ve vztahu k ručiteli, jinak emitent uved</w:t>
      </w:r>
      <w:r>
        <w:rPr>
          <w:szCs w:val="24"/>
        </w:rPr>
        <w:t>e, že ručitelem za jeho dluhy z </w:t>
      </w:r>
      <w:r w:rsidRPr="00514249">
        <w:rPr>
          <w:szCs w:val="24"/>
        </w:rPr>
        <w:t xml:space="preserve">dluhopisů není právnická osoba; individuální zprávy vedení a řádné individuální účetní </w:t>
      </w:r>
      <w:r w:rsidRPr="00514249">
        <w:rPr>
          <w:szCs w:val="24"/>
        </w:rPr>
        <w:lastRenderedPageBreak/>
        <w:t>závěrky lze připojit formou odkazu na internetové stránky ručitele nebo na sbírku listin, která je součástí veřejného rejstříku,</w:t>
      </w:r>
      <w:r>
        <w:rPr>
          <w:szCs w:val="24"/>
        </w:rPr>
        <w:t>“.</w:t>
      </w:r>
    </w:p>
    <w:p w14:paraId="58A1AEEC" w14:textId="58535E2D" w:rsidR="00D42641" w:rsidRDefault="00D42641" w:rsidP="002C0195">
      <w:pPr>
        <w:numPr>
          <w:ilvl w:val="0"/>
          <w:numId w:val="100"/>
        </w:numPr>
        <w:spacing w:before="480" w:after="120"/>
        <w:ind w:left="567" w:hanging="567"/>
        <w:rPr>
          <w:szCs w:val="24"/>
        </w:rPr>
      </w:pPr>
      <w:r>
        <w:rPr>
          <w:szCs w:val="24"/>
        </w:rPr>
        <w:t>V § 27</w:t>
      </w:r>
      <w:r w:rsidRPr="005B4DB5">
        <w:rPr>
          <w:szCs w:val="24"/>
        </w:rPr>
        <w:t xml:space="preserve"> odst</w:t>
      </w:r>
      <w:r>
        <w:rPr>
          <w:szCs w:val="24"/>
        </w:rPr>
        <w:t>.</w:t>
      </w:r>
      <w:r w:rsidRPr="005B4DB5">
        <w:rPr>
          <w:szCs w:val="24"/>
        </w:rPr>
        <w:t xml:space="preserve"> 3 </w:t>
      </w:r>
      <w:r>
        <w:rPr>
          <w:szCs w:val="24"/>
        </w:rPr>
        <w:t>písm. b) bodě 1 se slova „</w:t>
      </w:r>
      <w:r w:rsidRPr="00514249">
        <w:rPr>
          <w:szCs w:val="24"/>
        </w:rPr>
        <w:t>dlouhodobého hmotného majetku</w:t>
      </w:r>
      <w:r>
        <w:rPr>
          <w:szCs w:val="24"/>
        </w:rPr>
        <w:t>“ nahrazují slovy</w:t>
      </w:r>
      <w:r w:rsidRPr="00514249">
        <w:rPr>
          <w:szCs w:val="24"/>
        </w:rPr>
        <w:t xml:space="preserve"> </w:t>
      </w:r>
      <w:r>
        <w:rPr>
          <w:szCs w:val="24"/>
        </w:rPr>
        <w:t>„</w:t>
      </w:r>
      <w:r w:rsidRPr="00514249">
        <w:rPr>
          <w:szCs w:val="24"/>
        </w:rPr>
        <w:t>stálého hmotného aktiva</w:t>
      </w:r>
      <w:r>
        <w:rPr>
          <w:szCs w:val="24"/>
        </w:rPr>
        <w:t>“.</w:t>
      </w:r>
    </w:p>
    <w:p w14:paraId="4DC06B7A" w14:textId="76A9BB68" w:rsidR="00D42641" w:rsidRDefault="00D42641" w:rsidP="002C0195">
      <w:pPr>
        <w:numPr>
          <w:ilvl w:val="0"/>
          <w:numId w:val="100"/>
        </w:numPr>
        <w:spacing w:before="480" w:after="120"/>
        <w:ind w:left="567" w:hanging="567"/>
        <w:rPr>
          <w:szCs w:val="24"/>
        </w:rPr>
      </w:pPr>
      <w:r>
        <w:rPr>
          <w:szCs w:val="24"/>
        </w:rPr>
        <w:t>V § 29 odst. 2 úvodní části ustanovení se slovo „cenou“ zrušuje a slova „</w:t>
      </w:r>
      <w:r w:rsidRPr="00015590">
        <w:rPr>
          <w:szCs w:val="24"/>
        </w:rPr>
        <w:t>, podle zvláštního právního předpisu upravujícího oceňování majetku,</w:t>
      </w:r>
      <w:r>
        <w:rPr>
          <w:szCs w:val="24"/>
        </w:rPr>
        <w:t>“ se nahrazují slovy</w:t>
      </w:r>
      <w:r w:rsidRPr="00514249">
        <w:rPr>
          <w:szCs w:val="24"/>
        </w:rPr>
        <w:t xml:space="preserve"> </w:t>
      </w:r>
      <w:r>
        <w:rPr>
          <w:szCs w:val="24"/>
        </w:rPr>
        <w:t xml:space="preserve">„podle zákona upravujícího </w:t>
      </w:r>
      <w:r w:rsidRPr="00506BCE">
        <w:rPr>
          <w:szCs w:val="24"/>
        </w:rPr>
        <w:t>oceňování</w:t>
      </w:r>
      <w:r>
        <w:rPr>
          <w:szCs w:val="24"/>
        </w:rPr>
        <w:t>“.</w:t>
      </w:r>
    </w:p>
    <w:p w14:paraId="2EA774C0" w14:textId="77777777" w:rsidR="00D42641" w:rsidRDefault="00D42641" w:rsidP="002C0195">
      <w:pPr>
        <w:numPr>
          <w:ilvl w:val="0"/>
          <w:numId w:val="100"/>
        </w:numPr>
        <w:spacing w:before="480" w:after="120"/>
        <w:ind w:left="567" w:hanging="567"/>
        <w:rPr>
          <w:szCs w:val="24"/>
        </w:rPr>
      </w:pPr>
      <w:r>
        <w:rPr>
          <w:szCs w:val="24"/>
        </w:rPr>
        <w:t>V § 29 odst. 3 se slovo „cenu“ zrušuje a na konci textu odstavce se doplňují slova „podle zákona upravujícího</w:t>
      </w:r>
      <w:r w:rsidRPr="00506BCE">
        <w:rPr>
          <w:szCs w:val="24"/>
        </w:rPr>
        <w:t xml:space="preserve"> oceňování</w:t>
      </w:r>
      <w:r>
        <w:rPr>
          <w:szCs w:val="24"/>
        </w:rPr>
        <w:t>“.</w:t>
      </w:r>
    </w:p>
    <w:p w14:paraId="009677E3" w14:textId="2C713E99" w:rsidR="009609A6" w:rsidRPr="00841D81" w:rsidRDefault="009609A6" w:rsidP="009609A6">
      <w:pPr>
        <w:pStyle w:val="Novelizanbod"/>
        <w:keepNext w:val="0"/>
        <w:keepLines w:val="0"/>
        <w:numPr>
          <w:ilvl w:val="0"/>
          <w:numId w:val="0"/>
        </w:numPr>
        <w:jc w:val="center"/>
        <w:rPr>
          <w:szCs w:val="24"/>
        </w:rPr>
      </w:pPr>
      <w:r w:rsidRPr="00841D81">
        <w:rPr>
          <w:szCs w:val="24"/>
        </w:rPr>
        <w:t xml:space="preserve">ČÁST </w:t>
      </w:r>
      <w:r>
        <w:rPr>
          <w:szCs w:val="24"/>
        </w:rPr>
        <w:t>SEDMDESÁTÁ PÁTÁ</w:t>
      </w:r>
    </w:p>
    <w:p w14:paraId="2781F929" w14:textId="3F86740F" w:rsidR="009609A6" w:rsidRPr="000B6C3C" w:rsidRDefault="009609A6" w:rsidP="009609A6">
      <w:pPr>
        <w:tabs>
          <w:tab w:val="left" w:pos="851"/>
        </w:tabs>
        <w:spacing w:before="120" w:after="120"/>
        <w:jc w:val="center"/>
        <w:outlineLvl w:val="0"/>
        <w:rPr>
          <w:b/>
          <w:szCs w:val="24"/>
        </w:rPr>
      </w:pPr>
      <w:r w:rsidRPr="000B6C3C">
        <w:rPr>
          <w:b/>
          <w:szCs w:val="24"/>
        </w:rPr>
        <w:t xml:space="preserve">Změna zákona o </w:t>
      </w:r>
      <w:r>
        <w:rPr>
          <w:b/>
          <w:szCs w:val="24"/>
        </w:rPr>
        <w:t>dani z přidané hodnoty</w:t>
      </w:r>
    </w:p>
    <w:p w14:paraId="524372C3" w14:textId="131A5925" w:rsidR="009609A6" w:rsidRPr="00D42641" w:rsidRDefault="009609A6" w:rsidP="00D42641">
      <w:pPr>
        <w:pStyle w:val="lnek"/>
      </w:pPr>
      <w:r w:rsidRPr="00D42641">
        <w:t>Čl. LXXV</w:t>
      </w:r>
      <w:r w:rsidR="007207B1">
        <w:t>II</w:t>
      </w:r>
    </w:p>
    <w:p w14:paraId="7089E5C4" w14:textId="30965E7B" w:rsidR="009609A6" w:rsidRDefault="009609A6" w:rsidP="009609A6">
      <w:pPr>
        <w:spacing w:before="240"/>
        <w:ind w:firstLine="426"/>
      </w:pPr>
      <w:r w:rsidRPr="009609A6">
        <w:t>Zákon č. 235/2004 Sb., o dani z přidané hodnoty, ve znění zákona č. 635/2004 Sb., zákona č. 669/2004 Sb., zákona č. 124/2005 Sb., zákona č. 215/2005 Sb., zákona č. 217/2005 Sb., zákona č. 377/2005 Sb., zákona č. 441/2005 Sb., zákona č. 545/2005 Sb., zákona</w:t>
      </w:r>
      <w:r>
        <w:t xml:space="preserve"> č. 109/2006 </w:t>
      </w:r>
      <w:r w:rsidRPr="009609A6">
        <w:t>Sb., zákona č. 230/2006 Sb., zákona č. 319/2006 Sb., zákona č. 172/2007 Sb., zákona č. 261/2007 Sb., zákona č. 270/2007 Sb., zákona č. 296/2007 Sb., zákona č. 124/2008 Sb., zákona č. 126/2008 Sb., zákona č. 302/2008 Sb., zákona č. 87/2009 Sb., zákona č. 281/2009 Sb., zákona č. 362/2009 Sb., zákona č. 489/2009 Sb., zá</w:t>
      </w:r>
      <w:r>
        <w:t>kona č. 120/2010 Sb., zákona č. </w:t>
      </w:r>
      <w:r w:rsidRPr="009609A6">
        <w:t>199/2010 Sb., zákona č. 47/2011 Sb., zákona č. 370/2011 Sb., zákona č. 375/2011 Sb., zákona č. 457/2011 Sb., zákona č. 18/2012 Sb., zákona č. 167/2012 Sb., zákona č. 333/2012 Sb., zákona č. 500/2012 Sb., zákona č. 502/2012 Sb., zákona č. 241/2013 Sb., zákonného opatření Senátu č. 344/2013 Sb., zákona č. 196/2014 Sb., zá</w:t>
      </w:r>
      <w:r>
        <w:t>kona č. 262/2014 Sb., zákona č. </w:t>
      </w:r>
      <w:r w:rsidRPr="009609A6">
        <w:t>360/2014 Sb., zákona č. 377/2015 Sb., zákona č. 113/2016 Sb., zákona č. 188/2016 Sb., zákona č. 243/2016 Sb., zákona č. 298/2016 Sb., zákona č. 33/2017 Sb., nálezu Ústavního soudu, vyhlášeného pod č. 40/2017 Sb., zákona č. 170/2017 Sb., zákona č. 225/2017 Sb., zákona č. 371/2017 Sb., zákona č. 283/2018 Sb., zákona č. 6/2019 Sb., zákona č. 80/2019 Sb., zákona č. 256/2019 Sb., zákona č. 283/2020 Sb., zákona č. 299/2020 Sb., zákona č. 343/2020 Sb., zákona č. 527/2020 Sb., zákona č. 609/2020 Sb., zá</w:t>
      </w:r>
      <w:r>
        <w:t>kona č. 284/2021 Sb., zákona č. </w:t>
      </w:r>
      <w:r w:rsidRPr="009609A6">
        <w:t>355/2021 Sb., zákona č. 363/2021 Sb., zákona č. 371/2021 Sb., zákona č. 93/2022 Sb., zákona č. 366/2022 Sb., zákona č. 432/2022 Sb., zákona č. 251/2023 Sb., zákona č. 285/2023 Sb., zákona č. 349/2023 Sb., zákona č. 417/2023 Sb., zák</w:t>
      </w:r>
      <w:r>
        <w:t>ona č. 469/2023 Sb. a zákona č. </w:t>
      </w:r>
      <w:r w:rsidRPr="009609A6">
        <w:t>…/2024 Sb., se mění takto:</w:t>
      </w:r>
    </w:p>
    <w:p w14:paraId="6B533C61" w14:textId="77777777" w:rsidR="009609A6" w:rsidRDefault="009609A6" w:rsidP="0087727E">
      <w:pPr>
        <w:pStyle w:val="Novelizanbod"/>
        <w:keepNext w:val="0"/>
        <w:keepLines w:val="0"/>
        <w:numPr>
          <w:ilvl w:val="0"/>
          <w:numId w:val="29"/>
        </w:numPr>
        <w:spacing w:before="120"/>
        <w:outlineLvl w:val="1"/>
      </w:pPr>
      <w:r>
        <w:t>V § 4 odst. 4 písmeno c) zní:</w:t>
      </w:r>
    </w:p>
    <w:p w14:paraId="73404C5F" w14:textId="77777777" w:rsidR="009609A6" w:rsidRPr="006C10CF" w:rsidRDefault="009609A6" w:rsidP="009609A6">
      <w:pPr>
        <w:pStyle w:val="Textpsmene"/>
        <w:outlineLvl w:val="9"/>
      </w:pPr>
      <w:r w:rsidRPr="006C10CF">
        <w:t>„c)</w:t>
      </w:r>
      <w:r w:rsidRPr="006C10CF">
        <w:tab/>
        <w:t>dlouhodobým majetkem obchodní majetek, který je</w:t>
      </w:r>
    </w:p>
    <w:p w14:paraId="04BED186" w14:textId="77777777" w:rsidR="009609A6" w:rsidRPr="006C10CF" w:rsidRDefault="009609A6" w:rsidP="009609A6">
      <w:pPr>
        <w:widowControl w:val="0"/>
        <w:autoSpaceDE w:val="0"/>
        <w:autoSpaceDN w:val="0"/>
        <w:adjustRightInd w:val="0"/>
        <w:ind w:left="567" w:hanging="283"/>
        <w:rPr>
          <w:szCs w:val="24"/>
        </w:rPr>
      </w:pPr>
      <w:r w:rsidRPr="006C10CF">
        <w:rPr>
          <w:szCs w:val="24"/>
        </w:rPr>
        <w:t>1.</w:t>
      </w:r>
      <w:r w:rsidRPr="006C10CF">
        <w:rPr>
          <w:szCs w:val="24"/>
        </w:rPr>
        <w:tab/>
        <w:t>stálým hmotným aktivem podle zákona upravujícího účetnictví, jehož pořizovací výdaj převýšil 100 000 Kč; tato částka neplatí pro pozemek,</w:t>
      </w:r>
    </w:p>
    <w:p w14:paraId="2778C2A5" w14:textId="77777777" w:rsidR="009609A6" w:rsidRPr="006C10CF" w:rsidRDefault="009609A6" w:rsidP="009609A6">
      <w:pPr>
        <w:widowControl w:val="0"/>
        <w:autoSpaceDE w:val="0"/>
        <w:autoSpaceDN w:val="0"/>
        <w:adjustRightInd w:val="0"/>
        <w:ind w:left="567" w:hanging="283"/>
        <w:rPr>
          <w:szCs w:val="24"/>
        </w:rPr>
      </w:pPr>
      <w:r w:rsidRPr="006C10CF">
        <w:rPr>
          <w:szCs w:val="24"/>
        </w:rPr>
        <w:t>2.</w:t>
      </w:r>
      <w:r w:rsidRPr="006C10CF">
        <w:rPr>
          <w:szCs w:val="24"/>
        </w:rPr>
        <w:tab/>
        <w:t>stálým nehmotným aktivem podle právních předpisů upravujících účetnictví, nebo</w:t>
      </w:r>
    </w:p>
    <w:p w14:paraId="5ECFF9EC" w14:textId="13B370A0" w:rsidR="009609A6" w:rsidRDefault="009609A6" w:rsidP="009609A6">
      <w:pPr>
        <w:widowControl w:val="0"/>
        <w:autoSpaceDE w:val="0"/>
        <w:autoSpaceDN w:val="0"/>
        <w:adjustRightInd w:val="0"/>
        <w:ind w:left="567" w:hanging="283"/>
        <w:rPr>
          <w:szCs w:val="24"/>
        </w:rPr>
      </w:pPr>
      <w:r w:rsidRPr="006C10CF">
        <w:rPr>
          <w:szCs w:val="24"/>
        </w:rPr>
        <w:t>3.</w:t>
      </w:r>
      <w:r w:rsidRPr="006C10CF">
        <w:rPr>
          <w:szCs w:val="24"/>
        </w:rPr>
        <w:tab/>
        <w:t xml:space="preserve">dodatečným zhodnocením podle zákona upravujícího daně z příjmů v případě dodatečného zhodnocení hmotného aktiva, nebo následným pořizovacím výdajem podle </w:t>
      </w:r>
      <w:r w:rsidRPr="006C10CF">
        <w:rPr>
          <w:szCs w:val="24"/>
        </w:rPr>
        <w:lastRenderedPageBreak/>
        <w:t>zákona upravujícího účetnictví v případě následného pořizovacího výdaje na nehmotné aktivum,“.</w:t>
      </w:r>
    </w:p>
    <w:p w14:paraId="6BB3C599" w14:textId="77777777" w:rsidR="009609A6" w:rsidRPr="006C10CF" w:rsidRDefault="009609A6" w:rsidP="0087727E">
      <w:pPr>
        <w:pStyle w:val="Novelizanbod"/>
        <w:keepNext w:val="0"/>
        <w:keepLines w:val="0"/>
        <w:numPr>
          <w:ilvl w:val="0"/>
          <w:numId w:val="29"/>
        </w:numPr>
        <w:outlineLvl w:val="1"/>
      </w:pPr>
      <w:r w:rsidRPr="006C10CF">
        <w:t>V § 4 se doplňuje odstavec 11, který zní:</w:t>
      </w:r>
    </w:p>
    <w:p w14:paraId="6AB069E1" w14:textId="593B9BB9" w:rsidR="009609A6" w:rsidRDefault="009609A6" w:rsidP="009609A6">
      <w:pPr>
        <w:widowControl w:val="0"/>
        <w:autoSpaceDE w:val="0"/>
        <w:autoSpaceDN w:val="0"/>
        <w:adjustRightInd w:val="0"/>
        <w:spacing w:before="120" w:after="120"/>
        <w:ind w:firstLine="708"/>
      </w:pPr>
      <w:r w:rsidRPr="006C10CF">
        <w:t>„(11) Stálé hmotné aktivum přenechané k užití na základě smlouvy, pokud je ujednáno a ke dni uzavření této smlouvy je zřejmé, že vlastnické právo k užívanému aktivu bude za obvyklých okolností převedeno na jeho uživatele, se pro účely daně z přidané hodnoty považuje za dlouhodobý majetek tohoto uživatele.“.</w:t>
      </w:r>
    </w:p>
    <w:p w14:paraId="0CDABAC7" w14:textId="74C33AF7" w:rsidR="009609A6" w:rsidRDefault="009609A6" w:rsidP="0087727E">
      <w:pPr>
        <w:pStyle w:val="Novelizanbod"/>
        <w:numPr>
          <w:ilvl w:val="0"/>
          <w:numId w:val="29"/>
        </w:numPr>
        <w:outlineLvl w:val="1"/>
      </w:pPr>
      <w:r w:rsidRPr="006C10CF">
        <w:t xml:space="preserve">V § 13 odst. 4 písm. d) </w:t>
      </w:r>
      <w:r>
        <w:t xml:space="preserve">a </w:t>
      </w:r>
      <w:r w:rsidRPr="001352BA">
        <w:t xml:space="preserve">§ 21 odst. 6 </w:t>
      </w:r>
      <w:r w:rsidRPr="006C10CF">
        <w:t>se slova „nevede účetnictví“ nahrazují slovy „není účetní jednotkou“.</w:t>
      </w:r>
    </w:p>
    <w:p w14:paraId="3ACD88C6" w14:textId="71601466" w:rsidR="008F5234" w:rsidRDefault="009609A6" w:rsidP="0087727E">
      <w:pPr>
        <w:pStyle w:val="Novelizanbod"/>
        <w:keepNext w:val="0"/>
        <w:keepLines w:val="0"/>
        <w:numPr>
          <w:ilvl w:val="0"/>
          <w:numId w:val="29"/>
        </w:numPr>
        <w:outlineLvl w:val="1"/>
      </w:pPr>
      <w:r w:rsidRPr="006C10CF">
        <w:t>V § 36 odst. 9 se slova „cen určených podle právních předpisů upravujících oceňování majetku jednotlivých plnění k celkovému součtu těchto určených cen“ nahrazují slovy „hodnot určených podle zákona upravujícího oceňování věcí, služeb a dluhů jednotlivých plnění k celkovému součtu těchto určených hodnot“.</w:t>
      </w:r>
    </w:p>
    <w:p w14:paraId="70023C64" w14:textId="1EA3450B" w:rsidR="00B8620F" w:rsidRDefault="009609A6" w:rsidP="0087727E">
      <w:pPr>
        <w:pStyle w:val="Novelizanbod"/>
        <w:keepNext w:val="0"/>
        <w:keepLines w:val="0"/>
        <w:numPr>
          <w:ilvl w:val="0"/>
          <w:numId w:val="29"/>
        </w:numPr>
        <w:outlineLvl w:val="1"/>
      </w:pPr>
      <w:r w:rsidRPr="006C10CF">
        <w:t>V § 36 odst. 13 se slova „cena vratného obalu stejného druhu určená podle právních předpisů upravujících oceňování majetku“ nahrazují slovy „hodnota vratného obalu stejného druhu určená podle zákona upravujícího oceňování věcí, služeb a dluhů“ a slova „nevede účetnictví“ se nahrazují slovy „není účetní jednotkou“.</w:t>
      </w:r>
    </w:p>
    <w:p w14:paraId="1A165779" w14:textId="77777777" w:rsidR="00B8620F" w:rsidRPr="00B8620F" w:rsidRDefault="00B8620F" w:rsidP="00B8620F"/>
    <w:p w14:paraId="19C3F7D9" w14:textId="77777777" w:rsidR="009609A6" w:rsidRPr="006C10CF" w:rsidRDefault="009609A6" w:rsidP="0087727E">
      <w:pPr>
        <w:pStyle w:val="Novelizanbod"/>
        <w:keepNext w:val="0"/>
        <w:keepLines w:val="0"/>
        <w:numPr>
          <w:ilvl w:val="0"/>
          <w:numId w:val="29"/>
        </w:numPr>
        <w:spacing w:before="120"/>
        <w:outlineLvl w:val="1"/>
      </w:pPr>
      <w:r w:rsidRPr="006C10CF">
        <w:t>V § 75 odstavec 6 zní:</w:t>
      </w:r>
    </w:p>
    <w:p w14:paraId="0E080631" w14:textId="7FB0A03B" w:rsidR="009609A6" w:rsidRDefault="009609A6" w:rsidP="009609A6">
      <w:pPr>
        <w:widowControl w:val="0"/>
        <w:autoSpaceDE w:val="0"/>
        <w:autoSpaceDN w:val="0"/>
        <w:adjustRightInd w:val="0"/>
        <w:spacing w:before="120" w:after="120"/>
        <w:ind w:firstLine="708"/>
        <w:rPr>
          <w:szCs w:val="24"/>
        </w:rPr>
      </w:pPr>
      <w:r w:rsidRPr="006C10CF">
        <w:rPr>
          <w:szCs w:val="24"/>
        </w:rPr>
        <w:t>„(6) Plátce, který uplatnil odpočet daně z úplaty poskytnuté přede dnem uznání majetku za aktivum, které je dlouhodobým majetkem a u kterého má nárok na odpočet daně v poměrné výši, v jednom z 9 kalendářních let bezprostředně předcházejících kalendářnímu roku tohoto uznání s použitím jiného poměrného koeficientu než poměrného koeficientu, který odpovídá poměrnému koeficientu tohoto uznání, je povinen provést opravu odpočtu daně, ve výši nároku na odpočet daně vyplývajícího z rozdílu mezi koeficientem, který odpovídá poměrnému koeficientu tohoto majetku v kalendářním roce tohoto uznání, a koeficientem, který použil u poskytnuté úplaty. Obdobně se postupuje v případě uplatnění odpočtu daně u každého jednotlivého přijatého zdanitelného plnění, které se stalo součástí tohoto majetku.“.</w:t>
      </w:r>
    </w:p>
    <w:p w14:paraId="79102A83" w14:textId="454AB95D" w:rsidR="0038475B" w:rsidRDefault="009609A6" w:rsidP="0087727E">
      <w:pPr>
        <w:pStyle w:val="Novelizanbod"/>
        <w:keepNext w:val="0"/>
        <w:keepLines w:val="0"/>
        <w:numPr>
          <w:ilvl w:val="0"/>
          <w:numId w:val="29"/>
        </w:numPr>
        <w:outlineLvl w:val="1"/>
      </w:pPr>
      <w:r w:rsidRPr="006C10CF">
        <w:t>V § 75 odst. 8 písm. se slova „dlouhodobý majetek pořízen“ nahrazují slovy „majetek uznán za aktivum“.</w:t>
      </w:r>
    </w:p>
    <w:p w14:paraId="58F52559" w14:textId="77777777" w:rsidR="009609A6" w:rsidRPr="006C10CF" w:rsidRDefault="009609A6" w:rsidP="0087727E">
      <w:pPr>
        <w:pStyle w:val="Novelizanbod"/>
        <w:keepNext w:val="0"/>
        <w:keepLines w:val="0"/>
        <w:numPr>
          <w:ilvl w:val="0"/>
          <w:numId w:val="29"/>
        </w:numPr>
        <w:outlineLvl w:val="1"/>
      </w:pPr>
      <w:r w:rsidRPr="006C10CF">
        <w:t>V § 76 odstavec 10 zní:</w:t>
      </w:r>
    </w:p>
    <w:p w14:paraId="4FA6A73D" w14:textId="32C7407B" w:rsidR="009609A6" w:rsidRDefault="009609A6" w:rsidP="009609A6">
      <w:pPr>
        <w:widowControl w:val="0"/>
        <w:autoSpaceDE w:val="0"/>
        <w:autoSpaceDN w:val="0"/>
        <w:adjustRightInd w:val="0"/>
        <w:spacing w:before="120" w:after="120"/>
        <w:ind w:firstLine="708"/>
        <w:rPr>
          <w:szCs w:val="24"/>
        </w:rPr>
      </w:pPr>
      <w:r w:rsidRPr="006C10CF">
        <w:rPr>
          <w:szCs w:val="24"/>
        </w:rPr>
        <w:t>„(10) Plátce, který uplatnil odpočet daně z poskytnuté úplaty přede dnem uznání majetku za aktivum, které je dlouhodobým majetkem a</w:t>
      </w:r>
      <w:r w:rsidR="00EB5755">
        <w:rPr>
          <w:szCs w:val="24"/>
        </w:rPr>
        <w:t xml:space="preserve"> </w:t>
      </w:r>
      <w:r w:rsidRPr="006C10CF">
        <w:rPr>
          <w:szCs w:val="24"/>
        </w:rPr>
        <w:t xml:space="preserve">u kterého má nárok na odpočet daně v krácené výši, v jednom z 8 kalendářních let bezprostředně předcházejících kalendářnímu roku tohoto uznání s použitím vypořádacího koeficientu v jiné výši než je výše vypořádacího koeficientu pro kalendářní rok tohoto uznání, zahrne do částky vypořádání nároku na odpočet daně podle odstavce 7 za rok tohoto uznání, rovněž rozdíl ve výši nároku na odpočet daně vyplývající z případného rozdílu mezi hodnotami vypořádacích koeficientů za příslušné roky. </w:t>
      </w:r>
      <w:r w:rsidRPr="006C10CF">
        <w:rPr>
          <w:szCs w:val="24"/>
        </w:rPr>
        <w:lastRenderedPageBreak/>
        <w:t>V případě, že plátce z takové poskytnuté úplaty neuplatnil nárok na odpočet daně v krácené výši, ale v souladu s tímto zákonem v plné výši, považuje se vypořádací koeficient u tohoto odpočtu za roven 100 %. Obdobně se postupuje v případě uplatnění odpočtu daně u každého jednotlivého přijatého zdanitelného plnění, které se stalo součástí tohoto majetku.“.</w:t>
      </w:r>
    </w:p>
    <w:p w14:paraId="43FD47F8" w14:textId="246A63E8" w:rsidR="0038475B" w:rsidRDefault="009609A6" w:rsidP="002C0195">
      <w:pPr>
        <w:pStyle w:val="Novelizanbod"/>
        <w:keepNext w:val="0"/>
        <w:keepLines w:val="0"/>
        <w:numPr>
          <w:ilvl w:val="0"/>
          <w:numId w:val="29"/>
        </w:numPr>
        <w:outlineLvl w:val="1"/>
      </w:pPr>
      <w:r w:rsidRPr="006C10CF">
        <w:t>V § 78da odst. 4 se slova „právních předpisů upravujících účetnictví</w:t>
      </w:r>
      <w:r w:rsidRPr="006C10CF">
        <w:rPr>
          <w:vertAlign w:val="superscript"/>
        </w:rPr>
        <w:t>7i)</w:t>
      </w:r>
      <w:r w:rsidRPr="006C10CF">
        <w:t>“ nahrazují slovy „zákona upravujícího účetnictví“.</w:t>
      </w:r>
    </w:p>
    <w:p w14:paraId="020CFDB3" w14:textId="757F6BB0" w:rsidR="0038475B" w:rsidRDefault="009609A6" w:rsidP="002C0195">
      <w:pPr>
        <w:pStyle w:val="Novelizanbod"/>
        <w:keepNext w:val="0"/>
        <w:keepLines w:val="0"/>
        <w:numPr>
          <w:ilvl w:val="0"/>
          <w:numId w:val="29"/>
        </w:numPr>
        <w:outlineLvl w:val="1"/>
      </w:pPr>
      <w:r w:rsidRPr="006C10CF">
        <w:t>V § 79 odst. 2 písm. b) se slova „je uveden do stavu způsobilého k užívání“ nahrazují slovy „byl uznán stálým aktivem“.</w:t>
      </w:r>
    </w:p>
    <w:p w14:paraId="13EB0C0E" w14:textId="73163124" w:rsidR="00F958F5" w:rsidRPr="00841D81" w:rsidRDefault="00F958F5" w:rsidP="002C0195">
      <w:pPr>
        <w:pStyle w:val="Novelizanbod"/>
        <w:keepNext w:val="0"/>
        <w:keepLines w:val="0"/>
        <w:numPr>
          <w:ilvl w:val="0"/>
          <w:numId w:val="0"/>
        </w:numPr>
        <w:jc w:val="center"/>
        <w:rPr>
          <w:szCs w:val="24"/>
        </w:rPr>
      </w:pPr>
      <w:r w:rsidRPr="00841D81">
        <w:rPr>
          <w:szCs w:val="24"/>
        </w:rPr>
        <w:t xml:space="preserve">ČÁST </w:t>
      </w:r>
      <w:r>
        <w:rPr>
          <w:szCs w:val="24"/>
        </w:rPr>
        <w:t>SEDMDESÁTÁ ŠESTÁ</w:t>
      </w:r>
    </w:p>
    <w:p w14:paraId="3B3A41BD" w14:textId="44D22CF0" w:rsidR="00F958F5" w:rsidRPr="000B6C3C" w:rsidRDefault="00F958F5" w:rsidP="002C0195">
      <w:pPr>
        <w:tabs>
          <w:tab w:val="left" w:pos="851"/>
        </w:tabs>
        <w:spacing w:before="120" w:after="120"/>
        <w:jc w:val="center"/>
        <w:outlineLvl w:val="0"/>
        <w:rPr>
          <w:b/>
          <w:szCs w:val="24"/>
        </w:rPr>
      </w:pPr>
      <w:r w:rsidRPr="000B6C3C">
        <w:rPr>
          <w:b/>
          <w:szCs w:val="24"/>
        </w:rPr>
        <w:t xml:space="preserve">Změna zákona o </w:t>
      </w:r>
      <w:r>
        <w:rPr>
          <w:b/>
          <w:szCs w:val="24"/>
        </w:rPr>
        <w:t>podnikání na kapitálovém trhu</w:t>
      </w:r>
    </w:p>
    <w:p w14:paraId="44F8C288" w14:textId="74DA895A" w:rsidR="00F958F5" w:rsidRPr="00841D81" w:rsidRDefault="00F958F5" w:rsidP="002C0195">
      <w:pPr>
        <w:pStyle w:val="Novelizanbod"/>
        <w:keepNext w:val="0"/>
        <w:keepLines w:val="0"/>
        <w:numPr>
          <w:ilvl w:val="0"/>
          <w:numId w:val="0"/>
        </w:numPr>
        <w:spacing w:before="240" w:after="0"/>
        <w:jc w:val="center"/>
        <w:rPr>
          <w:szCs w:val="24"/>
        </w:rPr>
      </w:pPr>
      <w:r>
        <w:rPr>
          <w:szCs w:val="24"/>
        </w:rPr>
        <w:t>Čl. LXXVII</w:t>
      </w:r>
      <w:r w:rsidR="007207B1">
        <w:rPr>
          <w:szCs w:val="24"/>
        </w:rPr>
        <w:t>I</w:t>
      </w:r>
    </w:p>
    <w:p w14:paraId="59A8288E" w14:textId="77777777" w:rsidR="00F958F5" w:rsidRPr="005B4DB5" w:rsidRDefault="00F958F5" w:rsidP="002C0195">
      <w:pPr>
        <w:spacing w:before="240" w:after="120"/>
        <w:ind w:firstLine="567"/>
        <w:rPr>
          <w:szCs w:val="24"/>
        </w:rPr>
      </w:pPr>
      <w:r w:rsidRPr="005B4DB5">
        <w:rPr>
          <w:szCs w:val="24"/>
        </w:rPr>
        <w:t>Zákon č. 256/2004 Sb., o podnikání na kapitálovém trhu, ve znění zákona č. 635/2004 Sb., zákona, č. 179/2005 Sb., zákona č. 377/2005 Sb., zákona č. 56/2006 Sb., zákona č. 57/2006 Sb., zákona č. 62/2006 Sb., zákona č. 70/2006 Sb., zákona č. 159/2006 Sb., zákona č. 120/2007 Sb., zákona č. 296/2007 Sb., zákona č. 29/2008 Sb., zákona č. 104/2008 Sb., zákona č. 126/2008 Sb., zákona č. 216/2008 Sb., zákona č. 230/2008 Sb., zákona č. 7/2009 Sb., zákona č. 223/2009 Sb., zákona č. 227/2009 Sb., zákona č. 230/2009 Sb., zákona č. 281/2009 Sb., zákona č. 420/2009 Sb., zákona č. 156/2010 Sb., zákona č. 160/2010 Sb., zákona č. 409/2010 Sb., zákona č. 41/2011 Sb., zákona č. 139/2011 Sb., zákona č. 188/2011 Sb., zákona č. 420/2011 Sb., zákona č. 428/2011 Sb., zákona č. 37/2012 Sb., zákona č. 172/2012 Sb., zákona č. 254/2012 Sb., zákona č. 134/2013 Sb., zákona č. 241/2013 Sb., zákona č. 303/2013 Sb., zákona č. 135/2014 Sb., zákona č. 336/2014 Sb., zákona č. 375/2015 Sb., zákona č. 148/2016 Sb., zákona č. 183/2017 Sb., zákona č. 204/2017 Sb., zákona č. 307/2018 Sb., zákona č. 111/2019 Sb., zákona č. 204/2019 Sb., zákona č. 119/2020 Sb., zákona č. 298/2021 Sb., zákona č. 353/2021 Sb., zákona č. 91/2022 Sb., zákona č. 96/2022 Sb., zákona č. 251/2023 Sb., zákona č. 324/2023 Sb., zákona č. 349/2023 Sb., zákona č. 462/2023 Sb.</w:t>
      </w:r>
      <w:r>
        <w:rPr>
          <w:szCs w:val="24"/>
        </w:rPr>
        <w:t xml:space="preserve">, </w:t>
      </w:r>
      <w:r w:rsidRPr="005E702E">
        <w:rPr>
          <w:szCs w:val="24"/>
        </w:rPr>
        <w:t xml:space="preserve">zákona č. …/2024 </w:t>
      </w:r>
      <w:r>
        <w:rPr>
          <w:szCs w:val="24"/>
        </w:rPr>
        <w:t>Sb.</w:t>
      </w:r>
      <w:r w:rsidRPr="005E702E">
        <w:rPr>
          <w:szCs w:val="24"/>
        </w:rPr>
        <w:t xml:space="preserve"> a zákona č. …/2024 </w:t>
      </w:r>
      <w:r>
        <w:rPr>
          <w:szCs w:val="24"/>
        </w:rPr>
        <w:t>Sb.</w:t>
      </w:r>
      <w:r w:rsidRPr="005B4DB5">
        <w:rPr>
          <w:szCs w:val="24"/>
        </w:rPr>
        <w:t xml:space="preserve"> se mění takto:</w:t>
      </w:r>
    </w:p>
    <w:p w14:paraId="2328B7BD" w14:textId="066801A9" w:rsidR="00F958F5" w:rsidRDefault="00F958F5" w:rsidP="002C0195">
      <w:pPr>
        <w:numPr>
          <w:ilvl w:val="0"/>
          <w:numId w:val="101"/>
        </w:numPr>
        <w:spacing w:before="480" w:after="120"/>
        <w:ind w:left="567" w:hanging="567"/>
        <w:rPr>
          <w:szCs w:val="24"/>
        </w:rPr>
      </w:pPr>
      <w:r w:rsidRPr="005B4DB5">
        <w:rPr>
          <w:szCs w:val="24"/>
        </w:rPr>
        <w:t>V § 2a odst. 2 písm. a) úvodní části ustanovení se za slovo „poslední“ vkládají slova „řádné individuální“.</w:t>
      </w:r>
    </w:p>
    <w:p w14:paraId="6C1D9391" w14:textId="77777777" w:rsidR="00F958F5" w:rsidRPr="005B4DB5" w:rsidRDefault="00F958F5" w:rsidP="002C0195">
      <w:pPr>
        <w:numPr>
          <w:ilvl w:val="0"/>
          <w:numId w:val="101"/>
        </w:numPr>
        <w:tabs>
          <w:tab w:val="num" w:pos="567"/>
        </w:tabs>
        <w:spacing w:before="480" w:after="120"/>
        <w:ind w:left="567" w:hanging="567"/>
        <w:rPr>
          <w:szCs w:val="24"/>
        </w:rPr>
      </w:pPr>
      <w:r w:rsidRPr="005B4DB5">
        <w:rPr>
          <w:szCs w:val="24"/>
        </w:rPr>
        <w:t>V § 12e odstavec 3 zní:</w:t>
      </w:r>
    </w:p>
    <w:p w14:paraId="45B30D93" w14:textId="40B15C90" w:rsidR="00F958F5" w:rsidRDefault="00F958F5" w:rsidP="002C0195">
      <w:pPr>
        <w:pStyle w:val="PZTextodstavce"/>
        <w:ind w:firstLine="427"/>
        <w:rPr>
          <w:szCs w:val="24"/>
        </w:rPr>
      </w:pPr>
      <w:r w:rsidRPr="005B4DB5">
        <w:rPr>
          <w:szCs w:val="24"/>
        </w:rPr>
        <w:t>„(3) Obchodník s cennými papíry zajistí ověření přiměřenosti opatření přijatých za účelem ochrany majetku zákazníka auditorem podle zákona upravujícího auditorskou činnost; nejméně jednou ročně zprávu o ověření přiměřenosti opatření přijatých obchodníkem s cennými papíry za účelem ochrany majetku zákazníka, poskytne obchodník s cennými papíry České národní bance.“.</w:t>
      </w:r>
    </w:p>
    <w:p w14:paraId="011C8976"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lastRenderedPageBreak/>
        <w:t>V § 16 odstavec 1 zní:</w:t>
      </w:r>
    </w:p>
    <w:p w14:paraId="3ED22B2A" w14:textId="286A9B96" w:rsidR="00F958F5" w:rsidRDefault="00F958F5" w:rsidP="00DE05EB">
      <w:pPr>
        <w:pStyle w:val="PZTextodstavce"/>
        <w:keepNext/>
        <w:keepLines/>
        <w:ind w:firstLine="427"/>
        <w:rPr>
          <w:szCs w:val="24"/>
        </w:rPr>
      </w:pPr>
      <w:r w:rsidRPr="005B4DB5">
        <w:rPr>
          <w:szCs w:val="24"/>
        </w:rPr>
        <w:t>„(1) Obchodník s cennými papíry má povinnost řádné účetní závěrky. K řádné individuální účetní závěrce obchodník s cennými papíry připojí také údaj o výši základu pro výpočet příspěvku do Garančního fondu (§ 129 odst. 1). Obchodník s cennými papíry zveřejní řádnou účetní závěrku, zprávy podle zákona upravujícího účetnictví, jsou-li vyhotovovány, a zprávy o jejich ověření, jsou-li ověřovány, do 4 měsíců od konce účetního období. V této lhůtě tento obchodník rovněž uveřejní tyto dokumenty na svých internetových stránkách.“.</w:t>
      </w:r>
    </w:p>
    <w:p w14:paraId="1FCEC60C" w14:textId="13E108D6"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16 odst. 2 větě první se slova „nebo konsolidovanou účetní závěrku“ zrušují.</w:t>
      </w:r>
    </w:p>
    <w:p w14:paraId="5A908CDB"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16 odst. 2 větě druhé se slova „nebo konsolidovanou účetní závěrku předloží České národní bance a“ zrušují a na konci textu věty druhé se doplňují slova „a zveřejní ve veřejném rejstříku, ve kterém je zapsán“.</w:t>
      </w:r>
    </w:p>
    <w:p w14:paraId="767886DF" w14:textId="5AD821B0"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 xml:space="preserve">V § 16 odst. 4 písm. c) se za slovo „dluzích“ vkládají slova „podle zákona </w:t>
      </w:r>
      <w:proofErr w:type="gramStart"/>
      <w:r w:rsidRPr="005B4DB5">
        <w:rPr>
          <w:szCs w:val="24"/>
        </w:rPr>
        <w:t>upravujícího  účetnictví</w:t>
      </w:r>
      <w:proofErr w:type="gramEnd"/>
      <w:r w:rsidRPr="005B4DB5">
        <w:rPr>
          <w:szCs w:val="24"/>
        </w:rPr>
        <w:t>“</w:t>
      </w:r>
      <w:r>
        <w:rPr>
          <w:szCs w:val="24"/>
        </w:rPr>
        <w:t>,</w:t>
      </w:r>
      <w:r w:rsidRPr="005B4DB5">
        <w:rPr>
          <w:szCs w:val="24"/>
        </w:rPr>
        <w:t xml:space="preserve"> za slovo „pohledávkách“ vkládají slova „podle zákona upravujícího účetnictví“ a </w:t>
      </w:r>
      <w:r>
        <w:rPr>
          <w:szCs w:val="24"/>
        </w:rPr>
        <w:t>slova „opravných položkách“ se nahrazují</w:t>
      </w:r>
      <w:r w:rsidRPr="005B4DB5">
        <w:rPr>
          <w:szCs w:val="24"/>
        </w:rPr>
        <w:t xml:space="preserve"> slov</w:t>
      </w:r>
      <w:r>
        <w:rPr>
          <w:szCs w:val="24"/>
        </w:rPr>
        <w:t>y</w:t>
      </w:r>
      <w:r w:rsidRPr="005B4DB5">
        <w:rPr>
          <w:szCs w:val="24"/>
        </w:rPr>
        <w:t xml:space="preserve"> „znehodnocení aktiv“.</w:t>
      </w:r>
    </w:p>
    <w:p w14:paraId="08DB06A3" w14:textId="6B2FE4FC"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16b odst. 1 úvodní části ustanovení se slova „každoročně zveřejňuje“ nahrazují slovem „uvede“.</w:t>
      </w:r>
    </w:p>
    <w:p w14:paraId="559A44CD"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 xml:space="preserve">V § 16b odstavec 2 zní: </w:t>
      </w:r>
    </w:p>
    <w:p w14:paraId="1A4E3F0C" w14:textId="5CE2563D" w:rsidR="00F958F5" w:rsidRDefault="00F958F5" w:rsidP="00646E02">
      <w:pPr>
        <w:pStyle w:val="PZTextodstavce"/>
        <w:keepNext/>
        <w:keepLines/>
        <w:ind w:firstLine="567"/>
        <w:rPr>
          <w:szCs w:val="24"/>
        </w:rPr>
      </w:pPr>
      <w:r w:rsidRPr="005B4DB5">
        <w:rPr>
          <w:szCs w:val="24"/>
        </w:rPr>
        <w:t>„(2) Informace podle odstavce 1 se připojí k řádné konsolidované účetní závěrce, nebo řádné individuální účetní závěrce, není-li konsolidovaná účetní závěrka sestavována.“.</w:t>
      </w:r>
    </w:p>
    <w:p w14:paraId="46D56947" w14:textId="06526B89"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28b se na konci textu odstavce 3 doplňují slova „s výjimkou povinnosti auditu řádné účetní závěrky“.</w:t>
      </w:r>
    </w:p>
    <w:p w14:paraId="0434B24C"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28b se doplňují odstavce 6 až 8, které znějí:</w:t>
      </w:r>
    </w:p>
    <w:p w14:paraId="74A8B77E" w14:textId="77777777" w:rsidR="00F958F5" w:rsidRPr="005B4DB5" w:rsidRDefault="00F958F5" w:rsidP="00DE05EB">
      <w:pPr>
        <w:pStyle w:val="PZTextodstavce"/>
        <w:keepNext/>
        <w:keepLines/>
        <w:ind w:firstLine="427"/>
        <w:rPr>
          <w:szCs w:val="24"/>
        </w:rPr>
      </w:pPr>
      <w:r w:rsidRPr="005B4DB5">
        <w:rPr>
          <w:szCs w:val="24"/>
        </w:rPr>
        <w:t>„(6) Zahraniční osoba podle § 28 odst. 1 používá pro účely plnění povinností vůči České národní bance, vybrané účetní postupy podle zákona upravujícího účetnictví.</w:t>
      </w:r>
    </w:p>
    <w:p w14:paraId="07944B39" w14:textId="77777777" w:rsidR="00F958F5" w:rsidRPr="005B4DB5" w:rsidRDefault="00F958F5" w:rsidP="00DE05EB">
      <w:pPr>
        <w:pStyle w:val="PZTextodstavce"/>
        <w:keepNext/>
        <w:keepLines/>
        <w:ind w:firstLine="427"/>
        <w:rPr>
          <w:szCs w:val="24"/>
        </w:rPr>
      </w:pPr>
      <w:r w:rsidRPr="005B4DB5">
        <w:rPr>
          <w:szCs w:val="24"/>
        </w:rPr>
        <w:t>(7) Řádná účetní závěrka, zprávy podle zákona upravujícího účetnictví, jsou-li vyhotovovány, a zprávy o jejich ověření, jsou-li ověřovány, musí být zveřejněny a uveřejněny bez zbytečného odkladu po zveřejnění a uveřejnění těchto dokumentů podle právní úpravy ve státě, ve kterém má tato zahraniční osoba sídlo.</w:t>
      </w:r>
    </w:p>
    <w:p w14:paraId="5F16734A" w14:textId="15425688" w:rsidR="00F958F5" w:rsidRDefault="00F958F5" w:rsidP="00DE05EB">
      <w:pPr>
        <w:pStyle w:val="PZTextodstavce"/>
        <w:keepNext/>
        <w:keepLines/>
        <w:ind w:firstLine="427"/>
        <w:rPr>
          <w:szCs w:val="24"/>
        </w:rPr>
      </w:pPr>
      <w:r w:rsidRPr="005B4DB5">
        <w:rPr>
          <w:szCs w:val="24"/>
        </w:rPr>
        <w:t>(8) Zahraniční osoba podle § 28 odst. 1 také uveřejní její řádnou individuální účetní závěrku, a zprávu o jejím ověření, je-li ověřována, v českém nebo anglickém jazyce, a to bez zbytečného odkladu poté, co zpřístupní svoji účetní závěrku podle právní úpravy ve státě, ve kterém má tato zahraniční osoba sídlo. Jsou-li řádná individuální účetní závěrka zahraniční osoby a zpráva o jejím ověření, je-li ověřována, ve slovenském jazyce, jejich překlad do českého nebo anglického jazyka nemusí být uveřejněn.“.</w:t>
      </w:r>
    </w:p>
    <w:p w14:paraId="7B51D6D0"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lastRenderedPageBreak/>
        <w:t xml:space="preserve">V § 50 odstavce 1 a 2 znějí: </w:t>
      </w:r>
    </w:p>
    <w:p w14:paraId="0DAAF036" w14:textId="77777777" w:rsidR="00F958F5" w:rsidRPr="005B4DB5" w:rsidRDefault="00F958F5" w:rsidP="00DE05EB">
      <w:pPr>
        <w:pStyle w:val="PZTextodstavce"/>
        <w:keepNext/>
        <w:keepLines/>
        <w:ind w:firstLine="427"/>
        <w:rPr>
          <w:szCs w:val="24"/>
        </w:rPr>
      </w:pPr>
      <w:r w:rsidRPr="005B4DB5">
        <w:rPr>
          <w:szCs w:val="24"/>
        </w:rPr>
        <w:t xml:space="preserve">„(1) Organizátor regulovaného trhu má povinnost auditu řádné účetní závěrky. Organizátor regulovaného trhu zveřejní řádnou účetní závěrku, zprávy podle zákona upravujícího účetnictví, </w:t>
      </w:r>
      <w:r w:rsidRPr="001F1FC9">
        <w:rPr>
          <w:szCs w:val="24"/>
        </w:rPr>
        <w:t>jsou-li vyhotovovány, a zprávy o jejich ověření</w:t>
      </w:r>
      <w:r>
        <w:rPr>
          <w:szCs w:val="24"/>
        </w:rPr>
        <w:t>,</w:t>
      </w:r>
      <w:r w:rsidRPr="001F1FC9">
        <w:rPr>
          <w:szCs w:val="24"/>
        </w:rPr>
        <w:t xml:space="preserve"> </w:t>
      </w:r>
      <w:r w:rsidRPr="005B4DB5">
        <w:rPr>
          <w:szCs w:val="24"/>
        </w:rPr>
        <w:t>jsou-li ověřovány, a to do 4 měsíců od konce účetního období. V této lhůtě organizátor regulovaného trhu rovněž uveřejní tyto dokumenty na svých internetových stránkách.</w:t>
      </w:r>
    </w:p>
    <w:p w14:paraId="71CE0AD3" w14:textId="3CCCDAD2" w:rsidR="00F958F5" w:rsidRDefault="00F958F5" w:rsidP="00DE05EB">
      <w:pPr>
        <w:pStyle w:val="PZTextodstavce"/>
        <w:keepNext/>
        <w:keepLines/>
        <w:ind w:firstLine="427"/>
        <w:rPr>
          <w:szCs w:val="24"/>
        </w:rPr>
      </w:pPr>
      <w:r w:rsidRPr="005B4DB5">
        <w:rPr>
          <w:szCs w:val="24"/>
        </w:rPr>
        <w:t>(2) Organizátor regulovaného trhu je povinen předat České národní bance do 1 měsíce od konce kalendářního čtvrtletí výsledky svého hospodaření za toto čtvrtletí a tyto výsledky bez zbytečného odkladu po jejich předložení České národní bance uveřejnit na svých internetových stránkách.“.</w:t>
      </w:r>
    </w:p>
    <w:p w14:paraId="08823E3C" w14:textId="43A71CB1"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65 odst. 1 písm. e) se za slovo „zveřejnil“ vkládají slova „řádnou individuální“, za slovo „následující“ se vkládá slovo „individuální“ a za slovo „předcházející“ se vkládá slovo „individuálnímu“.</w:t>
      </w:r>
    </w:p>
    <w:p w14:paraId="079A47C3" w14:textId="69D1459F"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73b odst. 2 písm. e) se slova „auditorem ověřené výroční zprávy a konsolidované výroční zprávy“ nahrazují</w:t>
      </w:r>
      <w:r>
        <w:rPr>
          <w:szCs w:val="24"/>
        </w:rPr>
        <w:t xml:space="preserve"> slovy</w:t>
      </w:r>
      <w:r w:rsidRPr="005B4DB5">
        <w:rPr>
          <w:szCs w:val="24"/>
        </w:rPr>
        <w:t xml:space="preserve"> „řádné účetní závěrky a zprávy podle zákona upravujícího účetnictví, jsou-li vyhotovovány, a to ve znění, v jakém byly ověřeny auditorem, a zprávy o jejich ověření, jsou-li ověřovány“.</w:t>
      </w:r>
    </w:p>
    <w:p w14:paraId="44BFADA6"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 90k zní:</w:t>
      </w:r>
    </w:p>
    <w:p w14:paraId="0875A0C9" w14:textId="77777777" w:rsidR="00F958F5" w:rsidRPr="005B4DB5" w:rsidRDefault="00F958F5" w:rsidP="00646E02">
      <w:pPr>
        <w:keepNext/>
        <w:keepLines/>
        <w:spacing w:after="120"/>
        <w:jc w:val="center"/>
        <w:rPr>
          <w:szCs w:val="24"/>
        </w:rPr>
      </w:pPr>
      <w:r w:rsidRPr="005B4DB5">
        <w:rPr>
          <w:szCs w:val="24"/>
        </w:rPr>
        <w:t>„§ 90k</w:t>
      </w:r>
    </w:p>
    <w:p w14:paraId="23A5EC94" w14:textId="54E411FE" w:rsidR="00F958F5" w:rsidRDefault="00F958F5" w:rsidP="00646E02">
      <w:pPr>
        <w:pStyle w:val="PZTextodstavce"/>
        <w:keepNext/>
        <w:keepLines/>
        <w:ind w:firstLine="567"/>
        <w:rPr>
          <w:szCs w:val="24"/>
        </w:rPr>
      </w:pPr>
      <w:r w:rsidRPr="005B4DB5">
        <w:rPr>
          <w:szCs w:val="24"/>
        </w:rPr>
        <w:t>Poskytovatel služeb skupinového financování má povinnost auditu řádné účetní závěrky. Poskytovatel služeb skupinového financování nejpozději do 4 měsíců po skončení účetního období zveřejní svou řádnou účetní závěrku, zprávy podle zákona upravujícího účetnictví, jsou-li vyhotovovány, a zprávy o jejich ověření, jsou-li ověřovány.“.</w:t>
      </w:r>
    </w:p>
    <w:p w14:paraId="2F71AE07"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118 odstavec 2 zní:</w:t>
      </w:r>
    </w:p>
    <w:p w14:paraId="372E083A" w14:textId="77777777" w:rsidR="00F958F5" w:rsidRPr="005B4DB5" w:rsidRDefault="00F958F5" w:rsidP="00646E02">
      <w:pPr>
        <w:pStyle w:val="PZTextodstavce"/>
        <w:keepNext/>
        <w:keepLines/>
        <w:ind w:firstLine="567"/>
        <w:rPr>
          <w:szCs w:val="24"/>
        </w:rPr>
      </w:pPr>
      <w:r w:rsidRPr="005B4DB5">
        <w:rPr>
          <w:szCs w:val="24"/>
        </w:rPr>
        <w:t>„(2) Výroční finanční zpráva je označením pro soubor</w:t>
      </w:r>
    </w:p>
    <w:p w14:paraId="7BFE700F" w14:textId="77777777" w:rsidR="00F958F5" w:rsidRPr="005B4DB5" w:rsidRDefault="00F958F5" w:rsidP="00646E02">
      <w:pPr>
        <w:keepNext/>
        <w:keepLines/>
        <w:ind w:left="567" w:hanging="567"/>
        <w:outlineLvl w:val="7"/>
        <w:rPr>
          <w:szCs w:val="24"/>
        </w:rPr>
      </w:pPr>
      <w:r w:rsidRPr="005B4DB5">
        <w:rPr>
          <w:szCs w:val="24"/>
        </w:rPr>
        <w:t>a)</w:t>
      </w:r>
      <w:r w:rsidRPr="005B4DB5">
        <w:rPr>
          <w:szCs w:val="24"/>
        </w:rPr>
        <w:tab/>
      </w:r>
      <w:r w:rsidRPr="005B4DB5">
        <w:t>dokumentů</w:t>
      </w:r>
      <w:r w:rsidRPr="005B4DB5">
        <w:rPr>
          <w:szCs w:val="24"/>
        </w:rPr>
        <w:t xml:space="preserve"> ve znění, v jakém byly ověřeny, a po jejich schválení orgánem emitenta k tomu příslušným na základě jiného právního předpisu, podléhají-li takovému schválení, pokud jde o </w:t>
      </w:r>
    </w:p>
    <w:p w14:paraId="6B1DEB3A" w14:textId="77777777" w:rsidR="00F958F5" w:rsidRPr="005B4DB5" w:rsidRDefault="00F958F5" w:rsidP="00646E02">
      <w:pPr>
        <w:keepNext/>
        <w:keepLines/>
        <w:ind w:left="1134" w:hanging="567"/>
        <w:outlineLvl w:val="7"/>
        <w:rPr>
          <w:szCs w:val="24"/>
        </w:rPr>
      </w:pPr>
      <w:r w:rsidRPr="005B4DB5">
        <w:rPr>
          <w:szCs w:val="24"/>
        </w:rPr>
        <w:t>1.</w:t>
      </w:r>
      <w:r w:rsidRPr="005B4DB5">
        <w:rPr>
          <w:szCs w:val="24"/>
        </w:rPr>
        <w:tab/>
        <w:t xml:space="preserve">řádnou individuální účetní závěrku a řádnou konsolidovanou účetní závěrku, má-li emitent povinnost tuto konsolidovanou účetní závěrku sestavit, </w:t>
      </w:r>
    </w:p>
    <w:p w14:paraId="75D612F8" w14:textId="77777777" w:rsidR="00F958F5" w:rsidRPr="005B4DB5" w:rsidRDefault="00F958F5" w:rsidP="00646E02">
      <w:pPr>
        <w:keepNext/>
        <w:keepLines/>
        <w:ind w:left="1134" w:hanging="567"/>
        <w:outlineLvl w:val="7"/>
        <w:rPr>
          <w:szCs w:val="24"/>
        </w:rPr>
      </w:pPr>
      <w:r w:rsidRPr="005B4DB5">
        <w:rPr>
          <w:szCs w:val="24"/>
        </w:rPr>
        <w:t>2.</w:t>
      </w:r>
      <w:r w:rsidRPr="005B4DB5">
        <w:rPr>
          <w:szCs w:val="24"/>
        </w:rPr>
        <w:tab/>
        <w:t>individuální zprávu vedení a konsolidovanou zprávu vedení, má-li emitent povinnost sestavit konsolidovanou účetní závěrku,</w:t>
      </w:r>
    </w:p>
    <w:p w14:paraId="30A29A86" w14:textId="77777777" w:rsidR="00F958F5" w:rsidRPr="005B4DB5" w:rsidRDefault="00F958F5" w:rsidP="00646E02">
      <w:pPr>
        <w:keepNext/>
        <w:keepLines/>
        <w:ind w:left="567" w:hanging="567"/>
        <w:outlineLvl w:val="7"/>
        <w:rPr>
          <w:szCs w:val="24"/>
        </w:rPr>
      </w:pPr>
      <w:r w:rsidRPr="005B4DB5">
        <w:rPr>
          <w:szCs w:val="24"/>
        </w:rPr>
        <w:t>b)</w:t>
      </w:r>
      <w:r w:rsidRPr="005B4DB5">
        <w:rPr>
          <w:szCs w:val="24"/>
        </w:rPr>
        <w:tab/>
      </w:r>
      <w:r w:rsidRPr="005B4DB5">
        <w:t>prohlášení</w:t>
      </w:r>
      <w:r w:rsidRPr="005B4DB5">
        <w:rPr>
          <w:szCs w:val="24"/>
        </w:rPr>
        <w:t xml:space="preserve"> odpovědných osob emitenta, spolu s uvedením jejich jmen a funkcí, že podle jejich nejlepšího vědomí </w:t>
      </w:r>
    </w:p>
    <w:p w14:paraId="690EC5D8" w14:textId="77777777" w:rsidR="00F958F5" w:rsidRPr="005B4DB5" w:rsidRDefault="00F958F5" w:rsidP="00646E02">
      <w:pPr>
        <w:keepNext/>
        <w:keepLines/>
        <w:ind w:left="1134" w:hanging="567"/>
        <w:outlineLvl w:val="7"/>
        <w:rPr>
          <w:szCs w:val="24"/>
        </w:rPr>
      </w:pPr>
      <w:r w:rsidRPr="005B4DB5">
        <w:rPr>
          <w:szCs w:val="24"/>
        </w:rPr>
        <w:t>1.</w:t>
      </w:r>
      <w:r w:rsidRPr="005B4DB5">
        <w:rPr>
          <w:szCs w:val="24"/>
        </w:rPr>
        <w:tab/>
        <w:t>řádná účetní závěrka naplňuje požadavek věrného a poctivého zobrazení finanční situace, finanční výkonnosti a jiných vykazovaných změn finanční situace a je sestavena v souladu s příslušným účetním rámcem,</w:t>
      </w:r>
    </w:p>
    <w:p w14:paraId="76C8CE06" w14:textId="77777777" w:rsidR="00F958F5" w:rsidRPr="005B4DB5" w:rsidRDefault="00F958F5" w:rsidP="00646E02">
      <w:pPr>
        <w:keepNext/>
        <w:keepLines/>
        <w:ind w:left="1134" w:hanging="567"/>
        <w:outlineLvl w:val="7"/>
        <w:rPr>
          <w:szCs w:val="24"/>
        </w:rPr>
      </w:pPr>
      <w:r w:rsidRPr="005B4DB5">
        <w:rPr>
          <w:szCs w:val="24"/>
        </w:rPr>
        <w:t>2.</w:t>
      </w:r>
      <w:r w:rsidRPr="005B4DB5">
        <w:rPr>
          <w:szCs w:val="24"/>
        </w:rPr>
        <w:tab/>
        <w:t xml:space="preserve">zpráva vedení poskytuje informace naplňující její účel a </w:t>
      </w:r>
    </w:p>
    <w:p w14:paraId="1094C53A" w14:textId="60D1DE08" w:rsidR="00F958F5" w:rsidRDefault="00F958F5" w:rsidP="00646E02">
      <w:pPr>
        <w:keepNext/>
        <w:keepLines/>
        <w:ind w:left="1134" w:hanging="567"/>
        <w:outlineLvl w:val="7"/>
        <w:rPr>
          <w:szCs w:val="24"/>
        </w:rPr>
      </w:pPr>
      <w:r w:rsidRPr="005B4DB5">
        <w:rPr>
          <w:szCs w:val="24"/>
        </w:rPr>
        <w:lastRenderedPageBreak/>
        <w:t>3.</w:t>
      </w:r>
      <w:r w:rsidRPr="005B4DB5">
        <w:rPr>
          <w:szCs w:val="24"/>
        </w:rPr>
        <w:tab/>
        <w:t>zpráva o udržitelnosti, je-li součástí zprávy vedení, byla vypracována v souladu s příslušnými standardy pro podávání zpráv o udržitelnosti přijatými Evropskou komisí a v souladu s požadavky stanovenými na základě čl. 8 odst. 4 přímo použitelného předpisu Evropské unie upravujícího rámec pro usnadnění udržitelných investic</w:t>
      </w:r>
      <w:r w:rsidRPr="005B4DB5">
        <w:rPr>
          <w:szCs w:val="24"/>
          <w:vertAlign w:val="superscript"/>
        </w:rPr>
        <w:t>74)</w:t>
      </w:r>
      <w:r w:rsidRPr="005B4DB5">
        <w:rPr>
          <w:szCs w:val="24"/>
        </w:rPr>
        <w:t>.“.</w:t>
      </w:r>
    </w:p>
    <w:p w14:paraId="365EFE17" w14:textId="2B5CC6D4"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118 odst. 3 se za větu první vkládá věta druhá, která zní „Spolu s výroční finanční zprávou se uveřejňují zprávy o ověření řádné účetní závěrky nebo ověření zprávy vedení nebo její části, podléhají-li tyto dokumenty nebo jejich části ověření.“.</w:t>
      </w:r>
    </w:p>
    <w:p w14:paraId="75467EC9" w14:textId="29CF2F70" w:rsidR="00F958F5" w:rsidRDefault="00F958F5" w:rsidP="0022224A">
      <w:pPr>
        <w:keepNext/>
        <w:keepLines/>
        <w:numPr>
          <w:ilvl w:val="0"/>
          <w:numId w:val="101"/>
        </w:numPr>
        <w:tabs>
          <w:tab w:val="num" w:pos="567"/>
        </w:tabs>
        <w:spacing w:before="480" w:after="120"/>
        <w:ind w:left="567" w:hanging="567"/>
        <w:rPr>
          <w:szCs w:val="24"/>
        </w:rPr>
      </w:pPr>
      <w:proofErr w:type="gramStart"/>
      <w:r w:rsidRPr="005B4DB5">
        <w:rPr>
          <w:szCs w:val="24"/>
        </w:rPr>
        <w:t>V § 118</w:t>
      </w:r>
      <w:proofErr w:type="gramEnd"/>
      <w:r w:rsidRPr="005B4DB5">
        <w:rPr>
          <w:szCs w:val="24"/>
        </w:rPr>
        <w:t xml:space="preserve"> odst. 4 úvodní části ustanovení se slova „výroční zprávy nebo konsolidované výroční zprávy podle odstavce 2 písm. b) emitenta podle odstavce 1 je také výkaz o řízení a správě společnosti, který“ nahrazují slovy „zprávy vedení emitenta podle odstavce 1 je jako samostatný oddíl zpráva o správě a řízení společnosti, </w:t>
      </w:r>
      <w:proofErr w:type="gramStart"/>
      <w:r w:rsidRPr="005B4DB5">
        <w:rPr>
          <w:szCs w:val="24"/>
        </w:rPr>
        <w:t>která“.</w:t>
      </w:r>
      <w:proofErr w:type="gramEnd"/>
    </w:p>
    <w:p w14:paraId="2C7ADB55"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118 odst. 4 písm. a) úvodní části ustanovení, písm. b) a písm. c) se slova „řízení a správy“ nahrazují slovy „správy a řízení“.</w:t>
      </w:r>
    </w:p>
    <w:p w14:paraId="003D1E87"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118 odst. 4 písm. h) úvodní části ustanovení se slova „k rozvahovému dni překračuje alespoň 2 hraniční hodnoty podle § 1b odst. 3 zákona o účetnictví“ nahrazují slovy „splňuje podmínky pro zařazení do kategorie velkých účetních jednotek“.</w:t>
      </w:r>
    </w:p>
    <w:p w14:paraId="43C8E1EE"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118 odst. 4 písm. h) bodě 3 se za slovo „příslušném“ vkládá slovo „individuálním“.</w:t>
      </w:r>
    </w:p>
    <w:p w14:paraId="0C904CD8" w14:textId="062A3402"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118 odst. 5 úvodní části ustanovení a v odstavci 7 větě první se slova „Výkaz o řízení a správě“ nahrazují slovy „Zpráva o správě a řízení“.</w:t>
      </w:r>
    </w:p>
    <w:p w14:paraId="16E0B31E" w14:textId="3A8A343A" w:rsidR="00F958F5" w:rsidRDefault="00F958F5" w:rsidP="0022224A">
      <w:pPr>
        <w:keepNext/>
        <w:keepLines/>
        <w:numPr>
          <w:ilvl w:val="0"/>
          <w:numId w:val="101"/>
        </w:numPr>
        <w:tabs>
          <w:tab w:val="num" w:pos="567"/>
        </w:tabs>
        <w:spacing w:before="480" w:after="120"/>
        <w:ind w:left="567" w:hanging="567"/>
        <w:rPr>
          <w:szCs w:val="24"/>
        </w:rPr>
      </w:pPr>
      <w:r>
        <w:rPr>
          <w:szCs w:val="24"/>
        </w:rPr>
        <w:t>V § 118 odst. 8 se slova „Výroční zpráva nebo konsolidovaná výroční zpráva“ nahrazují slovy „Řádná účetní závěrka a zpráva vedení“ a slova „</w:t>
      </w:r>
      <w:r w:rsidRPr="000C7537">
        <w:rPr>
          <w:szCs w:val="24"/>
        </w:rPr>
        <w:t>výroční zpráva podle zákona upravujícího účetnictví nebo konsolidovaná výroční zpráva podle zákona upravujícího účetnictví</w:t>
      </w:r>
      <w:r>
        <w:rPr>
          <w:szCs w:val="24"/>
        </w:rPr>
        <w:t>“ se nahrazují slovy „</w:t>
      </w:r>
      <w:r w:rsidRPr="000C7537">
        <w:rPr>
          <w:szCs w:val="24"/>
        </w:rPr>
        <w:t>řádná účetní závěrka a zpráva vedení emitenta, který je účetní jednotkou podle zákona upravujícího účetnictví</w:t>
      </w:r>
      <w:r>
        <w:rPr>
          <w:szCs w:val="24"/>
        </w:rPr>
        <w:t>“.</w:t>
      </w:r>
    </w:p>
    <w:p w14:paraId="454445AA" w14:textId="68EB0CFA"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118 odst. 9 se slova „účetní závěrku nebo konsolidovanou účetní závěrku neschválí“ nahrazují slovy „řádnou účetní závěrku neschválí ve lhůtě podle odstavce 1“ a slova „účetní závěrku nebo konsolidovanou účetní závěrku“ se nahrazují slovy „řádnou účetní závěrku“.</w:t>
      </w:r>
    </w:p>
    <w:p w14:paraId="67315456"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 xml:space="preserve">V § 118 </w:t>
      </w:r>
      <w:r>
        <w:rPr>
          <w:szCs w:val="24"/>
        </w:rPr>
        <w:t xml:space="preserve">se na konci </w:t>
      </w:r>
      <w:r w:rsidRPr="005B4DB5">
        <w:rPr>
          <w:szCs w:val="24"/>
        </w:rPr>
        <w:t>odst</w:t>
      </w:r>
      <w:r>
        <w:rPr>
          <w:szCs w:val="24"/>
        </w:rPr>
        <w:t>avce</w:t>
      </w:r>
      <w:r w:rsidRPr="005B4DB5">
        <w:rPr>
          <w:szCs w:val="24"/>
        </w:rPr>
        <w:t xml:space="preserve"> 9 doplňuje věta „Emitent podle odstavce 1 bez zbytečného odkladu po jejím schválení účetní závěrku uveřejní a je-li účetní jednotkou, zveřejní ve veřejném rejstříku, ve kterém je zapsán.“.</w:t>
      </w:r>
    </w:p>
    <w:p w14:paraId="6A7D4F51"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118 se doplňuje odstavec 10, který zní:</w:t>
      </w:r>
    </w:p>
    <w:p w14:paraId="6458BBBA" w14:textId="5ABB09C5" w:rsidR="00F958F5" w:rsidRDefault="00F958F5" w:rsidP="00646E02">
      <w:pPr>
        <w:pStyle w:val="PZTextodstavce"/>
        <w:keepNext/>
        <w:keepLines/>
        <w:ind w:firstLine="567"/>
        <w:rPr>
          <w:szCs w:val="24"/>
        </w:rPr>
      </w:pPr>
      <w:r w:rsidRPr="005B4DB5">
        <w:rPr>
          <w:szCs w:val="24"/>
        </w:rPr>
        <w:lastRenderedPageBreak/>
        <w:t>„(10) Emitent podle odstavce 1, který je účetní jednotkou podle zákona upravujícího účetnictví, zveřejní řádnou účetní závěrku, zprávu vedení a další zprávy vyhotovované podle zákona upravujícího účetnictví a zprávy o jejich ověření, jsou-li ověřovány, a to do 4 měsíců od konce účetního období.“.</w:t>
      </w:r>
    </w:p>
    <w:p w14:paraId="3B26BE97"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119 odst. 2 písmeno a) zní:</w:t>
      </w:r>
    </w:p>
    <w:p w14:paraId="586A6F89" w14:textId="06B4CC3F" w:rsidR="00F958F5" w:rsidRDefault="00F958F5" w:rsidP="00646E02">
      <w:pPr>
        <w:keepNext/>
        <w:keepLines/>
        <w:ind w:left="567" w:hanging="567"/>
        <w:outlineLvl w:val="7"/>
      </w:pPr>
      <w:r w:rsidRPr="005B4DB5">
        <w:t>„a)</w:t>
      </w:r>
      <w:r w:rsidRPr="005B4DB5">
        <w:tab/>
        <w:t>zkrácenou účetní závěrku,“.</w:t>
      </w:r>
    </w:p>
    <w:p w14:paraId="0645BBF5"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119 odst. 2 písm. b) se za slovo „celku“ vkládají slova „, jakož i jakékoli změny v</w:t>
      </w:r>
      <w:r>
        <w:rPr>
          <w:szCs w:val="24"/>
        </w:rPr>
        <w:t> </w:t>
      </w:r>
      <w:r w:rsidRPr="005B4DB5">
        <w:rPr>
          <w:szCs w:val="24"/>
        </w:rPr>
        <w:t>transakcích se spřízněnou stranou, které byly uvedeny v příloze řádné účetní závěrky emitenta bezprostředně předcházejícího účetního období, pokud tyto změny mohou podstatně ovlivnit výsledky hospodaření emitenta a jeho konsolidačního celku v prvních 6 měsících účetního období,“.</w:t>
      </w:r>
    </w:p>
    <w:p w14:paraId="3C4849AC"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 xml:space="preserve">V § 119 odst. 2 písm. c) se </w:t>
      </w:r>
      <w:r>
        <w:rPr>
          <w:szCs w:val="24"/>
        </w:rPr>
        <w:t xml:space="preserve">slovo „podává“ zrušuje a </w:t>
      </w:r>
      <w:r w:rsidRPr="005B4DB5">
        <w:rPr>
          <w:szCs w:val="24"/>
        </w:rPr>
        <w:t>slova „věrný a poctivý obraz o</w:t>
      </w:r>
      <w:r>
        <w:rPr>
          <w:szCs w:val="24"/>
        </w:rPr>
        <w:t> </w:t>
      </w:r>
      <w:r w:rsidRPr="005B4DB5">
        <w:rPr>
          <w:szCs w:val="24"/>
        </w:rPr>
        <w:t>majetku, závazcích, finanční situaci a výsledku hospodaření emitenta a jeho konsolidačního celku“ nahrazují slovy „naplňuje požadavek věrného a poctivého zobrazení finanční situace, finanční výkonnosti a jiných vykazovaných změn finanční situace a je sestaven v souladu s příslušným účetním rámcem“.</w:t>
      </w:r>
    </w:p>
    <w:p w14:paraId="3C3F10A5" w14:textId="2F00A421"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119 odst. 3 větě první se slovo „přezkumu“ nahrazuje slovy „jejím ověření“ a za</w:t>
      </w:r>
      <w:r>
        <w:rPr>
          <w:szCs w:val="24"/>
        </w:rPr>
        <w:t> </w:t>
      </w:r>
      <w:r w:rsidRPr="005B4DB5">
        <w:rPr>
          <w:szCs w:val="24"/>
        </w:rPr>
        <w:t>slova „zprávu auditora“ se vkládají slova „v plném znění“.</w:t>
      </w:r>
    </w:p>
    <w:p w14:paraId="5A6E5684" w14:textId="4E252B15"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119 odst. 4 se slova „Má-li emitent povinnost sestavovat konsolidovanou účetní závěrku, obsahuje zkrácený soubor účetní závěrky“ nahrazují slovy „Zkrácený soubor účetní závěrky obsahuje“ a na konci textu odstavce 4 se doplňují slova „nebo pravidelně sestavované mezitímní účetní závěrky, nepoužívá-li emitent při individuálním účetním výkaznictví mezinárodní účetní standardy podle zákona upravujícího účetnictví“.</w:t>
      </w:r>
    </w:p>
    <w:p w14:paraId="55F9F838" w14:textId="4747E346"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119 se odstavec 5 zrušuje.</w:t>
      </w:r>
    </w:p>
    <w:p w14:paraId="3FA2942E" w14:textId="4E6745DB" w:rsidR="005F476B" w:rsidRPr="00DE05EB" w:rsidRDefault="00F958F5" w:rsidP="0022224A">
      <w:pPr>
        <w:keepNext/>
        <w:keepLines/>
        <w:numPr>
          <w:ilvl w:val="0"/>
          <w:numId w:val="101"/>
        </w:numPr>
        <w:tabs>
          <w:tab w:val="num" w:pos="567"/>
        </w:tabs>
        <w:spacing w:before="480" w:after="120"/>
        <w:ind w:left="567" w:hanging="567"/>
        <w:rPr>
          <w:szCs w:val="24"/>
        </w:rPr>
      </w:pPr>
      <w:r w:rsidRPr="005B4DB5">
        <w:rPr>
          <w:szCs w:val="24"/>
        </w:rPr>
        <w:t>V nadpisu § 119a se slova „</w:t>
      </w:r>
      <w:r w:rsidRPr="005B4DB5">
        <w:rPr>
          <w:b/>
          <w:bCs/>
          <w:szCs w:val="24"/>
        </w:rPr>
        <w:t>úhradách placených státu</w:t>
      </w:r>
      <w:r w:rsidRPr="005B4DB5">
        <w:rPr>
          <w:szCs w:val="24"/>
        </w:rPr>
        <w:t>“ nahrazují slovy „</w:t>
      </w:r>
      <w:r w:rsidRPr="005B4DB5">
        <w:rPr>
          <w:b/>
          <w:bCs/>
          <w:szCs w:val="24"/>
        </w:rPr>
        <w:t>platbách do veřejných rozpočtů</w:t>
      </w:r>
      <w:r w:rsidRPr="005B4DB5">
        <w:rPr>
          <w:szCs w:val="24"/>
        </w:rPr>
        <w:t>“.</w:t>
      </w:r>
    </w:p>
    <w:p w14:paraId="2E5DFA9E" w14:textId="4A3FA38A"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119a větě první se slova „působí v těžebním průmyslu, dřevařství nebo lesnictví“ nahrazují slovy „vykonává činnost rozhodnou pro vznik povinnosti vyhotovit zprávu o platbách do veřejných rozpočtů podle zákona upravujícího účetnictví“ a slova „orgánům správy státu“ se nahrazují slovy „správním entitám“.</w:t>
      </w:r>
    </w:p>
    <w:p w14:paraId="666454BD"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119a se dosavadní text označuje jako odstavec 1 a doplňuje se odstavec 2, který zní:</w:t>
      </w:r>
    </w:p>
    <w:p w14:paraId="3213D298" w14:textId="44A39638" w:rsidR="00F958F5" w:rsidRDefault="00F958F5" w:rsidP="00646E02">
      <w:pPr>
        <w:pStyle w:val="PZTextodstavce"/>
        <w:keepNext/>
        <w:keepLines/>
        <w:ind w:firstLine="567"/>
        <w:rPr>
          <w:szCs w:val="24"/>
        </w:rPr>
      </w:pPr>
      <w:r w:rsidRPr="005B4DB5">
        <w:rPr>
          <w:szCs w:val="24"/>
        </w:rPr>
        <w:t>„(2) Emitent podle odstavce 1, který je účetní jednotkou podle zákona upravujícího účetnictví, zveřejní zprávu o platbách do veřejných rozpočtů do 6 měsíců od konce účetního období.“.</w:t>
      </w:r>
    </w:p>
    <w:p w14:paraId="3D82D554" w14:textId="739D46FF"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lastRenderedPageBreak/>
        <w:t>V § 121k odst. 1 větě první se za slovo „schvaluje“ vkládají slova „řádnou“.</w:t>
      </w:r>
    </w:p>
    <w:p w14:paraId="5F3ED5A0" w14:textId="0BDDF72C"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121o odst. 1 se za slovo „skončeného“ vkládá slovo „individuálního“.</w:t>
      </w:r>
    </w:p>
    <w:p w14:paraId="08963A5D"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121o odst. 2 se za slovo „skončení“ vkládá slovo „individuálního“ a za slovo „v“ se vkládá slovo „individuálním“.</w:t>
      </w:r>
    </w:p>
    <w:p w14:paraId="0649B018"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121o odst. 3 větě první se za slovo „schvaluje“ vkládají slova „řádnou“ a za slova „závěrku za“ se vkládá slovo „individuální“.</w:t>
      </w:r>
    </w:p>
    <w:p w14:paraId="53F545EF"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121o odst. 4 se za slovo „spolu“ vkládají slova „</w:t>
      </w:r>
      <w:r w:rsidRPr="005B4DB5">
        <w:rPr>
          <w:bCs/>
          <w:szCs w:val="24"/>
        </w:rPr>
        <w:t>se zprávou o jejím ověření a</w:t>
      </w:r>
      <w:r w:rsidRPr="005B4DB5">
        <w:rPr>
          <w:szCs w:val="24"/>
        </w:rPr>
        <w:t>“.</w:t>
      </w:r>
    </w:p>
    <w:p w14:paraId="0388CB07" w14:textId="77777777" w:rsidR="00F958F5" w:rsidRDefault="00F958F5" w:rsidP="0022224A">
      <w:pPr>
        <w:keepNext/>
        <w:keepLines/>
        <w:numPr>
          <w:ilvl w:val="0"/>
          <w:numId w:val="101"/>
        </w:numPr>
        <w:tabs>
          <w:tab w:val="num" w:pos="567"/>
        </w:tabs>
        <w:spacing w:before="480" w:after="120"/>
        <w:ind w:left="567" w:hanging="567"/>
        <w:rPr>
          <w:szCs w:val="24"/>
        </w:rPr>
      </w:pPr>
      <w:r>
        <w:rPr>
          <w:szCs w:val="24"/>
        </w:rPr>
        <w:t>§ 121q zní:</w:t>
      </w:r>
    </w:p>
    <w:p w14:paraId="31E17FEB" w14:textId="77777777" w:rsidR="00F958F5" w:rsidRPr="00BA3EA7" w:rsidRDefault="00F958F5" w:rsidP="00646E02">
      <w:pPr>
        <w:keepNext/>
        <w:keepLines/>
        <w:autoSpaceDE w:val="0"/>
        <w:autoSpaceDN w:val="0"/>
        <w:adjustRightInd w:val="0"/>
        <w:spacing w:before="240" w:after="120"/>
        <w:jc w:val="center"/>
        <w:rPr>
          <w:szCs w:val="24"/>
        </w:rPr>
      </w:pPr>
      <w:r>
        <w:rPr>
          <w:szCs w:val="24"/>
        </w:rPr>
        <w:t>„</w:t>
      </w:r>
      <w:r w:rsidRPr="00BA3EA7">
        <w:rPr>
          <w:szCs w:val="24"/>
        </w:rPr>
        <w:t xml:space="preserve">§ 121q </w:t>
      </w:r>
    </w:p>
    <w:p w14:paraId="7FB70EEE" w14:textId="38170F07" w:rsidR="005F476B" w:rsidRDefault="00F958F5" w:rsidP="005F476B">
      <w:pPr>
        <w:pStyle w:val="PZTextodstavce"/>
        <w:keepNext/>
        <w:keepLines/>
        <w:rPr>
          <w:szCs w:val="24"/>
        </w:rPr>
      </w:pPr>
      <w:r w:rsidRPr="00BA3EA7">
        <w:rPr>
          <w:szCs w:val="24"/>
        </w:rPr>
        <w:t>Auditor ověří, že v souladu s § 121o byly prostřednictvím zprávy o odměňování poskytnuty informace vyžadované v § 121p.</w:t>
      </w:r>
      <w:r>
        <w:rPr>
          <w:szCs w:val="24"/>
        </w:rPr>
        <w:t>“.</w:t>
      </w:r>
    </w:p>
    <w:p w14:paraId="03AFEF7E" w14:textId="1F0ACF88"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121s odst. 1 písm. a) a b) se za slovo „z“ vkládají slova „řádné individuální“, za slovo „za“ se vkládá slovo „individuální“ a za slovo „předcházející“ se vkládá slovo „individuálnímu“.</w:t>
      </w:r>
    </w:p>
    <w:p w14:paraId="0F836122"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121s odst. 1 písm. b) se slova „o dluh“ nahrazují slovy „podle zákona upravujícího účetnictví o dluh podle zákona upravujícího účetnictví“.</w:t>
      </w:r>
    </w:p>
    <w:p w14:paraId="3E321D35"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121s odst. 2 se za slovo „téhož“ vkládá slovo „individuálního“.</w:t>
      </w:r>
    </w:p>
    <w:p w14:paraId="23975B83" w14:textId="7E6935D6"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130 odst. 4 písm. c) bodě 6 a v § 143 písm. c) se za slovo „auditu“ vkládají slova „účetní závěrky“.</w:t>
      </w:r>
    </w:p>
    <w:p w14:paraId="009E8197" w14:textId="73E29673"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134a odst. 6 se text „q)“ nahrazuje textem „p)“.</w:t>
      </w:r>
    </w:p>
    <w:p w14:paraId="5BDE3EE4"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136 odst. 1 písmeno a) zní:</w:t>
      </w:r>
    </w:p>
    <w:p w14:paraId="781FA424" w14:textId="79131CF3" w:rsidR="00F958F5" w:rsidRDefault="00F958F5" w:rsidP="00646E02">
      <w:pPr>
        <w:keepNext/>
        <w:keepLines/>
        <w:ind w:left="567" w:hanging="567"/>
        <w:outlineLvl w:val="7"/>
      </w:pPr>
      <w:r w:rsidRPr="005B4DB5">
        <w:t>„a)</w:t>
      </w:r>
      <w:r w:rsidRPr="005B4DB5">
        <w:tab/>
        <w:t>nařídit změnu auditora, pokud auditor nesplní povinnost informovat Českou národní banku o skutečnostech zjištěných podle § 21 odst. 3 nebo 4 zákona o auditorech,“.</w:t>
      </w:r>
    </w:p>
    <w:p w14:paraId="70E8F349" w14:textId="77777777" w:rsidR="00F958F5" w:rsidRPr="005B4DB5" w:rsidRDefault="00F958F5" w:rsidP="0022224A">
      <w:pPr>
        <w:keepNext/>
        <w:keepLines/>
        <w:numPr>
          <w:ilvl w:val="0"/>
          <w:numId w:val="101"/>
        </w:numPr>
        <w:tabs>
          <w:tab w:val="num" w:pos="567"/>
        </w:tabs>
        <w:spacing w:before="480" w:after="120"/>
        <w:ind w:left="567" w:hanging="567"/>
        <w:rPr>
          <w:szCs w:val="24"/>
        </w:rPr>
      </w:pPr>
      <w:r w:rsidRPr="005B4DB5">
        <w:rPr>
          <w:szCs w:val="24"/>
        </w:rPr>
        <w:t>V § 136 odst. 1 se písmeno b) zrušuje.</w:t>
      </w:r>
    </w:p>
    <w:p w14:paraId="33CA1B40" w14:textId="77777777" w:rsidR="00F958F5" w:rsidRPr="005B4DB5" w:rsidRDefault="00F958F5" w:rsidP="00646E02">
      <w:pPr>
        <w:pStyle w:val="PZTextodstavce"/>
        <w:keepNext/>
        <w:keepLines/>
        <w:ind w:firstLine="567"/>
        <w:rPr>
          <w:szCs w:val="24"/>
        </w:rPr>
      </w:pPr>
      <w:r w:rsidRPr="005B4DB5">
        <w:rPr>
          <w:szCs w:val="24"/>
        </w:rPr>
        <w:t>Dosavadní písmena c) až s) se označují jako písmena b) až r).</w:t>
      </w:r>
    </w:p>
    <w:p w14:paraId="6B843718" w14:textId="47C00ACB"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lastRenderedPageBreak/>
        <w:t>V § 136 odst. 2 písm. d) se slova „tvorby opravných položek a“ nahrazují slovy „snižování účetní hodnoty aktiva o jeho znehodnocení a tvorby“.</w:t>
      </w:r>
    </w:p>
    <w:p w14:paraId="4A42938C" w14:textId="6398A4F0"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 xml:space="preserve">V § 158 </w:t>
      </w:r>
      <w:r>
        <w:rPr>
          <w:szCs w:val="24"/>
        </w:rPr>
        <w:t>odst. 1 písm. a) a v § 172 odst. 1 písm. a) se slova „</w:t>
      </w:r>
      <w:r w:rsidRPr="005B4DB5">
        <w:rPr>
          <w:szCs w:val="24"/>
        </w:rPr>
        <w:t>zprávu podle § 118</w:t>
      </w:r>
      <w:r>
        <w:rPr>
          <w:szCs w:val="24"/>
        </w:rPr>
        <w:t>“ nahrazují slovy „</w:t>
      </w:r>
      <w:r w:rsidRPr="005B4DB5">
        <w:rPr>
          <w:szCs w:val="24"/>
        </w:rPr>
        <w:t>zprávu nebo zprávu o ověření podle § 118 nebo nezveřejní řádnou účetní závěrku, zprávu podle zákona upravujícího účetnictví, je-li vyhotovována, nebo zprávu o jejich ověření, jsou-li ověřovány, ve lhůtě podle § 118 odst. 9</w:t>
      </w:r>
      <w:r>
        <w:rPr>
          <w:szCs w:val="24"/>
        </w:rPr>
        <w:t>“.</w:t>
      </w:r>
    </w:p>
    <w:p w14:paraId="77233733" w14:textId="4A9072D4" w:rsidR="00F958F5" w:rsidRDefault="00F958F5" w:rsidP="0022224A">
      <w:pPr>
        <w:keepNext/>
        <w:keepLines/>
        <w:numPr>
          <w:ilvl w:val="0"/>
          <w:numId w:val="101"/>
        </w:numPr>
        <w:tabs>
          <w:tab w:val="num" w:pos="567"/>
        </w:tabs>
        <w:spacing w:before="480" w:after="120"/>
        <w:ind w:left="567" w:hanging="567"/>
        <w:rPr>
          <w:szCs w:val="24"/>
        </w:rPr>
      </w:pPr>
      <w:r w:rsidRPr="005B4DB5">
        <w:rPr>
          <w:szCs w:val="24"/>
        </w:rPr>
        <w:t>V § 162 odst. 6 písm. b), § 163 odst. 5 písm. b), § 163a odst. 2 písm. b), § 165 odst. 5 písm. b) a odst. 6 písm. b), § 172 odst. 7 písm. b), § 173 odst. 3 písm. b), § 175 odst. 2 písm. b), § 176 odst. 2 písm. b), § 177 odst. 2 písm. b) a odst. 4 písm. b), § 178 odst. 2 písm. b), § 179 odst. 2 písm. b), § 180 odst. 2 písm. b), § 180 odst. 3 písm. b), § 181 odst. 2 písm. b) a odst. 3 písm. b), § 182 odst. 3 písm. b), § 183 odst. 2 písm. b), § 184 odst. 4 písm. b) a v § 185 odst. 3 písm. b) se slova „její poslední řádné účetní závěrky nebo konsolidované účetní závěrky“ nahrazují slovy „poslední řádné konsolidované účetní závěrky konsolidačního celku, v němž je zahrnuta, nebo řádné individuální účetní závěrky, není-li taková konsolidovaná účetní závěrka“.</w:t>
      </w:r>
    </w:p>
    <w:p w14:paraId="1D099B76" w14:textId="3B5952E8" w:rsidR="00F958F5" w:rsidRDefault="00F958F5" w:rsidP="0022224A">
      <w:pPr>
        <w:keepNext/>
        <w:keepLines/>
        <w:numPr>
          <w:ilvl w:val="0"/>
          <w:numId w:val="101"/>
        </w:numPr>
        <w:tabs>
          <w:tab w:val="num" w:pos="567"/>
        </w:tabs>
        <w:spacing w:before="480" w:after="120"/>
        <w:ind w:left="567" w:hanging="567"/>
        <w:rPr>
          <w:szCs w:val="24"/>
        </w:rPr>
      </w:pPr>
      <w:r>
        <w:rPr>
          <w:szCs w:val="24"/>
        </w:rPr>
        <w:t>V § 164 odst. 1 písm. s) se slova „</w:t>
      </w:r>
      <w:r w:rsidRPr="00CF09F4">
        <w:rPr>
          <w:szCs w:val="24"/>
        </w:rPr>
        <w:t>nepředloží nebo neuveřejní výroční zprávu</w:t>
      </w:r>
      <w:r>
        <w:rPr>
          <w:szCs w:val="24"/>
        </w:rPr>
        <w:t>“ nahrazují slovy „</w:t>
      </w:r>
      <w:r w:rsidRPr="00CF09F4">
        <w:rPr>
          <w:szCs w:val="24"/>
        </w:rPr>
        <w:t>nezveřejní nebo neuveřejní řádnou účetní závěrku, zprávu podle zákona upravujícího účetnictví, je-li vyhotovována, nebo zprávu o jejich ověření, jsou-li ověřovány,</w:t>
      </w:r>
      <w:r>
        <w:rPr>
          <w:szCs w:val="24"/>
        </w:rPr>
        <w:t>“.</w:t>
      </w:r>
    </w:p>
    <w:p w14:paraId="149DC221" w14:textId="07E98100" w:rsidR="00F958F5" w:rsidRDefault="00F958F5" w:rsidP="0022224A">
      <w:pPr>
        <w:keepNext/>
        <w:keepLines/>
        <w:numPr>
          <w:ilvl w:val="0"/>
          <w:numId w:val="101"/>
        </w:numPr>
        <w:tabs>
          <w:tab w:val="num" w:pos="567"/>
        </w:tabs>
        <w:spacing w:before="480" w:after="120"/>
        <w:ind w:left="567" w:hanging="567"/>
        <w:rPr>
          <w:szCs w:val="24"/>
        </w:rPr>
      </w:pPr>
      <w:r>
        <w:rPr>
          <w:szCs w:val="24"/>
        </w:rPr>
        <w:t>V § 164 odst. 4 písm. b) a odst. 5 písm. b), § 166 odst. 3 písm. b) a v § 168 odst. 5 písm. b) se slova „jeho</w:t>
      </w:r>
      <w:r w:rsidRPr="005B4DB5">
        <w:rPr>
          <w:szCs w:val="24"/>
        </w:rPr>
        <w:t xml:space="preserve"> poslední řádné účetní závěrky nebo konsolidované účetní závěrky“ nahrazují slovy „poslední řádné konsolidované účetní </w:t>
      </w:r>
      <w:r>
        <w:rPr>
          <w:szCs w:val="24"/>
        </w:rPr>
        <w:t>závěrky konsolidačního celku, v </w:t>
      </w:r>
      <w:r w:rsidRPr="005B4DB5">
        <w:rPr>
          <w:szCs w:val="24"/>
        </w:rPr>
        <w:t>němž je zahrnut</w:t>
      </w:r>
      <w:r>
        <w:rPr>
          <w:szCs w:val="24"/>
        </w:rPr>
        <w:t>ý</w:t>
      </w:r>
      <w:r w:rsidRPr="005B4DB5">
        <w:rPr>
          <w:szCs w:val="24"/>
        </w:rPr>
        <w:t>, nebo řádné individuální účetní závěrky, není-li taková konsolidovaná účetní závěrka“.</w:t>
      </w:r>
    </w:p>
    <w:p w14:paraId="032D31AD" w14:textId="3CD99971" w:rsidR="00F958F5" w:rsidRDefault="00F958F5" w:rsidP="0022224A">
      <w:pPr>
        <w:keepNext/>
        <w:keepLines/>
        <w:numPr>
          <w:ilvl w:val="0"/>
          <w:numId w:val="101"/>
        </w:numPr>
        <w:tabs>
          <w:tab w:val="num" w:pos="567"/>
        </w:tabs>
        <w:spacing w:before="480" w:after="120"/>
        <w:ind w:left="567" w:hanging="567"/>
        <w:rPr>
          <w:szCs w:val="24"/>
        </w:rPr>
      </w:pPr>
      <w:r>
        <w:rPr>
          <w:szCs w:val="24"/>
        </w:rPr>
        <w:t>V § 165 odst. 1 písm. p) se za číslo „3“ vkládá text „, 7 a 8“ a slova „</w:t>
      </w:r>
      <w:r w:rsidRPr="00CF09F4">
        <w:rPr>
          <w:szCs w:val="24"/>
        </w:rPr>
        <w:t>nepředloží nebo neuveřejní výroční zprávu nebo související informace</w:t>
      </w:r>
      <w:r>
        <w:rPr>
          <w:szCs w:val="24"/>
        </w:rPr>
        <w:t>“ se nahrazují slovy „</w:t>
      </w:r>
      <w:r w:rsidRPr="00CF09F4">
        <w:rPr>
          <w:szCs w:val="24"/>
        </w:rPr>
        <w:t>neuveřejní řádnou účetní závěrku, zprávu podle zákona upravujícího účetnictví, je-li vyhotovována, nebo zprávu o jejich ověření, jsou-li ověřovány, nebo související informace</w:t>
      </w:r>
      <w:r>
        <w:rPr>
          <w:szCs w:val="24"/>
        </w:rPr>
        <w:t>“.</w:t>
      </w:r>
    </w:p>
    <w:p w14:paraId="77D76A79" w14:textId="01EF557A" w:rsidR="00F958F5" w:rsidRDefault="00F958F5" w:rsidP="0022224A">
      <w:pPr>
        <w:keepNext/>
        <w:keepLines/>
        <w:numPr>
          <w:ilvl w:val="0"/>
          <w:numId w:val="101"/>
        </w:numPr>
        <w:tabs>
          <w:tab w:val="num" w:pos="567"/>
        </w:tabs>
        <w:spacing w:before="480" w:after="120"/>
        <w:ind w:left="567" w:hanging="567"/>
        <w:rPr>
          <w:szCs w:val="24"/>
        </w:rPr>
      </w:pPr>
      <w:r>
        <w:rPr>
          <w:szCs w:val="24"/>
        </w:rPr>
        <w:t>V § 165 odst. 1 se v písmeni w) slovo „nebo“ zrušuje.</w:t>
      </w:r>
    </w:p>
    <w:p w14:paraId="1E1C9FBE" w14:textId="77777777" w:rsidR="00F958F5" w:rsidRDefault="00F958F5" w:rsidP="0022224A">
      <w:pPr>
        <w:keepNext/>
        <w:keepLines/>
        <w:numPr>
          <w:ilvl w:val="0"/>
          <w:numId w:val="101"/>
        </w:numPr>
        <w:tabs>
          <w:tab w:val="num" w:pos="567"/>
        </w:tabs>
        <w:spacing w:before="480" w:after="120"/>
        <w:ind w:left="567" w:hanging="567"/>
        <w:rPr>
          <w:szCs w:val="24"/>
        </w:rPr>
      </w:pPr>
      <w:r>
        <w:rPr>
          <w:szCs w:val="24"/>
        </w:rPr>
        <w:t>V § 165 odst. 1 se v písmeni x) tečka nahrazuje slovem „, nebo“ a doplňuje se písmeno y), které zní:</w:t>
      </w:r>
    </w:p>
    <w:p w14:paraId="3AA81878" w14:textId="16546783" w:rsidR="007672F4" w:rsidRDefault="00F958F5" w:rsidP="007672F4">
      <w:pPr>
        <w:keepNext/>
        <w:keepLines/>
        <w:ind w:left="567" w:hanging="567"/>
        <w:outlineLvl w:val="7"/>
        <w:rPr>
          <w:szCs w:val="24"/>
        </w:rPr>
      </w:pPr>
      <w:r>
        <w:rPr>
          <w:szCs w:val="24"/>
        </w:rPr>
        <w:t>„</w:t>
      </w:r>
      <w:r w:rsidRPr="00CF09F4">
        <w:rPr>
          <w:szCs w:val="24"/>
        </w:rPr>
        <w:t>y)</w:t>
      </w:r>
      <w:r w:rsidRPr="00CF09F4">
        <w:rPr>
          <w:szCs w:val="24"/>
        </w:rPr>
        <w:tab/>
        <w:t xml:space="preserve">nepoužije </w:t>
      </w:r>
      <w:r w:rsidRPr="00CF09F4">
        <w:t>pro</w:t>
      </w:r>
      <w:r w:rsidRPr="00CF09F4">
        <w:rPr>
          <w:szCs w:val="24"/>
        </w:rPr>
        <w:t xml:space="preserve"> účely plnění povinností vůči České národní bance vybrané účetní postupy podle § 28b odst. 6.</w:t>
      </w:r>
      <w:r>
        <w:rPr>
          <w:szCs w:val="24"/>
        </w:rPr>
        <w:t>“.</w:t>
      </w:r>
    </w:p>
    <w:p w14:paraId="0055A6B0" w14:textId="3734FC11" w:rsidR="00F958F5" w:rsidRDefault="00F958F5" w:rsidP="0022224A">
      <w:pPr>
        <w:keepNext/>
        <w:keepLines/>
        <w:numPr>
          <w:ilvl w:val="0"/>
          <w:numId w:val="101"/>
        </w:numPr>
        <w:tabs>
          <w:tab w:val="num" w:pos="567"/>
        </w:tabs>
        <w:spacing w:before="480" w:after="120"/>
        <w:ind w:left="567" w:hanging="567"/>
        <w:rPr>
          <w:szCs w:val="24"/>
        </w:rPr>
      </w:pPr>
      <w:r>
        <w:rPr>
          <w:szCs w:val="24"/>
        </w:rPr>
        <w:t>V § 172 odst. 3 písm. a) se slovo „nebo“ zrušuje.</w:t>
      </w:r>
    </w:p>
    <w:p w14:paraId="70E862C2" w14:textId="77777777" w:rsidR="00F958F5" w:rsidRDefault="00F958F5" w:rsidP="0022224A">
      <w:pPr>
        <w:keepNext/>
        <w:keepLines/>
        <w:numPr>
          <w:ilvl w:val="0"/>
          <w:numId w:val="101"/>
        </w:numPr>
        <w:tabs>
          <w:tab w:val="num" w:pos="567"/>
        </w:tabs>
        <w:spacing w:before="480" w:after="120"/>
        <w:ind w:left="567" w:hanging="567"/>
        <w:rPr>
          <w:szCs w:val="24"/>
        </w:rPr>
      </w:pPr>
      <w:r>
        <w:rPr>
          <w:szCs w:val="24"/>
        </w:rPr>
        <w:lastRenderedPageBreak/>
        <w:t>V § 172 se na konci odstavce 3 tečka nahrazuje slovem „, nebo“ a doplňuje se písmeno c), které zní:</w:t>
      </w:r>
    </w:p>
    <w:p w14:paraId="1E21AEDB" w14:textId="77777777" w:rsidR="00F958F5" w:rsidRPr="000305F0" w:rsidRDefault="00F958F5" w:rsidP="00646E02">
      <w:pPr>
        <w:pStyle w:val="PZTextpsmene"/>
        <w:keepNext/>
        <w:keepLines/>
        <w:rPr>
          <w:szCs w:val="24"/>
        </w:rPr>
      </w:pPr>
      <w:r w:rsidRPr="000305F0">
        <w:rPr>
          <w:szCs w:val="24"/>
        </w:rPr>
        <w:t>„c)</w:t>
      </w:r>
      <w:r w:rsidRPr="000305F0">
        <w:rPr>
          <w:szCs w:val="24"/>
        </w:rPr>
        <w:tab/>
        <w:t xml:space="preserve">nezajistí, aby auditor ověřil, že v souladu s § 121o byly prostřednictvím zprávy o odměňování poskytnuty informace vyžadované v § 121p.“. </w:t>
      </w:r>
    </w:p>
    <w:p w14:paraId="0D3DCB86" w14:textId="43F38CBB" w:rsidR="00F958F5" w:rsidRDefault="00F958F5" w:rsidP="0022224A">
      <w:pPr>
        <w:keepNext/>
        <w:keepLines/>
        <w:numPr>
          <w:ilvl w:val="0"/>
          <w:numId w:val="101"/>
        </w:numPr>
        <w:tabs>
          <w:tab w:val="num" w:pos="567"/>
        </w:tabs>
        <w:spacing w:before="480" w:after="120"/>
        <w:ind w:left="567" w:hanging="567"/>
        <w:rPr>
          <w:szCs w:val="24"/>
        </w:rPr>
      </w:pPr>
      <w:r>
        <w:rPr>
          <w:szCs w:val="24"/>
        </w:rPr>
        <w:t>V § 172 odst. 5 písm. a) se slova „</w:t>
      </w:r>
      <w:r w:rsidRPr="0025075F">
        <w:rPr>
          <w:szCs w:val="24"/>
        </w:rPr>
        <w:t>výkaz o řízení a správě</w:t>
      </w:r>
      <w:r>
        <w:rPr>
          <w:szCs w:val="24"/>
        </w:rPr>
        <w:t>“ nahrazují slovy „</w:t>
      </w:r>
      <w:r w:rsidRPr="0025075F">
        <w:rPr>
          <w:szCs w:val="24"/>
        </w:rPr>
        <w:t>zpráva o</w:t>
      </w:r>
      <w:r>
        <w:rPr>
          <w:szCs w:val="24"/>
        </w:rPr>
        <w:t> </w:t>
      </w:r>
      <w:r w:rsidRPr="0025075F">
        <w:rPr>
          <w:szCs w:val="24"/>
        </w:rPr>
        <w:t>správě a řízení</w:t>
      </w:r>
      <w:r>
        <w:rPr>
          <w:szCs w:val="24"/>
        </w:rPr>
        <w:t>“.</w:t>
      </w:r>
    </w:p>
    <w:p w14:paraId="16B57D7E" w14:textId="77777777" w:rsidR="00F958F5" w:rsidRDefault="00F958F5" w:rsidP="0022224A">
      <w:pPr>
        <w:keepNext/>
        <w:keepLines/>
        <w:numPr>
          <w:ilvl w:val="0"/>
          <w:numId w:val="101"/>
        </w:numPr>
        <w:tabs>
          <w:tab w:val="num" w:pos="567"/>
        </w:tabs>
        <w:spacing w:before="480" w:after="120"/>
        <w:ind w:left="567" w:hanging="567"/>
        <w:rPr>
          <w:szCs w:val="24"/>
        </w:rPr>
      </w:pPr>
      <w:r>
        <w:rPr>
          <w:szCs w:val="24"/>
        </w:rPr>
        <w:t>V § 173b odstavec 1 zní:</w:t>
      </w:r>
    </w:p>
    <w:p w14:paraId="4B9C0BE3" w14:textId="77777777" w:rsidR="00F958F5" w:rsidRPr="0025075F" w:rsidRDefault="00F958F5" w:rsidP="00646E02">
      <w:pPr>
        <w:pStyle w:val="PZTextodstavce"/>
        <w:keepNext/>
        <w:keepLines/>
        <w:ind w:firstLine="567"/>
        <w:rPr>
          <w:szCs w:val="24"/>
        </w:rPr>
      </w:pPr>
      <w:r>
        <w:rPr>
          <w:szCs w:val="24"/>
        </w:rPr>
        <w:t>„</w:t>
      </w:r>
      <w:r w:rsidRPr="0025075F">
        <w:rPr>
          <w:szCs w:val="24"/>
        </w:rPr>
        <w:t>(1) Poskytovatel služeb skupinového financování se dopustí přestupku tím, že nesplní</w:t>
      </w:r>
    </w:p>
    <w:p w14:paraId="3C80D763" w14:textId="77777777" w:rsidR="00F958F5" w:rsidRPr="0025075F" w:rsidRDefault="00F958F5" w:rsidP="00646E02">
      <w:pPr>
        <w:keepNext/>
        <w:keepLines/>
        <w:ind w:left="567" w:hanging="567"/>
        <w:outlineLvl w:val="7"/>
        <w:rPr>
          <w:szCs w:val="24"/>
        </w:rPr>
      </w:pPr>
      <w:r w:rsidRPr="0025075F">
        <w:rPr>
          <w:szCs w:val="24"/>
        </w:rPr>
        <w:t>a)</w:t>
      </w:r>
      <w:r w:rsidRPr="0025075F">
        <w:rPr>
          <w:szCs w:val="24"/>
        </w:rPr>
        <w:tab/>
        <w:t>povinnost auditu řádné účetní závěrky podle § 90k, nebo</w:t>
      </w:r>
    </w:p>
    <w:p w14:paraId="5F19F0AA" w14:textId="22924660" w:rsidR="00F958F5" w:rsidRDefault="00F958F5" w:rsidP="005F476B">
      <w:pPr>
        <w:keepNext/>
        <w:keepLines/>
        <w:ind w:left="567" w:hanging="567"/>
        <w:outlineLvl w:val="7"/>
        <w:rPr>
          <w:szCs w:val="24"/>
        </w:rPr>
      </w:pPr>
      <w:r w:rsidRPr="0025075F">
        <w:rPr>
          <w:szCs w:val="24"/>
        </w:rPr>
        <w:t>b)</w:t>
      </w:r>
      <w:r w:rsidRPr="0025075F">
        <w:rPr>
          <w:szCs w:val="24"/>
        </w:rPr>
        <w:tab/>
        <w:t>informační povinnost podle § 90k.</w:t>
      </w:r>
      <w:r>
        <w:rPr>
          <w:szCs w:val="24"/>
        </w:rPr>
        <w:t>“.</w:t>
      </w:r>
    </w:p>
    <w:p w14:paraId="2110BFAD" w14:textId="31C9455B" w:rsidR="000B6C3C" w:rsidRPr="00841D81" w:rsidRDefault="000B6C3C" w:rsidP="00BD3A4F">
      <w:pPr>
        <w:pStyle w:val="Novelizanbod"/>
        <w:keepNext w:val="0"/>
        <w:keepLines w:val="0"/>
        <w:numPr>
          <w:ilvl w:val="0"/>
          <w:numId w:val="0"/>
        </w:numPr>
        <w:jc w:val="center"/>
        <w:rPr>
          <w:szCs w:val="24"/>
        </w:rPr>
      </w:pPr>
      <w:r w:rsidRPr="00841D81">
        <w:rPr>
          <w:szCs w:val="24"/>
        </w:rPr>
        <w:t xml:space="preserve">ČÁST </w:t>
      </w:r>
      <w:r w:rsidR="00F958F5">
        <w:rPr>
          <w:szCs w:val="24"/>
        </w:rPr>
        <w:t>SEDMDESÁTÁ SEDMÁ</w:t>
      </w:r>
    </w:p>
    <w:p w14:paraId="1A962558" w14:textId="33482FA2" w:rsidR="000B6C3C" w:rsidRPr="000B6C3C" w:rsidRDefault="000B6C3C" w:rsidP="00BD3A4F">
      <w:pPr>
        <w:tabs>
          <w:tab w:val="left" w:pos="851"/>
        </w:tabs>
        <w:spacing w:before="120" w:after="120"/>
        <w:jc w:val="center"/>
        <w:outlineLvl w:val="0"/>
        <w:rPr>
          <w:b/>
          <w:szCs w:val="24"/>
        </w:rPr>
      </w:pPr>
      <w:r w:rsidRPr="000B6C3C">
        <w:rPr>
          <w:b/>
          <w:szCs w:val="24"/>
        </w:rPr>
        <w:t xml:space="preserve">Změna zákona o </w:t>
      </w:r>
      <w:r w:rsidR="00027E9C">
        <w:rPr>
          <w:b/>
          <w:szCs w:val="24"/>
        </w:rPr>
        <w:t>vinohradnictví a vinařství</w:t>
      </w:r>
    </w:p>
    <w:p w14:paraId="0D235E1D" w14:textId="1881ED76" w:rsidR="000B6C3C" w:rsidRPr="00841D81" w:rsidRDefault="00027E9C" w:rsidP="00BD3A4F">
      <w:pPr>
        <w:pStyle w:val="Novelizanbod"/>
        <w:keepNext w:val="0"/>
        <w:keepLines w:val="0"/>
        <w:numPr>
          <w:ilvl w:val="0"/>
          <w:numId w:val="0"/>
        </w:numPr>
        <w:spacing w:before="240" w:after="0"/>
        <w:jc w:val="center"/>
        <w:rPr>
          <w:szCs w:val="24"/>
        </w:rPr>
      </w:pPr>
      <w:r>
        <w:rPr>
          <w:szCs w:val="24"/>
        </w:rPr>
        <w:t>Čl. LXX</w:t>
      </w:r>
      <w:r w:rsidR="007207B1">
        <w:rPr>
          <w:szCs w:val="24"/>
        </w:rPr>
        <w:t>IX</w:t>
      </w:r>
    </w:p>
    <w:p w14:paraId="20DE3A68" w14:textId="77777777" w:rsidR="00554ACF" w:rsidRPr="00554ACF" w:rsidRDefault="00554ACF" w:rsidP="00BD3A4F">
      <w:pPr>
        <w:spacing w:before="240"/>
        <w:ind w:firstLine="426"/>
      </w:pPr>
      <w:r w:rsidRPr="00554ACF">
        <w:t>Zákon č. 321/2004 Sb., o vinohradnictví a vinařství a o změně některých souvisejících zákonů (zákon o vinohradnictví a vinařství), ve znění zákona č. 179/2005 Sb., zákona č. 411/2005 Sb., zákona č. 444/2005 Sb., zákona č. 215/2006 Sb., zákona č. 311/2008 Sb., zákona č. 227/2009 Sb., zákona č. 281/2009 Sb., zákona č. 256/2011 Sb., zákona č. 18/2012 Sb., zákona č. 199/2012 Sb., zákona č. 26/2017 Sb. a zákona č. 183/2017 Sb., se mění takto:</w:t>
      </w:r>
    </w:p>
    <w:p w14:paraId="08736048" w14:textId="20D20F84" w:rsidR="00554ACF" w:rsidRDefault="00554ACF" w:rsidP="0022224A">
      <w:pPr>
        <w:pStyle w:val="Odstavecseseznamem"/>
        <w:numPr>
          <w:ilvl w:val="0"/>
          <w:numId w:val="58"/>
        </w:numPr>
        <w:tabs>
          <w:tab w:val="left" w:pos="993"/>
        </w:tabs>
        <w:spacing w:before="480" w:after="120"/>
        <w:contextualSpacing w:val="0"/>
      </w:pPr>
      <w:r w:rsidRPr="00554ACF">
        <w:t>V § 31 se na konci odstavce 8 doplňuje věta: „Individuálním účetním obdobím fondu je kalendářní rok.“.</w:t>
      </w:r>
    </w:p>
    <w:p w14:paraId="4D415BFC" w14:textId="77777777" w:rsidR="00554ACF" w:rsidRPr="00554ACF" w:rsidRDefault="00554ACF" w:rsidP="0022224A">
      <w:pPr>
        <w:pStyle w:val="Odstavecseseznamem"/>
        <w:numPr>
          <w:ilvl w:val="0"/>
          <w:numId w:val="58"/>
        </w:numPr>
        <w:tabs>
          <w:tab w:val="left" w:pos="993"/>
        </w:tabs>
        <w:spacing w:before="480" w:after="120"/>
        <w:ind w:left="567" w:hanging="567"/>
        <w:contextualSpacing w:val="0"/>
      </w:pPr>
      <w:r w:rsidRPr="00554ACF">
        <w:t>V § 31 odst. 9 písm. b) se slovo „roční“ nahrazuje slovy „řádnou individuální“.</w:t>
      </w:r>
    </w:p>
    <w:p w14:paraId="5F72A45E" w14:textId="00FF6A07" w:rsidR="00554ACF" w:rsidRDefault="00554ACF" w:rsidP="00BD3A4F">
      <w:pPr>
        <w:tabs>
          <w:tab w:val="left" w:pos="993"/>
        </w:tabs>
        <w:ind w:left="567" w:hanging="567"/>
      </w:pPr>
      <w:r w:rsidRPr="00554ACF">
        <w:t>Poznámka pod čarou č. 80 se zrušuje.</w:t>
      </w:r>
    </w:p>
    <w:p w14:paraId="4C189179" w14:textId="2131516B" w:rsidR="00554ACF" w:rsidRDefault="00554ACF" w:rsidP="0022224A">
      <w:pPr>
        <w:pStyle w:val="Odstavecseseznamem"/>
        <w:numPr>
          <w:ilvl w:val="0"/>
          <w:numId w:val="58"/>
        </w:numPr>
        <w:tabs>
          <w:tab w:val="left" w:pos="993"/>
        </w:tabs>
        <w:spacing w:before="480" w:after="120"/>
        <w:ind w:left="567" w:hanging="567"/>
        <w:contextualSpacing w:val="0"/>
      </w:pPr>
      <w:r w:rsidRPr="00554ACF">
        <w:t>V § 32 odst. 8 písm. a) se za slova „Fondu a“ vkládají slova „řádnou individuální“.</w:t>
      </w:r>
    </w:p>
    <w:p w14:paraId="6591BB4D" w14:textId="14595143" w:rsidR="00554ACF" w:rsidRDefault="00554ACF" w:rsidP="0022224A">
      <w:pPr>
        <w:pStyle w:val="Odstavecseseznamem"/>
        <w:numPr>
          <w:ilvl w:val="0"/>
          <w:numId w:val="58"/>
        </w:numPr>
        <w:tabs>
          <w:tab w:val="left" w:pos="993"/>
        </w:tabs>
        <w:spacing w:before="480" w:after="120"/>
        <w:ind w:left="567" w:hanging="567"/>
        <w:contextualSpacing w:val="0"/>
      </w:pPr>
      <w:r w:rsidRPr="00554ACF">
        <w:t>V § 34 odst. 2 písm. c) se za slovo „schvaluje“ vkládají slova „řádnou individuální“.</w:t>
      </w:r>
    </w:p>
    <w:p w14:paraId="22CB6BD7" w14:textId="178058C7" w:rsidR="00554ACF" w:rsidRDefault="00554ACF" w:rsidP="0022224A">
      <w:pPr>
        <w:pStyle w:val="Odstavecseseznamem"/>
        <w:numPr>
          <w:ilvl w:val="0"/>
          <w:numId w:val="58"/>
        </w:numPr>
        <w:tabs>
          <w:tab w:val="left" w:pos="993"/>
        </w:tabs>
        <w:spacing w:before="480" w:after="120"/>
        <w:ind w:left="567" w:hanging="567"/>
        <w:contextualSpacing w:val="0"/>
      </w:pPr>
      <w:r w:rsidRPr="00554ACF">
        <w:t>V § 34 odst. 2 písm. f) se slova „účetní knihy a jiné doklady a v nich obsažené údaje“ nahrazují slovy „účetní záznamy“.</w:t>
      </w:r>
    </w:p>
    <w:p w14:paraId="695FED32" w14:textId="6B55CD09" w:rsidR="007831A4" w:rsidRPr="00841D81" w:rsidRDefault="007831A4" w:rsidP="00BD3A4F">
      <w:pPr>
        <w:pStyle w:val="Novelizanbod"/>
        <w:keepNext w:val="0"/>
        <w:keepLines w:val="0"/>
        <w:numPr>
          <w:ilvl w:val="0"/>
          <w:numId w:val="0"/>
        </w:numPr>
        <w:ind w:left="567" w:hanging="567"/>
        <w:jc w:val="center"/>
        <w:rPr>
          <w:szCs w:val="24"/>
        </w:rPr>
      </w:pPr>
      <w:r w:rsidRPr="00841D81">
        <w:rPr>
          <w:szCs w:val="24"/>
        </w:rPr>
        <w:t xml:space="preserve">ČÁST </w:t>
      </w:r>
      <w:r>
        <w:rPr>
          <w:szCs w:val="24"/>
        </w:rPr>
        <w:t xml:space="preserve">SEDMDESÁTÁ </w:t>
      </w:r>
      <w:r w:rsidR="00F958F5">
        <w:rPr>
          <w:szCs w:val="24"/>
        </w:rPr>
        <w:t>OSMÁ</w:t>
      </w:r>
    </w:p>
    <w:p w14:paraId="201B8E87" w14:textId="61D7523D" w:rsidR="007831A4" w:rsidRPr="00F15CC8" w:rsidRDefault="00027E9C" w:rsidP="00BD3A4F">
      <w:pPr>
        <w:tabs>
          <w:tab w:val="left" w:pos="851"/>
        </w:tabs>
        <w:spacing w:before="120" w:after="120"/>
        <w:jc w:val="center"/>
        <w:outlineLvl w:val="0"/>
        <w:rPr>
          <w:b/>
          <w:szCs w:val="24"/>
        </w:rPr>
      </w:pPr>
      <w:r>
        <w:rPr>
          <w:b/>
          <w:szCs w:val="24"/>
        </w:rPr>
        <w:t xml:space="preserve">Změna zákona </w:t>
      </w:r>
      <w:r w:rsidR="007831A4" w:rsidRPr="00F15CC8">
        <w:rPr>
          <w:b/>
          <w:szCs w:val="24"/>
        </w:rPr>
        <w:t>o evropském</w:t>
      </w:r>
      <w:r>
        <w:rPr>
          <w:b/>
          <w:szCs w:val="24"/>
        </w:rPr>
        <w:t xml:space="preserve"> hospodářském zájmovém sdružení</w:t>
      </w:r>
    </w:p>
    <w:p w14:paraId="5C379214" w14:textId="3F90B7C6" w:rsidR="007831A4" w:rsidRPr="00841D81" w:rsidRDefault="007207B1" w:rsidP="00BD3A4F">
      <w:pPr>
        <w:pStyle w:val="Novelizanbod"/>
        <w:keepNext w:val="0"/>
        <w:keepLines w:val="0"/>
        <w:numPr>
          <w:ilvl w:val="0"/>
          <w:numId w:val="0"/>
        </w:numPr>
        <w:spacing w:before="240" w:after="0"/>
        <w:jc w:val="center"/>
        <w:rPr>
          <w:szCs w:val="24"/>
        </w:rPr>
      </w:pPr>
      <w:r>
        <w:rPr>
          <w:szCs w:val="24"/>
        </w:rPr>
        <w:t>Čl. LXX</w:t>
      </w:r>
      <w:r w:rsidR="00F958F5">
        <w:rPr>
          <w:szCs w:val="24"/>
        </w:rPr>
        <w:t>X</w:t>
      </w:r>
    </w:p>
    <w:p w14:paraId="5AEBFC94" w14:textId="77777777" w:rsidR="007831A4" w:rsidRDefault="007831A4" w:rsidP="00BD3A4F">
      <w:pPr>
        <w:spacing w:before="240"/>
        <w:ind w:firstLine="426"/>
        <w:rPr>
          <w:szCs w:val="28"/>
        </w:rPr>
      </w:pPr>
      <w:r>
        <w:lastRenderedPageBreak/>
        <w:t>V z</w:t>
      </w:r>
      <w:r w:rsidRPr="004752B1">
        <w:t>ákon</w:t>
      </w:r>
      <w:r>
        <w:t>ě</w:t>
      </w:r>
      <w:r w:rsidRPr="004752B1">
        <w:t xml:space="preserve"> č. </w:t>
      </w:r>
      <w:r w:rsidRPr="00BD3FE9">
        <w:rPr>
          <w:color w:val="000000"/>
          <w:szCs w:val="24"/>
        </w:rPr>
        <w:t>360/2004 Sb., o Evropském hospodářském zájmovém sdružení (EHZS) a o změně zákona č. 513/1991 Sb., obchodní zákoník, ve znění pozdějších předpisů, a zákona č. 586/1992 Sb., o daních z příjmů</w:t>
      </w:r>
      <w:r w:rsidRPr="004752B1">
        <w:t xml:space="preserve">, </w:t>
      </w:r>
      <w:r>
        <w:rPr>
          <w:szCs w:val="28"/>
        </w:rPr>
        <w:t xml:space="preserve">ve znění pozdějších předpisů </w:t>
      </w:r>
      <w:bookmarkStart w:id="9" w:name="_Hlk167227978"/>
      <w:r>
        <w:rPr>
          <w:szCs w:val="28"/>
        </w:rPr>
        <w:t>(zákon o evropském hospodářském zájmovém sdružení),</w:t>
      </w:r>
      <w:r w:rsidRPr="000C2333" w:rsidDel="00AC6876">
        <w:t xml:space="preserve"> </w:t>
      </w:r>
      <w:bookmarkEnd w:id="9"/>
      <w:r>
        <w:rPr>
          <w:szCs w:val="28"/>
        </w:rPr>
        <w:t>§ 9 včetně nadpisu zní:</w:t>
      </w:r>
    </w:p>
    <w:p w14:paraId="2A45A883" w14:textId="77777777" w:rsidR="007831A4" w:rsidRDefault="007831A4" w:rsidP="00DE05EB">
      <w:pPr>
        <w:pStyle w:val="Paragraf"/>
        <w:spacing w:after="240"/>
      </w:pPr>
      <w:r>
        <w:rPr>
          <w:szCs w:val="28"/>
        </w:rPr>
        <w:t>„</w:t>
      </w:r>
      <w:r>
        <w:t>§ 9</w:t>
      </w:r>
    </w:p>
    <w:p w14:paraId="4D5E6EE6" w14:textId="77777777" w:rsidR="007831A4" w:rsidRPr="00F33FCE" w:rsidRDefault="007831A4" w:rsidP="0022224A">
      <w:pPr>
        <w:pStyle w:val="Nadpisparagrafu"/>
        <w:numPr>
          <w:ilvl w:val="0"/>
          <w:numId w:val="51"/>
        </w:numPr>
      </w:pPr>
      <w:r>
        <w:t>Účetnictví</w:t>
      </w:r>
    </w:p>
    <w:p w14:paraId="3AD14812" w14:textId="77777777" w:rsidR="007831A4" w:rsidRPr="00DF3FDB" w:rsidRDefault="007831A4" w:rsidP="00DE05EB">
      <w:pPr>
        <w:pStyle w:val="Odstavecseseznamem"/>
        <w:keepNext/>
        <w:keepLines/>
        <w:spacing w:before="240" w:after="120"/>
        <w:ind w:left="0" w:firstLine="352"/>
        <w:contextualSpacing w:val="0"/>
        <w:rPr>
          <w:szCs w:val="28"/>
        </w:rPr>
      </w:pPr>
      <w:r w:rsidRPr="00DF3FDB">
        <w:rPr>
          <w:szCs w:val="28"/>
        </w:rPr>
        <w:t>Jednatelé evropského sdružení zabezpečují řádné plnění povinností souvisejících s účetnictvím a předkládají členům evropského sdružení ke schválení účetní závěrku.“.</w:t>
      </w:r>
    </w:p>
    <w:p w14:paraId="09C69E34" w14:textId="77777777" w:rsidR="007831A4" w:rsidRDefault="007831A4" w:rsidP="00BD3A4F">
      <w:pPr>
        <w:spacing w:before="120"/>
        <w:rPr>
          <w:szCs w:val="28"/>
        </w:rPr>
      </w:pPr>
      <w:r w:rsidRPr="00DF3FDB">
        <w:rPr>
          <w:szCs w:val="28"/>
        </w:rPr>
        <w:t>Poznámka pod čarou č. 12 se zrušuje.</w:t>
      </w:r>
    </w:p>
    <w:p w14:paraId="70F4DC09" w14:textId="0DB631DD" w:rsidR="00AA0953" w:rsidRPr="00841D81" w:rsidRDefault="00AA0953" w:rsidP="00BD3A4F">
      <w:pPr>
        <w:pStyle w:val="Novelizanbod"/>
        <w:keepNext w:val="0"/>
        <w:keepLines w:val="0"/>
        <w:numPr>
          <w:ilvl w:val="0"/>
          <w:numId w:val="0"/>
        </w:numPr>
        <w:ind w:left="567" w:hanging="567"/>
        <w:jc w:val="center"/>
        <w:rPr>
          <w:szCs w:val="24"/>
        </w:rPr>
      </w:pPr>
      <w:r w:rsidRPr="00841D81">
        <w:rPr>
          <w:szCs w:val="24"/>
        </w:rPr>
        <w:t xml:space="preserve">ČÁST </w:t>
      </w:r>
      <w:r>
        <w:rPr>
          <w:szCs w:val="24"/>
        </w:rPr>
        <w:t xml:space="preserve">SEDMDESÁTÁ </w:t>
      </w:r>
      <w:r w:rsidR="00F958F5">
        <w:rPr>
          <w:szCs w:val="24"/>
        </w:rPr>
        <w:t>DEVÁTÁ</w:t>
      </w:r>
    </w:p>
    <w:p w14:paraId="7CAA49AA" w14:textId="77777777" w:rsidR="00AA0953" w:rsidRPr="00AA0953" w:rsidRDefault="00AA0953" w:rsidP="00BD3A4F">
      <w:pPr>
        <w:tabs>
          <w:tab w:val="left" w:pos="851"/>
        </w:tabs>
        <w:spacing w:before="120" w:after="120"/>
        <w:jc w:val="center"/>
        <w:outlineLvl w:val="0"/>
        <w:rPr>
          <w:b/>
          <w:szCs w:val="24"/>
        </w:rPr>
      </w:pPr>
      <w:r w:rsidRPr="00AA0953">
        <w:rPr>
          <w:b/>
          <w:szCs w:val="24"/>
        </w:rPr>
        <w:t>Změna zákona o patentových zástupcích a o změně zákona o opatřeních na ochranu průmyslového vlastnictví</w:t>
      </w:r>
    </w:p>
    <w:p w14:paraId="2BD8FD77" w14:textId="50634282" w:rsidR="00AA0953" w:rsidRPr="00841D81" w:rsidRDefault="00F958F5" w:rsidP="00BD3A4F">
      <w:pPr>
        <w:pStyle w:val="Novelizanbod"/>
        <w:keepNext w:val="0"/>
        <w:keepLines w:val="0"/>
        <w:numPr>
          <w:ilvl w:val="0"/>
          <w:numId w:val="0"/>
        </w:numPr>
        <w:spacing w:before="240" w:after="0"/>
        <w:ind w:left="567" w:hanging="567"/>
        <w:jc w:val="center"/>
        <w:rPr>
          <w:szCs w:val="24"/>
        </w:rPr>
      </w:pPr>
      <w:r>
        <w:rPr>
          <w:szCs w:val="24"/>
        </w:rPr>
        <w:t>Čl. LXXX</w:t>
      </w:r>
      <w:r w:rsidR="007207B1">
        <w:rPr>
          <w:szCs w:val="24"/>
        </w:rPr>
        <w:t>I</w:t>
      </w:r>
    </w:p>
    <w:p w14:paraId="6717AB11" w14:textId="77777777" w:rsidR="004313B9" w:rsidRPr="008B39D2" w:rsidRDefault="004313B9" w:rsidP="00BD3A4F">
      <w:pPr>
        <w:spacing w:before="240"/>
        <w:ind w:firstLine="426"/>
        <w:rPr>
          <w:szCs w:val="24"/>
        </w:rPr>
      </w:pPr>
      <w:r w:rsidRPr="008B39D2">
        <w:rPr>
          <w:szCs w:val="24"/>
        </w:rPr>
        <w:t xml:space="preserve">V </w:t>
      </w:r>
      <w:r w:rsidRPr="008B39D2">
        <w:rPr>
          <w:szCs w:val="24"/>
          <w:lang w:eastAsia="ar-SA"/>
        </w:rPr>
        <w:t>§ 58 písm. g) zákona č. 417/2004 Sb., o patentových zástupcích a o změně zákona o opatřeních na ochranu průmyslového vlastnictví, se slovo „roční“ nahrazuje slovy „řádné individuální“.</w:t>
      </w:r>
    </w:p>
    <w:p w14:paraId="7B45AABE" w14:textId="0CFBDD9E" w:rsidR="00F958F5" w:rsidRPr="00841D81" w:rsidRDefault="00F958F5" w:rsidP="00F958F5">
      <w:pPr>
        <w:pStyle w:val="Novelizanbod"/>
        <w:keepNext w:val="0"/>
        <w:keepLines w:val="0"/>
        <w:numPr>
          <w:ilvl w:val="0"/>
          <w:numId w:val="0"/>
        </w:numPr>
        <w:jc w:val="center"/>
        <w:rPr>
          <w:szCs w:val="24"/>
        </w:rPr>
      </w:pPr>
      <w:r w:rsidRPr="00841D81">
        <w:rPr>
          <w:szCs w:val="24"/>
        </w:rPr>
        <w:t xml:space="preserve">ČÁST </w:t>
      </w:r>
      <w:r>
        <w:rPr>
          <w:szCs w:val="24"/>
        </w:rPr>
        <w:t xml:space="preserve">OSMDESÁTÁ </w:t>
      </w:r>
    </w:p>
    <w:p w14:paraId="3AB423B3" w14:textId="04E2456D" w:rsidR="00F958F5" w:rsidRPr="00671BCD" w:rsidRDefault="00027E9C" w:rsidP="00F958F5">
      <w:pPr>
        <w:tabs>
          <w:tab w:val="left" w:pos="851"/>
        </w:tabs>
        <w:spacing w:before="120" w:after="120"/>
        <w:jc w:val="center"/>
        <w:outlineLvl w:val="0"/>
        <w:rPr>
          <w:b/>
          <w:szCs w:val="24"/>
        </w:rPr>
      </w:pPr>
      <w:r>
        <w:rPr>
          <w:b/>
          <w:szCs w:val="24"/>
        </w:rPr>
        <w:t xml:space="preserve">Změna zákona </w:t>
      </w:r>
      <w:r w:rsidRPr="00027E9C">
        <w:rPr>
          <w:b/>
          <w:szCs w:val="24"/>
        </w:rPr>
        <w:t>o přezkoumávání hospodaření územních samosprávných celků a dobrovolných svazků obcí</w:t>
      </w:r>
    </w:p>
    <w:p w14:paraId="2BCA5A6D" w14:textId="0AFB4FE5" w:rsidR="00F958F5" w:rsidRPr="00841D81" w:rsidRDefault="00F958F5" w:rsidP="00F958F5">
      <w:pPr>
        <w:pStyle w:val="Novelizanbod"/>
        <w:keepNext w:val="0"/>
        <w:keepLines w:val="0"/>
        <w:numPr>
          <w:ilvl w:val="0"/>
          <w:numId w:val="0"/>
        </w:numPr>
        <w:spacing w:before="240" w:after="0"/>
        <w:jc w:val="center"/>
        <w:rPr>
          <w:szCs w:val="24"/>
        </w:rPr>
      </w:pPr>
      <w:r>
        <w:rPr>
          <w:szCs w:val="24"/>
        </w:rPr>
        <w:t>Čl. LXXXI</w:t>
      </w:r>
      <w:r w:rsidR="007207B1">
        <w:rPr>
          <w:szCs w:val="24"/>
        </w:rPr>
        <w:t>I</w:t>
      </w:r>
    </w:p>
    <w:p w14:paraId="39C4CF9C" w14:textId="77777777" w:rsidR="00F958F5" w:rsidRDefault="00F958F5" w:rsidP="00F958F5">
      <w:pPr>
        <w:pStyle w:val="Textparagrafu"/>
      </w:pPr>
      <w:r>
        <w:t xml:space="preserve">V § 12 odst. 2 zákona č. 420/2004 Sb., </w:t>
      </w:r>
      <w:r w:rsidRPr="0035785D">
        <w:t>o přezkoumávání hospodaření územních samosprávných celků a dobrovolných svazků obcí</w:t>
      </w:r>
      <w:r>
        <w:t>, ve znění zákona č. 64/2014 Sb., se slova „ověření účetní závěrky“ nahrazují slovy „povinném auditu“.</w:t>
      </w:r>
    </w:p>
    <w:p w14:paraId="705443FC" w14:textId="65325FDD" w:rsidR="00671BCD" w:rsidRPr="00841D81" w:rsidRDefault="00671BCD" w:rsidP="00BD3A4F">
      <w:pPr>
        <w:pStyle w:val="Novelizanbod"/>
        <w:keepNext w:val="0"/>
        <w:keepLines w:val="0"/>
        <w:numPr>
          <w:ilvl w:val="0"/>
          <w:numId w:val="0"/>
        </w:numPr>
        <w:jc w:val="center"/>
        <w:rPr>
          <w:szCs w:val="24"/>
        </w:rPr>
      </w:pPr>
      <w:r w:rsidRPr="00841D81">
        <w:rPr>
          <w:szCs w:val="24"/>
        </w:rPr>
        <w:t xml:space="preserve">ČÁST </w:t>
      </w:r>
      <w:r>
        <w:rPr>
          <w:szCs w:val="24"/>
        </w:rPr>
        <w:t>OSMDESÁTÁ</w:t>
      </w:r>
      <w:r w:rsidR="00F958F5">
        <w:rPr>
          <w:szCs w:val="24"/>
        </w:rPr>
        <w:t xml:space="preserve"> PRVNÍ</w:t>
      </w:r>
    </w:p>
    <w:p w14:paraId="6BC10E15" w14:textId="12ECC777" w:rsidR="00671BCD" w:rsidRPr="00671BCD" w:rsidRDefault="00671BCD" w:rsidP="00BD3A4F">
      <w:pPr>
        <w:tabs>
          <w:tab w:val="left" w:pos="851"/>
        </w:tabs>
        <w:spacing w:before="120" w:after="120"/>
        <w:jc w:val="center"/>
        <w:outlineLvl w:val="0"/>
        <w:rPr>
          <w:b/>
          <w:szCs w:val="24"/>
        </w:rPr>
      </w:pPr>
      <w:r w:rsidRPr="00671BCD">
        <w:rPr>
          <w:b/>
          <w:szCs w:val="24"/>
        </w:rPr>
        <w:t xml:space="preserve">Změna </w:t>
      </w:r>
      <w:r w:rsidR="0084369D">
        <w:rPr>
          <w:b/>
          <w:szCs w:val="24"/>
        </w:rPr>
        <w:t>školského zákona</w:t>
      </w:r>
    </w:p>
    <w:p w14:paraId="68463F6D" w14:textId="410783DD" w:rsidR="00671BCD" w:rsidRPr="00841D81" w:rsidRDefault="00671BCD" w:rsidP="00BD3A4F">
      <w:pPr>
        <w:pStyle w:val="Novelizanbod"/>
        <w:keepNext w:val="0"/>
        <w:keepLines w:val="0"/>
        <w:numPr>
          <w:ilvl w:val="0"/>
          <w:numId w:val="0"/>
        </w:numPr>
        <w:spacing w:before="240" w:after="0"/>
        <w:jc w:val="center"/>
        <w:rPr>
          <w:szCs w:val="24"/>
        </w:rPr>
      </w:pPr>
      <w:r>
        <w:rPr>
          <w:szCs w:val="24"/>
        </w:rPr>
        <w:t>Čl. LXXX</w:t>
      </w:r>
      <w:r w:rsidR="00F958F5">
        <w:rPr>
          <w:szCs w:val="24"/>
        </w:rPr>
        <w:t>II</w:t>
      </w:r>
      <w:r w:rsidR="007207B1">
        <w:rPr>
          <w:szCs w:val="24"/>
        </w:rPr>
        <w:t>I</w:t>
      </w:r>
    </w:p>
    <w:p w14:paraId="69FC25EA" w14:textId="77777777" w:rsidR="00701E4F" w:rsidRDefault="00701E4F" w:rsidP="00BD3A4F">
      <w:pPr>
        <w:spacing w:before="240"/>
        <w:ind w:firstLine="426"/>
        <w:rPr>
          <w:szCs w:val="24"/>
        </w:rPr>
      </w:pPr>
      <w:r w:rsidRPr="7550F5BF">
        <w:rPr>
          <w:szCs w:val="24"/>
        </w:rPr>
        <w:t>Zákon č. 561/2004 Sb., o předškolním, základním, středním, vyšším odborném a jiném vzdělávání (školský zákon), ve znění zákona č. 383/2005 Sb., zákona č. 112/2006 Sb., zákona č. 158/2006 Sb., zákona č. 161/2006 Sb., zákona č. 165/2006 Sb., zákona č. 179/2006 Sb., zákona č. 342/2006 Sb., zákona č. 624/2006 Sb., zákona č. 217/2007 Sb., zákona č.</w:t>
      </w:r>
      <w:r>
        <w:rPr>
          <w:szCs w:val="24"/>
        </w:rPr>
        <w:t> </w:t>
      </w:r>
      <w:r w:rsidRPr="7550F5BF">
        <w:rPr>
          <w:szCs w:val="24"/>
        </w:rPr>
        <w:t>296/2007</w:t>
      </w:r>
      <w:r>
        <w:rPr>
          <w:szCs w:val="24"/>
        </w:rPr>
        <w:t> </w:t>
      </w:r>
      <w:r w:rsidRPr="7550F5BF">
        <w:rPr>
          <w:szCs w:val="24"/>
        </w:rPr>
        <w:t>Sb., zákona č. 343/2007 Sb., zákona č. 58/2008 Sb., zákona č. 126/2008 Sb., zákona č. 189/2008 Sb., zákona č. 242/2008 Sb., zákona č. 243/2008 Sb., zákona č. 306/2008 Sb., zákona č. 384/2008 Sb., zákona č. 49/2009 Sb., zákona č. 227/2009 Sb., zákona č.</w:t>
      </w:r>
      <w:r>
        <w:rPr>
          <w:szCs w:val="24"/>
        </w:rPr>
        <w:t> </w:t>
      </w:r>
      <w:r w:rsidRPr="7550F5BF">
        <w:rPr>
          <w:szCs w:val="24"/>
        </w:rPr>
        <w:t xml:space="preserve">378/2009 Sb., zákona č. 427/2010 Sb., zákona č. 73/2011 Sb., zákona č. 331/2011 Sb., zákona č. 375/2011 Sb., zákona č. 420/2011 Sb., zákona č. 472/2011 Sb., zákona č. 53/2012 </w:t>
      </w:r>
      <w:r w:rsidRPr="7550F5BF">
        <w:rPr>
          <w:szCs w:val="24"/>
        </w:rPr>
        <w:lastRenderedPageBreak/>
        <w:t>Sb., zákona č. 333/2012 Sb., zákona č. 370/2012 Sb., zákona č. 241/2013 Sb., zákonného opatření Senátu č. 344/2013 Sb., zákona č. 64/2014 Sb., zákona č. 250/2014 Sb., zákona č.</w:t>
      </w:r>
      <w:r>
        <w:rPr>
          <w:szCs w:val="24"/>
        </w:rPr>
        <w:t> </w:t>
      </w:r>
      <w:r w:rsidRPr="7550F5BF">
        <w:rPr>
          <w:szCs w:val="24"/>
        </w:rPr>
        <w:t>82/2015 Sb., zákona č. 178/2016 Sb., zákona č. 230/2016 Sb., zákona č. 101/2017 Sb., zákona č. 222/2017 Sb., zákona č. 167/2018 Sb., zákona č. 46/2019 Sb., zákona č.</w:t>
      </w:r>
      <w:r>
        <w:rPr>
          <w:szCs w:val="24"/>
        </w:rPr>
        <w:t> </w:t>
      </w:r>
      <w:r w:rsidRPr="7550F5BF">
        <w:rPr>
          <w:szCs w:val="24"/>
        </w:rPr>
        <w:t>284/2020</w:t>
      </w:r>
      <w:r>
        <w:rPr>
          <w:szCs w:val="24"/>
        </w:rPr>
        <w:t> </w:t>
      </w:r>
      <w:r w:rsidRPr="7550F5BF">
        <w:rPr>
          <w:szCs w:val="24"/>
        </w:rPr>
        <w:t>Sb., zákona č. 349/2020 Sb., zákona č. 403/2020 Sb., zákona č. 94/2021 Sb.</w:t>
      </w:r>
      <w:r>
        <w:rPr>
          <w:szCs w:val="24"/>
        </w:rPr>
        <w:t>,</w:t>
      </w:r>
      <w:r w:rsidRPr="7550F5BF">
        <w:rPr>
          <w:szCs w:val="24"/>
        </w:rPr>
        <w:t xml:space="preserve"> zákona č. 261/2021 Sb.</w:t>
      </w:r>
      <w:r>
        <w:rPr>
          <w:szCs w:val="24"/>
        </w:rPr>
        <w:t>, zákona č. 152/2023 Sb., zákona č. 183/2023 Sb., zákona č. 349/2023 Sb. a zákona č. 421/2023 Sb.</w:t>
      </w:r>
      <w:r w:rsidRPr="7550F5BF">
        <w:rPr>
          <w:szCs w:val="24"/>
        </w:rPr>
        <w:t>, se mění takto:</w:t>
      </w:r>
    </w:p>
    <w:p w14:paraId="094782BD" w14:textId="0954523E" w:rsidR="00701E4F" w:rsidRDefault="00701E4F" w:rsidP="0087727E">
      <w:pPr>
        <w:pStyle w:val="Odstavecseseznamem"/>
        <w:numPr>
          <w:ilvl w:val="0"/>
          <w:numId w:val="30"/>
        </w:numPr>
        <w:tabs>
          <w:tab w:val="clear" w:pos="425"/>
        </w:tabs>
        <w:spacing w:before="480" w:after="120"/>
        <w:ind w:left="567" w:hanging="567"/>
        <w:contextualSpacing w:val="0"/>
      </w:pPr>
      <w:r w:rsidRPr="00701E4F">
        <w:t>V § 3 odst. 1 se slovo „finančních“ nahrazuje slovem „peněžních“.</w:t>
      </w:r>
    </w:p>
    <w:p w14:paraId="02889F13" w14:textId="34CFC6DF" w:rsidR="00381D51" w:rsidRDefault="00381D51" w:rsidP="0087727E">
      <w:pPr>
        <w:pStyle w:val="Odstavecseseznamem"/>
        <w:numPr>
          <w:ilvl w:val="0"/>
          <w:numId w:val="30"/>
        </w:numPr>
        <w:tabs>
          <w:tab w:val="clear" w:pos="425"/>
        </w:tabs>
        <w:spacing w:before="480" w:after="120"/>
        <w:ind w:left="567" w:hanging="567"/>
        <w:contextualSpacing w:val="0"/>
      </w:pPr>
      <w:r>
        <w:t>V § 6 odst. 3</w:t>
      </w:r>
      <w:r w:rsidRPr="00701E4F">
        <w:t xml:space="preserve"> se slovo „finančních“ nahrazuje slovem „peněžních“.</w:t>
      </w:r>
    </w:p>
    <w:p w14:paraId="3F78422D" w14:textId="25A855AA" w:rsidR="00381D51" w:rsidRDefault="00381D51" w:rsidP="0087727E">
      <w:pPr>
        <w:pStyle w:val="Odstavecseseznamem"/>
        <w:numPr>
          <w:ilvl w:val="0"/>
          <w:numId w:val="30"/>
        </w:numPr>
        <w:tabs>
          <w:tab w:val="clear" w:pos="425"/>
        </w:tabs>
        <w:spacing w:before="480" w:after="120"/>
        <w:ind w:left="567" w:hanging="567"/>
        <w:contextualSpacing w:val="0"/>
      </w:pPr>
      <w:r>
        <w:t xml:space="preserve">V </w:t>
      </w:r>
      <w:r w:rsidRPr="00701E4F">
        <w:t>§ 19 písm. b) se slovo „finančních“ nahrazuje slovem „peněžních“.</w:t>
      </w:r>
    </w:p>
    <w:p w14:paraId="176F4263" w14:textId="0814178C" w:rsidR="00701E4F" w:rsidRPr="00701E4F" w:rsidRDefault="00701E4F" w:rsidP="0087727E">
      <w:pPr>
        <w:pStyle w:val="Odstavecseseznamem"/>
        <w:numPr>
          <w:ilvl w:val="0"/>
          <w:numId w:val="30"/>
        </w:numPr>
        <w:tabs>
          <w:tab w:val="clear" w:pos="425"/>
        </w:tabs>
        <w:spacing w:before="480" w:after="120"/>
        <w:ind w:left="567" w:hanging="567"/>
        <w:contextualSpacing w:val="0"/>
      </w:pPr>
      <w:r w:rsidRPr="00701E4F">
        <w:t>V § 28 odst. 1 písm. k) se slova „hospodářskou dokumentaci a účetní evidenci</w:t>
      </w:r>
      <w:r w:rsidR="00126F52" w:rsidRPr="00126F52">
        <w:rPr>
          <w:vertAlign w:val="superscript"/>
        </w:rPr>
        <w:t>15)</w:t>
      </w:r>
      <w:r w:rsidRPr="00701E4F">
        <w:t>“ nahrazují slovy „dokumentaci k zajištění veškerých povinností vztahujících se k účetnictví“.</w:t>
      </w:r>
    </w:p>
    <w:p w14:paraId="22528C82" w14:textId="49675E13" w:rsidR="00701E4F" w:rsidRDefault="00701E4F" w:rsidP="00BD3A4F">
      <w:r w:rsidRPr="00701E4F">
        <w:t>Poznámka pod čarou č. 15 se zrušuje, a to včetně odkazů na poznámku pod čarou.</w:t>
      </w:r>
    </w:p>
    <w:p w14:paraId="53E52813" w14:textId="79489288" w:rsidR="00701E4F" w:rsidRDefault="00701E4F" w:rsidP="0087727E">
      <w:pPr>
        <w:pStyle w:val="Odstavecseseznamem"/>
        <w:numPr>
          <w:ilvl w:val="0"/>
          <w:numId w:val="30"/>
        </w:numPr>
        <w:tabs>
          <w:tab w:val="clear" w:pos="425"/>
        </w:tabs>
        <w:spacing w:before="480" w:after="120"/>
        <w:ind w:left="567" w:hanging="567"/>
        <w:contextualSpacing w:val="0"/>
      </w:pPr>
      <w:r w:rsidRPr="00701E4F">
        <w:t>V § 32a odst. 2</w:t>
      </w:r>
      <w:r w:rsidR="00661DF4">
        <w:t xml:space="preserve"> </w:t>
      </w:r>
      <w:r w:rsidRPr="00701E4F">
        <w:t>se slovo „finanční“ nahrazuje slovem „peněžní“.</w:t>
      </w:r>
    </w:p>
    <w:p w14:paraId="193F3A5F" w14:textId="6666E110" w:rsidR="00661DF4" w:rsidRDefault="00661DF4" w:rsidP="0087727E">
      <w:pPr>
        <w:pStyle w:val="Odstavecseseznamem"/>
        <w:numPr>
          <w:ilvl w:val="0"/>
          <w:numId w:val="30"/>
        </w:numPr>
        <w:tabs>
          <w:tab w:val="clear" w:pos="425"/>
        </w:tabs>
        <w:spacing w:before="480" w:after="120"/>
        <w:ind w:left="567" w:hanging="567"/>
        <w:contextualSpacing w:val="0"/>
      </w:pPr>
      <w:r>
        <w:t>V</w:t>
      </w:r>
      <w:r w:rsidR="00B231F9">
        <w:t xml:space="preserve"> § 32a odst. 3 písm. c) </w:t>
      </w:r>
      <w:r w:rsidRPr="00701E4F">
        <w:t>se slovo „finančních“ nahrazuje slovem „peněžních“.</w:t>
      </w:r>
    </w:p>
    <w:p w14:paraId="23142BF9" w14:textId="59C0F36A" w:rsidR="00381D51" w:rsidRDefault="00381D51" w:rsidP="0087727E">
      <w:pPr>
        <w:pStyle w:val="Odstavecseseznamem"/>
        <w:numPr>
          <w:ilvl w:val="0"/>
          <w:numId w:val="30"/>
        </w:numPr>
        <w:tabs>
          <w:tab w:val="clear" w:pos="425"/>
        </w:tabs>
        <w:spacing w:before="480" w:after="120"/>
        <w:ind w:left="567" w:hanging="567"/>
        <w:contextualSpacing w:val="0"/>
      </w:pPr>
      <w:r>
        <w:t xml:space="preserve">V § 113a odst. 1 a 2 </w:t>
      </w:r>
      <w:r w:rsidRPr="00701E4F">
        <w:t>se slovo „finančních“ nahrazuje slovem „peněžních“.</w:t>
      </w:r>
    </w:p>
    <w:p w14:paraId="29AEFD58" w14:textId="5899E5DD" w:rsidR="00701E4F" w:rsidRPr="00701E4F" w:rsidRDefault="00701E4F" w:rsidP="0087727E">
      <w:pPr>
        <w:pStyle w:val="Odstavecseseznamem"/>
        <w:numPr>
          <w:ilvl w:val="0"/>
          <w:numId w:val="30"/>
        </w:numPr>
        <w:tabs>
          <w:tab w:val="clear" w:pos="425"/>
        </w:tabs>
        <w:spacing w:before="480" w:after="120"/>
        <w:ind w:left="567" w:hanging="567"/>
        <w:contextualSpacing w:val="0"/>
      </w:pPr>
      <w:r w:rsidRPr="00701E4F">
        <w:t>V § 129 odst. 2 se písmeno b) zrušuje.</w:t>
      </w:r>
    </w:p>
    <w:p w14:paraId="5BD0A5B3" w14:textId="0D386655" w:rsidR="00C02831" w:rsidRDefault="00701E4F" w:rsidP="00BD3A4F">
      <w:r w:rsidRPr="00701E4F">
        <w:t>Dosavadní písmeno c) se označuje jako písmeno b).</w:t>
      </w:r>
    </w:p>
    <w:p w14:paraId="7C6A404B" w14:textId="5A4540CA" w:rsidR="00701E4F" w:rsidRDefault="00701E4F" w:rsidP="0087727E">
      <w:pPr>
        <w:pStyle w:val="Odstavecseseznamem"/>
        <w:numPr>
          <w:ilvl w:val="0"/>
          <w:numId w:val="30"/>
        </w:numPr>
        <w:tabs>
          <w:tab w:val="clear" w:pos="425"/>
        </w:tabs>
        <w:spacing w:before="480" w:after="120"/>
        <w:ind w:left="567" w:hanging="567"/>
        <w:contextualSpacing w:val="0"/>
      </w:pPr>
      <w:r w:rsidRPr="00701E4F">
        <w:t xml:space="preserve">V § 129 odst. 2 písm. b) se slovo „vytvoření“ nahrazuje slovy „zřízení nebo zrušení“ a </w:t>
      </w:r>
      <w:r w:rsidR="00291127">
        <w:t>číslo „</w:t>
      </w:r>
      <w:r w:rsidRPr="00701E4F">
        <w:t xml:space="preserve">2“ se nahrazuje </w:t>
      </w:r>
      <w:r w:rsidR="00291127">
        <w:t>číslem</w:t>
      </w:r>
      <w:r w:rsidRPr="00701E4F">
        <w:t xml:space="preserve"> „1“.</w:t>
      </w:r>
    </w:p>
    <w:p w14:paraId="133180F9" w14:textId="33470F77" w:rsidR="00701E4F" w:rsidRDefault="00701E4F" w:rsidP="0087727E">
      <w:pPr>
        <w:pStyle w:val="Odstavecseseznamem"/>
        <w:numPr>
          <w:ilvl w:val="0"/>
          <w:numId w:val="30"/>
        </w:numPr>
        <w:tabs>
          <w:tab w:val="clear" w:pos="425"/>
        </w:tabs>
        <w:spacing w:before="480" w:after="120"/>
        <w:ind w:left="567" w:hanging="567"/>
        <w:contextualSpacing w:val="0"/>
      </w:pPr>
      <w:r w:rsidRPr="00701E4F">
        <w:t>V § 131 odst. 5 písm. a) se slovo „roční“ nahrazuje slovy „řádné individuální“.</w:t>
      </w:r>
    </w:p>
    <w:p w14:paraId="6D2D9085" w14:textId="1B9A3B27" w:rsidR="00701E4F" w:rsidRDefault="00701E4F" w:rsidP="0087727E">
      <w:pPr>
        <w:pStyle w:val="Odstavecseseznamem"/>
        <w:numPr>
          <w:ilvl w:val="0"/>
          <w:numId w:val="30"/>
        </w:numPr>
        <w:tabs>
          <w:tab w:val="clear" w:pos="425"/>
        </w:tabs>
        <w:spacing w:before="480" w:after="120"/>
        <w:ind w:left="567" w:hanging="567"/>
        <w:contextualSpacing w:val="0"/>
      </w:pPr>
      <w:r w:rsidRPr="00701E4F">
        <w:t>V § 132 odst. 1 písm. d) se slovo „roční“ nahrazuje slovy „řádnou individuální“.</w:t>
      </w:r>
    </w:p>
    <w:p w14:paraId="080E23C6" w14:textId="4C26204B" w:rsidR="00701E4F" w:rsidRDefault="00701E4F" w:rsidP="0087727E">
      <w:pPr>
        <w:pStyle w:val="Odstavecseseznamem"/>
        <w:numPr>
          <w:ilvl w:val="0"/>
          <w:numId w:val="30"/>
        </w:numPr>
        <w:tabs>
          <w:tab w:val="clear" w:pos="425"/>
        </w:tabs>
        <w:spacing w:before="480" w:after="120"/>
        <w:ind w:left="567" w:hanging="567"/>
        <w:contextualSpacing w:val="0"/>
      </w:pPr>
      <w:r w:rsidRPr="00701E4F">
        <w:t>V § 132 odst. 1 písm. i) se slova „vytvoření dalších peněžních fondů školské právnické osoby neuvedených v § 137 odst. 2“ nahrazují slovy „zřízení nebo zrušení peněžních fondů školské právnické osoby“.</w:t>
      </w:r>
    </w:p>
    <w:p w14:paraId="217F144F" w14:textId="7791516E" w:rsidR="00701E4F" w:rsidRDefault="00701E4F" w:rsidP="0087727E">
      <w:pPr>
        <w:pStyle w:val="Odstavecseseznamem"/>
        <w:numPr>
          <w:ilvl w:val="0"/>
          <w:numId w:val="30"/>
        </w:numPr>
        <w:tabs>
          <w:tab w:val="clear" w:pos="425"/>
        </w:tabs>
        <w:spacing w:before="480" w:after="120"/>
        <w:ind w:left="567" w:hanging="567"/>
        <w:contextualSpacing w:val="0"/>
      </w:pPr>
      <w:r w:rsidRPr="00701E4F">
        <w:t>V § 132 odst. 1 se na konci písmene i) čárka nahrazuje tečkou a písmeno j) se zrušuje.</w:t>
      </w:r>
    </w:p>
    <w:p w14:paraId="1FD141E6" w14:textId="27FCFD76" w:rsidR="00C02831" w:rsidRPr="00AB5A02" w:rsidRDefault="00701E4F" w:rsidP="00BD3A4F">
      <w:pPr>
        <w:pStyle w:val="Odstavecseseznamem"/>
        <w:numPr>
          <w:ilvl w:val="0"/>
          <w:numId w:val="30"/>
        </w:numPr>
        <w:tabs>
          <w:tab w:val="clear" w:pos="425"/>
        </w:tabs>
        <w:spacing w:before="480" w:after="120"/>
        <w:ind w:left="567" w:hanging="567"/>
        <w:contextualSpacing w:val="0"/>
      </w:pPr>
      <w:r w:rsidRPr="00701E4F">
        <w:lastRenderedPageBreak/>
        <w:t>V § 132 odst. 2 písm. b) se slova „hmotný majetek“ nahrazují slovy „daňově odpisované aktivum“.</w:t>
      </w:r>
    </w:p>
    <w:p w14:paraId="260C5798" w14:textId="54B296A7" w:rsidR="00701E4F" w:rsidRDefault="00701E4F" w:rsidP="0087727E">
      <w:pPr>
        <w:pStyle w:val="Odstavecseseznamem"/>
        <w:numPr>
          <w:ilvl w:val="0"/>
          <w:numId w:val="30"/>
        </w:numPr>
        <w:tabs>
          <w:tab w:val="clear" w:pos="425"/>
        </w:tabs>
        <w:spacing w:before="480" w:after="120"/>
        <w:ind w:left="567" w:hanging="567"/>
        <w:contextualSpacing w:val="0"/>
      </w:pPr>
      <w:r w:rsidRPr="00701E4F">
        <w:t>V § 132 odst. 15 se slova „ze zlepšeného výsledku hospodaření školské právnické osoby“ zrušují a na konci odstavce se doplňuje věta „Odměna nesmí být poskytnuta z peněžních prostředků poskytovaných ze státního rozpočtu podle tohoto zákona.“.</w:t>
      </w:r>
    </w:p>
    <w:p w14:paraId="428925F4" w14:textId="7356BD83" w:rsidR="00701E4F" w:rsidRDefault="00701E4F" w:rsidP="0087727E">
      <w:pPr>
        <w:pStyle w:val="Odstavecseseznamem"/>
        <w:numPr>
          <w:ilvl w:val="0"/>
          <w:numId w:val="30"/>
        </w:numPr>
        <w:tabs>
          <w:tab w:val="clear" w:pos="425"/>
        </w:tabs>
        <w:spacing w:before="480" w:after="120"/>
        <w:ind w:left="567" w:hanging="567"/>
        <w:contextualSpacing w:val="0"/>
      </w:pPr>
      <w:r w:rsidRPr="00701E4F">
        <w:t>V § 133 odst. 1 písm. a) a b) se slova „finanční prostředky“ nahrazují slovy „peněžní prostředky poskytnuté“.</w:t>
      </w:r>
    </w:p>
    <w:p w14:paraId="2281E346" w14:textId="60FB7300" w:rsidR="00701E4F" w:rsidRDefault="00701E4F" w:rsidP="0087727E">
      <w:pPr>
        <w:pStyle w:val="Odstavecseseznamem"/>
        <w:numPr>
          <w:ilvl w:val="0"/>
          <w:numId w:val="30"/>
        </w:numPr>
        <w:tabs>
          <w:tab w:val="clear" w:pos="425"/>
        </w:tabs>
        <w:spacing w:before="480" w:after="120"/>
        <w:ind w:left="567" w:hanging="567"/>
        <w:contextualSpacing w:val="0"/>
      </w:pPr>
      <w:r w:rsidRPr="00701E4F">
        <w:t>V § 133 odst. 1 se na konci textu písmene b) doplňují slova „a dobrovolných svazků obcí“.</w:t>
      </w:r>
    </w:p>
    <w:p w14:paraId="6BF8C1E7" w14:textId="1B48E839" w:rsidR="007B2172" w:rsidRDefault="007B2172" w:rsidP="0087727E">
      <w:pPr>
        <w:pStyle w:val="Odstavecseseznamem"/>
        <w:numPr>
          <w:ilvl w:val="0"/>
          <w:numId w:val="30"/>
        </w:numPr>
        <w:tabs>
          <w:tab w:val="clear" w:pos="425"/>
        </w:tabs>
        <w:spacing w:before="480" w:after="120"/>
        <w:ind w:left="567" w:hanging="567"/>
        <w:contextualSpacing w:val="0"/>
      </w:pPr>
      <w:r>
        <w:t>V § 133 odst. 1 písm. d) se slovo „finanční“ nahrazuje slovem „peněžní“.</w:t>
      </w:r>
    </w:p>
    <w:p w14:paraId="27488DA5" w14:textId="6C1D9DF7" w:rsidR="004F76F2" w:rsidRDefault="00701E4F" w:rsidP="0087727E">
      <w:pPr>
        <w:pStyle w:val="Odstavecseseznamem"/>
        <w:numPr>
          <w:ilvl w:val="0"/>
          <w:numId w:val="30"/>
        </w:numPr>
        <w:tabs>
          <w:tab w:val="clear" w:pos="425"/>
        </w:tabs>
        <w:spacing w:before="480" w:after="120"/>
        <w:ind w:left="567" w:hanging="567"/>
        <w:contextualSpacing w:val="0"/>
      </w:pPr>
      <w:r w:rsidRPr="00701E4F">
        <w:t>V § 133 odst. 2 se slova „převádějí se do rezervního fondu jako zdroj financování v následujících letech a mohou se použít pouze na stanovený účel“ nahrazují slovy „mohou být v následujících letech použity pouze na stanovený účel“</w:t>
      </w:r>
      <w:r w:rsidR="007B2172">
        <w:t>.</w:t>
      </w:r>
    </w:p>
    <w:p w14:paraId="77903229" w14:textId="1C6D5070" w:rsidR="00701E4F" w:rsidRDefault="007B2172" w:rsidP="0087727E">
      <w:pPr>
        <w:pStyle w:val="Odstavecseseznamem"/>
        <w:numPr>
          <w:ilvl w:val="0"/>
          <w:numId w:val="30"/>
        </w:numPr>
        <w:tabs>
          <w:tab w:val="clear" w:pos="425"/>
        </w:tabs>
        <w:spacing w:before="480" w:after="120"/>
        <w:ind w:left="567" w:hanging="567"/>
        <w:contextualSpacing w:val="0"/>
      </w:pPr>
      <w:r>
        <w:t xml:space="preserve">V § 133 se na </w:t>
      </w:r>
      <w:r w:rsidR="00701E4F" w:rsidRPr="00701E4F">
        <w:t xml:space="preserve">konci odstavce </w:t>
      </w:r>
      <w:r>
        <w:t>2</w:t>
      </w:r>
      <w:r w:rsidR="00701E4F" w:rsidRPr="00701E4F">
        <w:t xml:space="preserve"> doplňuje věta „Prostředky podle věty první, které na stanovený účel nebyly použity, podléhají finančnímu vypořádání se státním rozpočtem za rok, ve kterém byl projekt ukončen.“.</w:t>
      </w:r>
    </w:p>
    <w:p w14:paraId="71E1595C" w14:textId="752C5446" w:rsidR="00701E4F" w:rsidRDefault="00701E4F" w:rsidP="0087727E">
      <w:pPr>
        <w:pStyle w:val="Odstavecseseznamem"/>
        <w:numPr>
          <w:ilvl w:val="0"/>
          <w:numId w:val="30"/>
        </w:numPr>
        <w:tabs>
          <w:tab w:val="clear" w:pos="425"/>
        </w:tabs>
        <w:spacing w:before="480" w:after="120"/>
        <w:ind w:left="567" w:hanging="567"/>
        <w:contextualSpacing w:val="0"/>
      </w:pPr>
      <w:r w:rsidRPr="00701E4F">
        <w:t>V § 134 odst. 1 se slovo „závazky“ nahrazuje slovem „dluhy“.</w:t>
      </w:r>
    </w:p>
    <w:p w14:paraId="6D2E1209" w14:textId="22157D6D" w:rsidR="00701E4F" w:rsidRDefault="00701E4F" w:rsidP="0087727E">
      <w:pPr>
        <w:pStyle w:val="Odstavecseseznamem"/>
        <w:numPr>
          <w:ilvl w:val="0"/>
          <w:numId w:val="30"/>
        </w:numPr>
        <w:tabs>
          <w:tab w:val="clear" w:pos="425"/>
        </w:tabs>
        <w:spacing w:before="480" w:after="120"/>
        <w:ind w:left="567" w:hanging="567"/>
        <w:contextualSpacing w:val="0"/>
      </w:pPr>
      <w:r w:rsidRPr="00701E4F">
        <w:t>V § 134 se odstavec 2 zrušuje a zároveň se zrušuje označení odstavce 1.</w:t>
      </w:r>
    </w:p>
    <w:p w14:paraId="1B76C79A" w14:textId="32348FAB" w:rsidR="00701E4F" w:rsidRDefault="00701E4F" w:rsidP="0087727E">
      <w:pPr>
        <w:pStyle w:val="Odstavecseseznamem"/>
        <w:numPr>
          <w:ilvl w:val="0"/>
          <w:numId w:val="30"/>
        </w:numPr>
        <w:tabs>
          <w:tab w:val="clear" w:pos="425"/>
        </w:tabs>
        <w:spacing w:before="480" w:after="120"/>
        <w:ind w:left="567" w:hanging="567"/>
        <w:contextualSpacing w:val="0"/>
      </w:pPr>
      <w:r w:rsidRPr="00701E4F">
        <w:t>V § 135 odst. 3 se slovo</w:t>
      </w:r>
      <w:r w:rsidR="003421E9">
        <w:t xml:space="preserve"> „finančních“ nahrazuje slovem „peněžních“</w:t>
      </w:r>
      <w:r w:rsidRPr="00701E4F">
        <w:t xml:space="preserve"> </w:t>
      </w:r>
      <w:r w:rsidR="003421E9">
        <w:t xml:space="preserve">a slovo </w:t>
      </w:r>
      <w:r w:rsidRPr="00701E4F">
        <w:t xml:space="preserve">„Prostředky“ </w:t>
      </w:r>
      <w:r w:rsidR="003421E9">
        <w:t xml:space="preserve">se </w:t>
      </w:r>
      <w:r w:rsidRPr="00701E4F">
        <w:t>nahrazuje slovem „Příjmy“.</w:t>
      </w:r>
    </w:p>
    <w:p w14:paraId="36D41AD0" w14:textId="77777777" w:rsidR="00701E4F" w:rsidRPr="00701E4F" w:rsidRDefault="00701E4F" w:rsidP="0087727E">
      <w:pPr>
        <w:pStyle w:val="Odstavecseseznamem"/>
        <w:numPr>
          <w:ilvl w:val="0"/>
          <w:numId w:val="30"/>
        </w:numPr>
        <w:tabs>
          <w:tab w:val="clear" w:pos="425"/>
        </w:tabs>
        <w:spacing w:before="480" w:after="120"/>
        <w:ind w:left="567" w:hanging="567"/>
        <w:contextualSpacing w:val="0"/>
      </w:pPr>
      <w:r w:rsidRPr="00701E4F">
        <w:t>V § 135 se odstavec 4 zrušuje.</w:t>
      </w:r>
    </w:p>
    <w:p w14:paraId="4E5D36FB" w14:textId="3620D191" w:rsidR="004F76F2" w:rsidRDefault="00701E4F" w:rsidP="00BD3A4F">
      <w:r w:rsidRPr="00701E4F">
        <w:t>Dosavadní odstavec 5 se označuje jako odstavec 4.</w:t>
      </w:r>
    </w:p>
    <w:p w14:paraId="0D53136E" w14:textId="49D910BC" w:rsidR="00701E4F" w:rsidRDefault="00701E4F" w:rsidP="0087727E">
      <w:pPr>
        <w:pStyle w:val="Odstavecseseznamem"/>
        <w:numPr>
          <w:ilvl w:val="0"/>
          <w:numId w:val="30"/>
        </w:numPr>
        <w:tabs>
          <w:tab w:val="clear" w:pos="425"/>
        </w:tabs>
        <w:spacing w:before="480" w:after="120"/>
        <w:ind w:left="567" w:hanging="567"/>
        <w:contextualSpacing w:val="0"/>
      </w:pPr>
      <w:r w:rsidRPr="00701E4F">
        <w:t>V § 136 odst. 1 písm. c) se slova „zajišťovat závazky“ nahrazují slovy „zajistit dluhy“.</w:t>
      </w:r>
    </w:p>
    <w:p w14:paraId="471D0E6C" w14:textId="77777777" w:rsidR="00701E4F" w:rsidRPr="00701E4F" w:rsidRDefault="00701E4F" w:rsidP="0087727E">
      <w:pPr>
        <w:pStyle w:val="Odstavecseseznamem"/>
        <w:numPr>
          <w:ilvl w:val="0"/>
          <w:numId w:val="30"/>
        </w:numPr>
        <w:tabs>
          <w:tab w:val="clear" w:pos="425"/>
        </w:tabs>
        <w:spacing w:before="480" w:after="120"/>
        <w:ind w:left="567" w:hanging="567"/>
        <w:contextualSpacing w:val="0"/>
      </w:pPr>
      <w:r w:rsidRPr="00701E4F">
        <w:t>V § 137 odstavec 1 zní:</w:t>
      </w:r>
    </w:p>
    <w:p w14:paraId="3E152D35" w14:textId="4E6063D8" w:rsidR="004F76F2" w:rsidRDefault="00701E4F" w:rsidP="00BD3A4F">
      <w:r w:rsidRPr="00701E4F">
        <w:t>„(1) Školská právnická osoba zřízená ministerstvem, krajem, obcí nebo svazkem obcí zřizuje fond kulturních a sociálních potřeb.“.</w:t>
      </w:r>
    </w:p>
    <w:p w14:paraId="7ECFB4CB" w14:textId="77777777" w:rsidR="00701E4F" w:rsidRPr="00701E4F" w:rsidRDefault="00701E4F" w:rsidP="0087727E">
      <w:pPr>
        <w:pStyle w:val="Odstavecseseznamem"/>
        <w:numPr>
          <w:ilvl w:val="0"/>
          <w:numId w:val="30"/>
        </w:numPr>
        <w:tabs>
          <w:tab w:val="clear" w:pos="425"/>
        </w:tabs>
        <w:spacing w:before="480" w:after="120"/>
        <w:ind w:left="567" w:hanging="567"/>
        <w:contextualSpacing w:val="0"/>
      </w:pPr>
      <w:r w:rsidRPr="00701E4F">
        <w:t>V § 137 se odstavce 2 až 5 zrušují.</w:t>
      </w:r>
    </w:p>
    <w:p w14:paraId="0157C157" w14:textId="13B5E647" w:rsidR="00701E4F" w:rsidRDefault="00701E4F" w:rsidP="00BD3A4F">
      <w:r w:rsidRPr="00701E4F">
        <w:lastRenderedPageBreak/>
        <w:t>Dosavadní odstavec 6 se označuje jako odstavce 2.</w:t>
      </w:r>
    </w:p>
    <w:p w14:paraId="1EA0E82C" w14:textId="32465D63" w:rsidR="00701E4F" w:rsidRDefault="00701E4F" w:rsidP="0087727E">
      <w:pPr>
        <w:pStyle w:val="Odstavecseseznamem"/>
        <w:numPr>
          <w:ilvl w:val="0"/>
          <w:numId w:val="30"/>
        </w:numPr>
        <w:tabs>
          <w:tab w:val="clear" w:pos="425"/>
        </w:tabs>
        <w:spacing w:before="480" w:after="120"/>
        <w:ind w:left="567" w:hanging="567"/>
        <w:contextualSpacing w:val="0"/>
      </w:pPr>
      <w:r w:rsidRPr="00701E4F">
        <w:t>V § 137 odst. 2 se slova „peněžních fondů“ nahrazují slovy „všech peněžních fondů školské právnické osoby“.</w:t>
      </w:r>
    </w:p>
    <w:p w14:paraId="1DF790FE" w14:textId="77777777" w:rsidR="00701E4F" w:rsidRPr="00701E4F" w:rsidRDefault="00701E4F" w:rsidP="0087727E">
      <w:pPr>
        <w:pStyle w:val="Odstavecseseznamem"/>
        <w:numPr>
          <w:ilvl w:val="0"/>
          <w:numId w:val="30"/>
        </w:numPr>
        <w:tabs>
          <w:tab w:val="clear" w:pos="425"/>
        </w:tabs>
        <w:spacing w:before="480" w:after="120"/>
        <w:ind w:left="567" w:hanging="567"/>
        <w:contextualSpacing w:val="0"/>
      </w:pPr>
      <w:r w:rsidRPr="00701E4F">
        <w:t>V § 137 se doplňuje odstavec 3, který zní:</w:t>
      </w:r>
    </w:p>
    <w:p w14:paraId="69298CC1" w14:textId="7A63023B" w:rsidR="004F76F2" w:rsidRDefault="00701E4F" w:rsidP="00BD3A4F">
      <w:r w:rsidRPr="00701E4F">
        <w:t>„(3) Zůstatek zrušeného peněžního fondu převede školská právnická osoba na základě rozhodnutí zřizovatele nebo rady do jiného peněžního fondu nebo do svého rozpočtu.“.</w:t>
      </w:r>
    </w:p>
    <w:p w14:paraId="42C50847" w14:textId="1951C260" w:rsidR="00701E4F" w:rsidRDefault="00701E4F" w:rsidP="0087727E">
      <w:pPr>
        <w:pStyle w:val="Odstavecseseznamem"/>
        <w:numPr>
          <w:ilvl w:val="0"/>
          <w:numId w:val="30"/>
        </w:numPr>
        <w:tabs>
          <w:tab w:val="clear" w:pos="425"/>
        </w:tabs>
        <w:spacing w:before="480" w:after="120"/>
        <w:ind w:left="567" w:hanging="567"/>
        <w:contextualSpacing w:val="0"/>
      </w:pPr>
      <w:r w:rsidRPr="00701E4F">
        <w:t>V § 138 odst. 2 se za slova „provede v rámci“ vkládají slova „řádné individuální“.</w:t>
      </w:r>
    </w:p>
    <w:p w14:paraId="7969235F" w14:textId="06A4AF62" w:rsidR="004F76F2" w:rsidRDefault="00701E4F" w:rsidP="0087727E">
      <w:pPr>
        <w:pStyle w:val="Odstavecseseznamem"/>
        <w:numPr>
          <w:ilvl w:val="0"/>
          <w:numId w:val="30"/>
        </w:numPr>
        <w:tabs>
          <w:tab w:val="clear" w:pos="425"/>
        </w:tabs>
        <w:spacing w:before="480" w:after="120"/>
        <w:ind w:left="567" w:hanging="567"/>
        <w:contextualSpacing w:val="0"/>
      </w:pPr>
      <w:r w:rsidRPr="00701E4F">
        <w:t>§ 139 se včetně nadpisu a poznámek pod čarou č. 34 a 35 zrušuje.</w:t>
      </w:r>
    </w:p>
    <w:p w14:paraId="4D0D100C" w14:textId="121B8040" w:rsidR="00187553" w:rsidRDefault="00187553" w:rsidP="0087727E">
      <w:pPr>
        <w:pStyle w:val="Odstavecseseznamem"/>
        <w:numPr>
          <w:ilvl w:val="0"/>
          <w:numId w:val="30"/>
        </w:numPr>
        <w:tabs>
          <w:tab w:val="clear" w:pos="425"/>
        </w:tabs>
        <w:spacing w:before="480" w:after="120"/>
        <w:ind w:left="567" w:hanging="567"/>
        <w:contextualSpacing w:val="0"/>
      </w:pPr>
      <w:r>
        <w:t>V</w:t>
      </w:r>
      <w:r w:rsidR="00900C8D">
        <w:t xml:space="preserve"> § 142 odst. 2</w:t>
      </w:r>
      <w:r>
        <w:t xml:space="preserve"> se slovo „finančních“ nahrazuje slovem „peněžních“.</w:t>
      </w:r>
    </w:p>
    <w:p w14:paraId="12A4F550" w14:textId="0FFBFA05" w:rsidR="00900C8D" w:rsidRDefault="00900C8D" w:rsidP="0087727E">
      <w:pPr>
        <w:pStyle w:val="Odstavecseseznamem"/>
        <w:numPr>
          <w:ilvl w:val="0"/>
          <w:numId w:val="30"/>
        </w:numPr>
        <w:tabs>
          <w:tab w:val="clear" w:pos="425"/>
        </w:tabs>
        <w:spacing w:before="480" w:after="120"/>
        <w:ind w:left="567" w:hanging="567"/>
        <w:contextualSpacing w:val="0"/>
      </w:pPr>
      <w:r>
        <w:t>V § 151 odst. 1 a 2 se slovo „finančních“ nahrazuje slovem „peněžních“.</w:t>
      </w:r>
    </w:p>
    <w:p w14:paraId="092D6F89" w14:textId="4217A4EF" w:rsidR="00187553" w:rsidRDefault="00187553" w:rsidP="0087727E">
      <w:pPr>
        <w:pStyle w:val="Odstavecseseznamem"/>
        <w:numPr>
          <w:ilvl w:val="0"/>
          <w:numId w:val="30"/>
        </w:numPr>
        <w:tabs>
          <w:tab w:val="clear" w:pos="425"/>
        </w:tabs>
        <w:spacing w:before="480" w:after="120"/>
        <w:ind w:left="567" w:hanging="567"/>
        <w:contextualSpacing w:val="0"/>
      </w:pPr>
      <w:r>
        <w:t>V § 160 odst. 1 úvodní části ustanovení se slovo „finanční“ nahrazuje slovem „peněžní“.</w:t>
      </w:r>
    </w:p>
    <w:p w14:paraId="2F1C7FB6" w14:textId="77777777" w:rsidR="00701E4F" w:rsidRPr="00701E4F" w:rsidRDefault="00701E4F" w:rsidP="0087727E">
      <w:pPr>
        <w:pStyle w:val="Odstavecseseznamem"/>
        <w:numPr>
          <w:ilvl w:val="0"/>
          <w:numId w:val="30"/>
        </w:numPr>
        <w:tabs>
          <w:tab w:val="clear" w:pos="425"/>
        </w:tabs>
        <w:spacing w:before="480" w:after="120"/>
        <w:ind w:left="567" w:hanging="567"/>
        <w:contextualSpacing w:val="0"/>
      </w:pPr>
      <w:r w:rsidRPr="00701E4F">
        <w:t>V § 160 odst. 1 písm. b) se slova „a zhodnocení dlouhodobého majetku; tato výjimka se nevztahuje na výdaje na učební pomůcky“ nahrazují slovy „stálých aktiv a následné pořizovací výdaje stálých aktiv“.</w:t>
      </w:r>
    </w:p>
    <w:p w14:paraId="735C31A5" w14:textId="4C3C51B1" w:rsidR="00701E4F" w:rsidRDefault="00701E4F" w:rsidP="0087727E">
      <w:pPr>
        <w:pStyle w:val="Odstavecseseznamem"/>
        <w:numPr>
          <w:ilvl w:val="0"/>
          <w:numId w:val="30"/>
        </w:numPr>
        <w:tabs>
          <w:tab w:val="clear" w:pos="425"/>
        </w:tabs>
        <w:spacing w:before="480" w:after="120"/>
        <w:ind w:left="567" w:hanging="567"/>
        <w:contextualSpacing w:val="0"/>
      </w:pPr>
      <w:r w:rsidRPr="00701E4F">
        <w:t>V § 160 odst. 2 úvodní části ustanovení</w:t>
      </w:r>
      <w:r w:rsidR="001837F6">
        <w:t xml:space="preserve"> se</w:t>
      </w:r>
      <w:r w:rsidRPr="00701E4F">
        <w:t xml:space="preserve"> slovo „Finanční“ nahrazuje slovem „Peněžní“.</w:t>
      </w:r>
    </w:p>
    <w:p w14:paraId="32E9808D" w14:textId="77777777" w:rsidR="001837F6" w:rsidRPr="00701E4F" w:rsidRDefault="001837F6" w:rsidP="0087727E">
      <w:pPr>
        <w:pStyle w:val="Odstavecseseznamem"/>
        <w:numPr>
          <w:ilvl w:val="0"/>
          <w:numId w:val="30"/>
        </w:numPr>
        <w:tabs>
          <w:tab w:val="clear" w:pos="425"/>
        </w:tabs>
        <w:spacing w:before="480" w:after="120"/>
        <w:ind w:left="567" w:hanging="567"/>
        <w:contextualSpacing w:val="0"/>
      </w:pPr>
      <w:r>
        <w:t>V § 160 odst. 2 písm. a) se slovo „finanční“ nahrazuje slovem „peněžní“ a slovo finančních“ se nahrazuje slovem „peněžních“.</w:t>
      </w:r>
    </w:p>
    <w:p w14:paraId="42F57392" w14:textId="2B29490F" w:rsidR="00701E4F" w:rsidRDefault="00701E4F" w:rsidP="0087727E">
      <w:pPr>
        <w:pStyle w:val="Odstavecseseznamem"/>
        <w:numPr>
          <w:ilvl w:val="0"/>
          <w:numId w:val="30"/>
        </w:numPr>
        <w:tabs>
          <w:tab w:val="clear" w:pos="425"/>
        </w:tabs>
        <w:spacing w:before="480" w:after="120"/>
        <w:ind w:left="567" w:hanging="567"/>
        <w:contextualSpacing w:val="0"/>
      </w:pPr>
      <w:r w:rsidRPr="00701E4F">
        <w:t xml:space="preserve">V § 160 odst. 3 se </w:t>
      </w:r>
      <w:r w:rsidR="001837F6">
        <w:t xml:space="preserve">slovo „Finanční“ nahrazuje slovem „Peněžní“ a </w:t>
      </w:r>
      <w:r w:rsidRPr="00701E4F">
        <w:t xml:space="preserve">slova „; do rozsahu nákladů podle odstavce 1 písm. a) se pro tyto účely nezapočítávají náklady na pořízení a zhodnocení dlouhodobého majetku s výjimkou nákladů na učební pomůcky“ </w:t>
      </w:r>
      <w:r w:rsidR="00312FC4">
        <w:t xml:space="preserve">se </w:t>
      </w:r>
      <w:r w:rsidRPr="00701E4F">
        <w:t>zrušují.</w:t>
      </w:r>
    </w:p>
    <w:p w14:paraId="5D5F736A" w14:textId="7CC5365C" w:rsidR="00312FC4" w:rsidRDefault="00312FC4" w:rsidP="0087727E">
      <w:pPr>
        <w:pStyle w:val="Odstavecseseznamem"/>
        <w:numPr>
          <w:ilvl w:val="0"/>
          <w:numId w:val="30"/>
        </w:numPr>
        <w:tabs>
          <w:tab w:val="clear" w:pos="425"/>
        </w:tabs>
        <w:spacing w:before="480" w:after="120"/>
        <w:ind w:left="567" w:hanging="567"/>
        <w:contextualSpacing w:val="0"/>
      </w:pPr>
      <w:r>
        <w:t>V § 160 odst. 4 se slovo „finanční“ nahrazuje slovem „peněžní“.</w:t>
      </w:r>
    </w:p>
    <w:p w14:paraId="31DB9F5F" w14:textId="62CD4031" w:rsidR="00701E4F" w:rsidRDefault="00701E4F" w:rsidP="0087727E">
      <w:pPr>
        <w:pStyle w:val="Odstavecseseznamem"/>
        <w:numPr>
          <w:ilvl w:val="0"/>
          <w:numId w:val="30"/>
        </w:numPr>
        <w:tabs>
          <w:tab w:val="clear" w:pos="425"/>
        </w:tabs>
        <w:spacing w:before="480" w:after="120"/>
        <w:ind w:left="567" w:hanging="567"/>
        <w:contextualSpacing w:val="0"/>
      </w:pPr>
      <w:r w:rsidRPr="00701E4F">
        <w:t xml:space="preserve">V § 160 odst. 5 se </w:t>
      </w:r>
      <w:r w:rsidR="00312FC4">
        <w:t xml:space="preserve">slovo „finanční“ nahrazuje slovem „peněžní“, </w:t>
      </w:r>
      <w:r w:rsidRPr="00701E4F">
        <w:t xml:space="preserve">slova „finančních prostředků státního rozpočtu poskytovaných“ </w:t>
      </w:r>
      <w:r w:rsidR="00312FC4">
        <w:t xml:space="preserve">se </w:t>
      </w:r>
      <w:r w:rsidRPr="00701E4F">
        <w:t>nahrazují slovy „peněžních prostředků poskytovaných ze státního rozpočtu“</w:t>
      </w:r>
      <w:r w:rsidR="00312FC4">
        <w:t>, slovo „finančních“ se nahrazuje slovem „peněžních“</w:t>
      </w:r>
      <w:r w:rsidRPr="00701E4F">
        <w:t xml:space="preserve"> a slova „zřizovatele, popřípadě“ se nahrazují slovy „od zřizovatele, popřípadě od“.</w:t>
      </w:r>
    </w:p>
    <w:p w14:paraId="517DCEA3" w14:textId="3780A31A" w:rsidR="00312FC4" w:rsidRDefault="00312FC4" w:rsidP="0087727E">
      <w:pPr>
        <w:pStyle w:val="Odstavecseseznamem"/>
        <w:numPr>
          <w:ilvl w:val="0"/>
          <w:numId w:val="30"/>
        </w:numPr>
        <w:tabs>
          <w:tab w:val="clear" w:pos="425"/>
        </w:tabs>
        <w:spacing w:before="480" w:after="120"/>
        <w:ind w:left="567" w:hanging="567"/>
        <w:contextualSpacing w:val="0"/>
      </w:pPr>
      <w:r>
        <w:lastRenderedPageBreak/>
        <w:t>V § 161 odst. 3 úvodní části ustanovení se slovo „finančních“ nahrazuje slovem „peněžních“.</w:t>
      </w:r>
    </w:p>
    <w:p w14:paraId="626D15DC" w14:textId="60314162" w:rsidR="00621E1C" w:rsidRDefault="00621E1C" w:rsidP="0087727E">
      <w:pPr>
        <w:pStyle w:val="Odstavecseseznamem"/>
        <w:numPr>
          <w:ilvl w:val="0"/>
          <w:numId w:val="30"/>
        </w:numPr>
        <w:tabs>
          <w:tab w:val="clear" w:pos="425"/>
        </w:tabs>
        <w:spacing w:before="480" w:after="120"/>
        <w:ind w:left="567" w:hanging="567"/>
        <w:contextualSpacing w:val="0"/>
      </w:pPr>
      <w:r>
        <w:t>V § 161 odst. 4 se slovo „finančních“ nahrazuje slovem „peněžních“.</w:t>
      </w:r>
    </w:p>
    <w:p w14:paraId="0DEC802D" w14:textId="65002B02" w:rsidR="00621E1C" w:rsidRDefault="00621E1C" w:rsidP="0087727E">
      <w:pPr>
        <w:pStyle w:val="Odstavecseseznamem"/>
        <w:numPr>
          <w:ilvl w:val="0"/>
          <w:numId w:val="30"/>
        </w:numPr>
        <w:tabs>
          <w:tab w:val="clear" w:pos="425"/>
        </w:tabs>
        <w:spacing w:before="480" w:after="120"/>
        <w:ind w:left="567" w:hanging="567"/>
        <w:contextualSpacing w:val="0"/>
      </w:pPr>
      <w:r>
        <w:t>V § 161 odst. 5 se slovo „finanční“ nahrazuje slovem „peněžní“.</w:t>
      </w:r>
    </w:p>
    <w:p w14:paraId="44FDFD5D" w14:textId="7FC0355C" w:rsidR="00621E1C" w:rsidRDefault="00621E1C" w:rsidP="0087727E">
      <w:pPr>
        <w:pStyle w:val="Odstavecseseznamem"/>
        <w:numPr>
          <w:ilvl w:val="0"/>
          <w:numId w:val="30"/>
        </w:numPr>
        <w:tabs>
          <w:tab w:val="clear" w:pos="425"/>
        </w:tabs>
        <w:spacing w:before="480" w:after="120"/>
        <w:ind w:left="567" w:hanging="567"/>
        <w:contextualSpacing w:val="0"/>
      </w:pPr>
      <w:r>
        <w:t>V § 161 odst. 6 se slovo „finančních“ nahrazuje slovem „peněžních“.</w:t>
      </w:r>
    </w:p>
    <w:p w14:paraId="5EEDA968" w14:textId="0F7EA1AA" w:rsidR="00504887" w:rsidRDefault="00504887" w:rsidP="0087727E">
      <w:pPr>
        <w:pStyle w:val="Odstavecseseznamem"/>
        <w:numPr>
          <w:ilvl w:val="0"/>
          <w:numId w:val="30"/>
        </w:numPr>
        <w:tabs>
          <w:tab w:val="clear" w:pos="425"/>
        </w:tabs>
        <w:spacing w:before="480" w:after="120"/>
        <w:ind w:left="567" w:hanging="567"/>
        <w:contextualSpacing w:val="0"/>
      </w:pPr>
      <w:r>
        <w:t>V § 161 odst. 7 úvodní části ustanovení se slovo „finanční“ nahrazuje slovem „peněžní“.</w:t>
      </w:r>
    </w:p>
    <w:p w14:paraId="5E88E5B4" w14:textId="69A007ED" w:rsidR="00504887" w:rsidRDefault="00504887" w:rsidP="0087727E">
      <w:pPr>
        <w:pStyle w:val="Odstavecseseznamem"/>
        <w:numPr>
          <w:ilvl w:val="0"/>
          <w:numId w:val="30"/>
        </w:numPr>
        <w:tabs>
          <w:tab w:val="clear" w:pos="425"/>
        </w:tabs>
        <w:spacing w:before="480" w:after="120"/>
        <w:ind w:left="567" w:hanging="567"/>
        <w:contextualSpacing w:val="0"/>
      </w:pPr>
      <w:r>
        <w:t>V § 161 odst. 7 písm. a) se slovo „finančních“ nahrazuje slovem „peněžních“.</w:t>
      </w:r>
    </w:p>
    <w:p w14:paraId="44E10BF3" w14:textId="28E46DAC" w:rsidR="00504887" w:rsidRDefault="00504887" w:rsidP="0087727E">
      <w:pPr>
        <w:pStyle w:val="Odstavecseseznamem"/>
        <w:numPr>
          <w:ilvl w:val="0"/>
          <w:numId w:val="30"/>
        </w:numPr>
        <w:tabs>
          <w:tab w:val="clear" w:pos="425"/>
        </w:tabs>
        <w:spacing w:before="480" w:after="120"/>
        <w:ind w:left="567" w:hanging="567"/>
        <w:contextualSpacing w:val="0"/>
      </w:pPr>
      <w:r>
        <w:t>V § 161 odst. 7 písm. b) se slovo „finanční“ nahrazuje slovem „peněžní“ a slovo „finančních“ nahrazuje slovem „peněžních“.</w:t>
      </w:r>
    </w:p>
    <w:p w14:paraId="08942FCA" w14:textId="039110F2" w:rsidR="008966EE" w:rsidRDefault="008966EE" w:rsidP="0087727E">
      <w:pPr>
        <w:pStyle w:val="Odstavecseseznamem"/>
        <w:numPr>
          <w:ilvl w:val="0"/>
          <w:numId w:val="30"/>
        </w:numPr>
        <w:tabs>
          <w:tab w:val="clear" w:pos="425"/>
        </w:tabs>
        <w:spacing w:before="480" w:after="120"/>
        <w:ind w:left="567" w:hanging="567"/>
        <w:contextualSpacing w:val="0"/>
      </w:pPr>
      <w:r>
        <w:t xml:space="preserve">V § 161a odst. 2 se slovo </w:t>
      </w:r>
      <w:r w:rsidR="000D5955">
        <w:t>se slovo „finanční“ nahrazuje slovem „peněžní“.</w:t>
      </w:r>
    </w:p>
    <w:p w14:paraId="39A873EC" w14:textId="7AC19F01" w:rsidR="00EB5842" w:rsidRDefault="00EB5842" w:rsidP="0087727E">
      <w:pPr>
        <w:pStyle w:val="Odstavecseseznamem"/>
        <w:numPr>
          <w:ilvl w:val="0"/>
          <w:numId w:val="30"/>
        </w:numPr>
        <w:tabs>
          <w:tab w:val="clear" w:pos="425"/>
        </w:tabs>
        <w:spacing w:before="480" w:after="120"/>
        <w:ind w:left="567" w:hanging="567"/>
        <w:contextualSpacing w:val="0"/>
      </w:pPr>
      <w:r>
        <w:t>V § 161b odst. 2 se slovo se slovo „finanční“ nahrazuje slovem „peněžní“.</w:t>
      </w:r>
    </w:p>
    <w:p w14:paraId="069EF63C" w14:textId="570D00CC" w:rsidR="008347CD" w:rsidRDefault="000D5955" w:rsidP="0087727E">
      <w:pPr>
        <w:pStyle w:val="Odstavecseseznamem"/>
        <w:numPr>
          <w:ilvl w:val="0"/>
          <w:numId w:val="30"/>
        </w:numPr>
        <w:tabs>
          <w:tab w:val="clear" w:pos="425"/>
        </w:tabs>
        <w:spacing w:before="480" w:after="120"/>
        <w:ind w:left="567" w:hanging="567"/>
        <w:contextualSpacing w:val="0"/>
      </w:pPr>
      <w:r>
        <w:t>V § 163 odst. 1 úvodní části ustanovení se slovo se slovo „finanční“ nahrazuje slovem „peněžní“.</w:t>
      </w:r>
    </w:p>
    <w:p w14:paraId="0E35ADA4" w14:textId="0EC0DFBC" w:rsidR="000D5955" w:rsidRDefault="000D5955" w:rsidP="0087727E">
      <w:pPr>
        <w:pStyle w:val="Odstavecseseznamem"/>
        <w:numPr>
          <w:ilvl w:val="0"/>
          <w:numId w:val="30"/>
        </w:numPr>
        <w:tabs>
          <w:tab w:val="clear" w:pos="425"/>
        </w:tabs>
        <w:spacing w:before="480" w:after="120"/>
        <w:ind w:left="567" w:hanging="567"/>
        <w:contextualSpacing w:val="0"/>
      </w:pPr>
      <w:r>
        <w:t>V § 163 odst. 1 písm. a) se slovo „finanční“ nahrazuje slovem „peněžní“ a slovo „finančních“ nahrazuje slovem „peněžních“.</w:t>
      </w:r>
    </w:p>
    <w:p w14:paraId="3C5326DF" w14:textId="62181339" w:rsidR="000D5955" w:rsidRDefault="000D5955" w:rsidP="0087727E">
      <w:pPr>
        <w:pStyle w:val="Odstavecseseznamem"/>
        <w:numPr>
          <w:ilvl w:val="0"/>
          <w:numId w:val="30"/>
        </w:numPr>
        <w:tabs>
          <w:tab w:val="clear" w:pos="425"/>
        </w:tabs>
        <w:spacing w:before="480" w:after="120"/>
        <w:ind w:left="567" w:hanging="567"/>
        <w:contextualSpacing w:val="0"/>
      </w:pPr>
      <w:r>
        <w:t>V § 163 odst. 3 úvodní části ustanovení se slovo „finanční“ nahrazuje slovem „peněžní“.</w:t>
      </w:r>
    </w:p>
    <w:p w14:paraId="5D071EFD" w14:textId="28C2B9D6" w:rsidR="000D5955" w:rsidRDefault="000D5955" w:rsidP="0087727E">
      <w:pPr>
        <w:pStyle w:val="Odstavecseseznamem"/>
        <w:numPr>
          <w:ilvl w:val="0"/>
          <w:numId w:val="30"/>
        </w:numPr>
        <w:tabs>
          <w:tab w:val="clear" w:pos="425"/>
        </w:tabs>
        <w:spacing w:before="480" w:after="120"/>
        <w:ind w:left="567" w:hanging="567"/>
        <w:contextualSpacing w:val="0"/>
      </w:pPr>
      <w:r>
        <w:t>V § 163 odst. 3 písm. a) se slovo „finančních“ nahrazuje slovem „peněžních“.</w:t>
      </w:r>
    </w:p>
    <w:p w14:paraId="753CB1EA" w14:textId="736C2DEA" w:rsidR="000D5955" w:rsidRDefault="000D5955" w:rsidP="0087727E">
      <w:pPr>
        <w:pStyle w:val="Odstavecseseznamem"/>
        <w:numPr>
          <w:ilvl w:val="0"/>
          <w:numId w:val="30"/>
        </w:numPr>
        <w:tabs>
          <w:tab w:val="clear" w:pos="425"/>
        </w:tabs>
        <w:spacing w:before="480" w:after="120"/>
        <w:ind w:left="567" w:hanging="567"/>
        <w:contextualSpacing w:val="0"/>
      </w:pPr>
      <w:r>
        <w:t>V § 163 odst. 3 písm. b) se slovo „finanční“ nahrazuje slovem „peněžní“ a slovo „finančních“ se nahrazuje slovem „peněžních“.</w:t>
      </w:r>
    </w:p>
    <w:p w14:paraId="34824E54" w14:textId="1A0CCFB8" w:rsidR="007E4D42" w:rsidRDefault="005627AB" w:rsidP="0087727E">
      <w:pPr>
        <w:pStyle w:val="Odstavecseseznamem"/>
        <w:numPr>
          <w:ilvl w:val="0"/>
          <w:numId w:val="30"/>
        </w:numPr>
        <w:tabs>
          <w:tab w:val="clear" w:pos="425"/>
        </w:tabs>
        <w:spacing w:before="480" w:after="120"/>
        <w:ind w:left="567" w:hanging="567"/>
        <w:contextualSpacing w:val="0"/>
      </w:pPr>
      <w:r>
        <w:t xml:space="preserve">V § 163 odst. 4 </w:t>
      </w:r>
      <w:r w:rsidR="007E4D42">
        <w:t>se slovo „finanční“ nahrazuje slovem „peněžní“.</w:t>
      </w:r>
    </w:p>
    <w:p w14:paraId="0603AAC9" w14:textId="2A235EEE" w:rsidR="000D5955" w:rsidRDefault="00681CCD" w:rsidP="0087727E">
      <w:pPr>
        <w:pStyle w:val="Odstavecseseznamem"/>
        <w:numPr>
          <w:ilvl w:val="0"/>
          <w:numId w:val="30"/>
        </w:numPr>
        <w:tabs>
          <w:tab w:val="clear" w:pos="425"/>
        </w:tabs>
        <w:spacing w:before="480" w:after="120"/>
        <w:ind w:left="567" w:hanging="567"/>
        <w:contextualSpacing w:val="0"/>
      </w:pPr>
      <w:r>
        <w:t>V § 165 odst. 1 písm. b) se slovo „finančních“ nahrazuje slovem „peněžních“.</w:t>
      </w:r>
    </w:p>
    <w:p w14:paraId="55BB9252" w14:textId="3969A016" w:rsidR="00701E4F" w:rsidRDefault="00701E4F" w:rsidP="0087727E">
      <w:pPr>
        <w:pStyle w:val="Odstavecseseznamem"/>
        <w:numPr>
          <w:ilvl w:val="0"/>
          <w:numId w:val="30"/>
        </w:numPr>
        <w:tabs>
          <w:tab w:val="clear" w:pos="425"/>
        </w:tabs>
        <w:spacing w:before="480" w:after="120"/>
        <w:ind w:left="567" w:hanging="567"/>
        <w:contextualSpacing w:val="0"/>
      </w:pPr>
      <w:r w:rsidRPr="00701E4F">
        <w:lastRenderedPageBreak/>
        <w:t>V § 170 písm. a) se</w:t>
      </w:r>
      <w:r w:rsidR="00681CCD">
        <w:t xml:space="preserve"> slovo „finančních“ nahrazuje slovem „peněžních“ a</w:t>
      </w:r>
      <w:r w:rsidRPr="00701E4F">
        <w:t xml:space="preserve"> slova „, z Národního fondu“ zrušují.</w:t>
      </w:r>
    </w:p>
    <w:p w14:paraId="17E94190" w14:textId="22913A9E" w:rsidR="00681CCD" w:rsidRDefault="00681CCD" w:rsidP="0087727E">
      <w:pPr>
        <w:pStyle w:val="Odstavecseseznamem"/>
        <w:numPr>
          <w:ilvl w:val="0"/>
          <w:numId w:val="30"/>
        </w:numPr>
        <w:tabs>
          <w:tab w:val="clear" w:pos="425"/>
        </w:tabs>
        <w:spacing w:before="480" w:after="120"/>
        <w:ind w:left="567" w:hanging="567"/>
        <w:contextualSpacing w:val="0"/>
      </w:pPr>
      <w:r>
        <w:t>V § 170 písm. b) a c) se slovo „finančních“ nahrazuje slovem „peněžních“.</w:t>
      </w:r>
    </w:p>
    <w:p w14:paraId="6A84E8C2" w14:textId="55E4C91F" w:rsidR="00701E4F" w:rsidRDefault="00701E4F" w:rsidP="0087727E">
      <w:pPr>
        <w:pStyle w:val="Odstavecseseznamem"/>
        <w:numPr>
          <w:ilvl w:val="0"/>
          <w:numId w:val="30"/>
        </w:numPr>
        <w:tabs>
          <w:tab w:val="clear" w:pos="425"/>
        </w:tabs>
        <w:spacing w:before="480" w:after="120"/>
        <w:ind w:left="567" w:hanging="567"/>
        <w:contextualSpacing w:val="0"/>
      </w:pPr>
      <w:r w:rsidRPr="00701E4F">
        <w:t>V § 173 odst. 1 se slova „a účetní jednotkou“ zrušují.</w:t>
      </w:r>
    </w:p>
    <w:p w14:paraId="71626770" w14:textId="48378C8B" w:rsidR="00EB5842" w:rsidRDefault="00EB5842" w:rsidP="0087727E">
      <w:pPr>
        <w:pStyle w:val="Odstavecseseznamem"/>
        <w:numPr>
          <w:ilvl w:val="0"/>
          <w:numId w:val="30"/>
        </w:numPr>
        <w:tabs>
          <w:tab w:val="clear" w:pos="425"/>
        </w:tabs>
        <w:spacing w:before="480" w:after="120"/>
        <w:ind w:left="567" w:hanging="567"/>
        <w:contextualSpacing w:val="0"/>
      </w:pPr>
      <w:r>
        <w:t>V § 174 odst. 2 písm. e)se slovo „finančních“ nahrazuje slovem „peněžních“.</w:t>
      </w:r>
    </w:p>
    <w:p w14:paraId="0B8ABC80" w14:textId="3D6417E1" w:rsidR="00EB5842" w:rsidRDefault="00EB5842" w:rsidP="0087727E">
      <w:pPr>
        <w:pStyle w:val="Odstavecseseznamem"/>
        <w:numPr>
          <w:ilvl w:val="0"/>
          <w:numId w:val="30"/>
        </w:numPr>
        <w:tabs>
          <w:tab w:val="clear" w:pos="425"/>
        </w:tabs>
        <w:spacing w:before="480" w:after="120"/>
        <w:ind w:left="567" w:hanging="567"/>
        <w:contextualSpacing w:val="0"/>
      </w:pPr>
      <w:r>
        <w:t>V § § 180 odst. 1</w:t>
      </w:r>
      <w:r w:rsidRPr="00744ED1">
        <w:t xml:space="preserve"> </w:t>
      </w:r>
      <w:r>
        <w:t>se slovo „finančních“ nahrazuje slovem „peněžních“.</w:t>
      </w:r>
    </w:p>
    <w:p w14:paraId="07E24434" w14:textId="355938DD" w:rsidR="00744ED1" w:rsidRDefault="00744ED1" w:rsidP="0087727E">
      <w:pPr>
        <w:pStyle w:val="Odstavecseseznamem"/>
        <w:numPr>
          <w:ilvl w:val="0"/>
          <w:numId w:val="30"/>
        </w:numPr>
        <w:tabs>
          <w:tab w:val="clear" w:pos="425"/>
        </w:tabs>
        <w:spacing w:before="480" w:after="120"/>
        <w:ind w:left="567" w:hanging="567"/>
        <w:contextualSpacing w:val="0"/>
      </w:pPr>
      <w:r>
        <w:t>V § 182 odst. 1</w:t>
      </w:r>
      <w:r w:rsidRPr="00744ED1">
        <w:t xml:space="preserve"> </w:t>
      </w:r>
      <w:r>
        <w:t>se slovo „finančních“ nahrazuje slovem „peněžních“.</w:t>
      </w:r>
    </w:p>
    <w:p w14:paraId="0E5F3DAF" w14:textId="585A926B" w:rsidR="00701E4F" w:rsidRDefault="00701E4F" w:rsidP="00B65FB1">
      <w:pPr>
        <w:spacing w:before="240" w:after="120"/>
        <w:jc w:val="center"/>
        <w:rPr>
          <w:szCs w:val="24"/>
        </w:rPr>
      </w:pPr>
      <w:r>
        <w:rPr>
          <w:szCs w:val="24"/>
        </w:rPr>
        <w:t>Čl. LXXXI</w:t>
      </w:r>
      <w:r w:rsidR="007207B1">
        <w:rPr>
          <w:szCs w:val="24"/>
        </w:rPr>
        <w:t>V</w:t>
      </w:r>
    </w:p>
    <w:p w14:paraId="76CE1E4A" w14:textId="77777777" w:rsidR="00701E4F" w:rsidRPr="006E1E25" w:rsidRDefault="00701E4F" w:rsidP="00BD3A4F">
      <w:pPr>
        <w:spacing w:before="240" w:after="120"/>
        <w:jc w:val="center"/>
        <w:rPr>
          <w:b/>
          <w:bCs/>
          <w:szCs w:val="24"/>
        </w:rPr>
      </w:pPr>
      <w:r w:rsidRPr="006E1E25">
        <w:rPr>
          <w:b/>
          <w:bCs/>
          <w:szCs w:val="24"/>
        </w:rPr>
        <w:t>Přechodné ustanovení</w:t>
      </w:r>
    </w:p>
    <w:p w14:paraId="5C6CF42B" w14:textId="468CE949" w:rsidR="00701E4F" w:rsidRDefault="00701E4F" w:rsidP="00BD3A4F">
      <w:pPr>
        <w:spacing w:before="240"/>
        <w:ind w:firstLine="426"/>
        <w:rPr>
          <w:szCs w:val="24"/>
        </w:rPr>
      </w:pPr>
      <w:r w:rsidRPr="0021234A">
        <w:rPr>
          <w:szCs w:val="24"/>
        </w:rPr>
        <w:t xml:space="preserve">Rezervní fond a fond investic školské právnické osoby vytvořený podle § 137 odst. 2 zákona č. 561/2004 Sb., ve znění účinném přede dnem nabytí účinnosti tohoto zákona, se považuje za zřízený na základě schválení zřizovatelem ve smyslu § 129 odst. 2 písm. b) zákona č. 561/2004 Sb., ve znění účinném ode dne nabytí účinnosti tohoto zákona, nebo radou ve smyslu § 132 odst. 1 písm. i) zákona č. 561/2004 Sb., ve znění účinném ode dne nabytí účinnosti tohoto zákona, a to až do doby, než zrušení takového </w:t>
      </w:r>
      <w:r>
        <w:rPr>
          <w:szCs w:val="24"/>
        </w:rPr>
        <w:t xml:space="preserve">peněžního </w:t>
      </w:r>
      <w:r w:rsidRPr="0021234A">
        <w:rPr>
          <w:szCs w:val="24"/>
        </w:rPr>
        <w:t>fondu schválí zřizovatel na základě § 129 odst. 1 písm. b) zákona č. 561/2004 Sb., ve znění účinném ode dne nabytí účinnosti tohoto zákona, nebo rada na základě § 132 odst. 1 písm. i) zákona č. 561/2004 Sb., ve znění účinném ode dne nabytí účinnosti tohoto zákona.</w:t>
      </w:r>
    </w:p>
    <w:p w14:paraId="1C69D472" w14:textId="15C08AAF" w:rsidR="00831B04" w:rsidRPr="00841D81" w:rsidRDefault="00831B04"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OSMDESÁTÁ </w:t>
      </w:r>
      <w:r w:rsidR="00625163">
        <w:rPr>
          <w:szCs w:val="24"/>
        </w:rPr>
        <w:t>DRUHÁ</w:t>
      </w:r>
    </w:p>
    <w:p w14:paraId="2307CCE4" w14:textId="77777777" w:rsidR="00831B04" w:rsidRPr="00671BCD" w:rsidRDefault="00831B04" w:rsidP="00BD3A4F">
      <w:pPr>
        <w:tabs>
          <w:tab w:val="left" w:pos="851"/>
        </w:tabs>
        <w:spacing w:before="120" w:after="120"/>
        <w:jc w:val="center"/>
        <w:outlineLvl w:val="0"/>
        <w:rPr>
          <w:b/>
          <w:szCs w:val="24"/>
        </w:rPr>
      </w:pPr>
      <w:r w:rsidRPr="00671BCD">
        <w:rPr>
          <w:b/>
          <w:szCs w:val="24"/>
        </w:rPr>
        <w:t xml:space="preserve">Změna </w:t>
      </w:r>
      <w:r w:rsidRPr="003C202F">
        <w:rPr>
          <w:b/>
          <w:szCs w:val="24"/>
        </w:rPr>
        <w:t xml:space="preserve">zákona </w:t>
      </w:r>
      <w:r w:rsidRPr="003C202F">
        <w:rPr>
          <w:b/>
          <w:color w:val="000000"/>
          <w:szCs w:val="24"/>
        </w:rPr>
        <w:t xml:space="preserve">o </w:t>
      </w:r>
      <w:r w:rsidRPr="003C202F">
        <w:rPr>
          <w:b/>
          <w:szCs w:val="24"/>
        </w:rPr>
        <w:t>evropské společnosti</w:t>
      </w:r>
    </w:p>
    <w:p w14:paraId="7D4C187F" w14:textId="6D93C030" w:rsidR="00831B04" w:rsidRPr="00841D81" w:rsidRDefault="00831B04" w:rsidP="00BD3A4F">
      <w:pPr>
        <w:pStyle w:val="Novelizanbod"/>
        <w:keepNext w:val="0"/>
        <w:keepLines w:val="0"/>
        <w:numPr>
          <w:ilvl w:val="0"/>
          <w:numId w:val="0"/>
        </w:numPr>
        <w:spacing w:before="240" w:after="0"/>
        <w:jc w:val="center"/>
        <w:rPr>
          <w:szCs w:val="24"/>
        </w:rPr>
      </w:pPr>
      <w:r>
        <w:rPr>
          <w:szCs w:val="24"/>
        </w:rPr>
        <w:t>Čl. LXXX</w:t>
      </w:r>
      <w:r w:rsidR="00625163">
        <w:rPr>
          <w:szCs w:val="24"/>
        </w:rPr>
        <w:t>V</w:t>
      </w:r>
    </w:p>
    <w:p w14:paraId="6B54BFE3" w14:textId="77777777" w:rsidR="00831B04" w:rsidRDefault="00831B04" w:rsidP="00BD3A4F">
      <w:pPr>
        <w:spacing w:before="240"/>
        <w:ind w:firstLine="426"/>
        <w:rPr>
          <w:color w:val="000000"/>
          <w:szCs w:val="24"/>
        </w:rPr>
      </w:pPr>
      <w:r>
        <w:rPr>
          <w:szCs w:val="28"/>
        </w:rPr>
        <w:t>V z</w:t>
      </w:r>
      <w:r w:rsidRPr="00B74C90">
        <w:rPr>
          <w:color w:val="000000"/>
          <w:szCs w:val="24"/>
        </w:rPr>
        <w:t>ákon</w:t>
      </w:r>
      <w:r>
        <w:rPr>
          <w:color w:val="000000"/>
          <w:szCs w:val="24"/>
        </w:rPr>
        <w:t>ě</w:t>
      </w:r>
      <w:r w:rsidRPr="00B74C90">
        <w:rPr>
          <w:color w:val="000000"/>
          <w:szCs w:val="24"/>
        </w:rPr>
        <w:t xml:space="preserve"> č. 627/2004 Sb., o evropské společnosti, </w:t>
      </w:r>
      <w:r>
        <w:rPr>
          <w:color w:val="000000"/>
          <w:szCs w:val="24"/>
        </w:rPr>
        <w:t>§ 66 včetně nadpisu zní</w:t>
      </w:r>
      <w:r w:rsidRPr="00B74C90">
        <w:rPr>
          <w:color w:val="000000"/>
          <w:szCs w:val="24"/>
        </w:rPr>
        <w:t>:</w:t>
      </w:r>
    </w:p>
    <w:p w14:paraId="2D525C21" w14:textId="77777777" w:rsidR="00831B04" w:rsidRPr="00B74C90" w:rsidRDefault="00831B04" w:rsidP="00BD3A4F">
      <w:pPr>
        <w:pStyle w:val="Nadpisparagrafu"/>
        <w:keepNext w:val="0"/>
        <w:keepLines w:val="0"/>
        <w:rPr>
          <w:b w:val="0"/>
          <w:bCs/>
        </w:rPr>
      </w:pPr>
      <w:r w:rsidRPr="00B74C90">
        <w:rPr>
          <w:b w:val="0"/>
          <w:bCs/>
          <w:szCs w:val="28"/>
        </w:rPr>
        <w:t>„</w:t>
      </w:r>
      <w:r w:rsidRPr="00B74C90">
        <w:rPr>
          <w:b w:val="0"/>
          <w:bCs/>
        </w:rPr>
        <w:t xml:space="preserve">§ 66 </w:t>
      </w:r>
    </w:p>
    <w:p w14:paraId="4BA530C9" w14:textId="77777777" w:rsidR="00831B04" w:rsidRPr="007D7BC7" w:rsidRDefault="00831B04" w:rsidP="00BD3A4F">
      <w:pPr>
        <w:pStyle w:val="Nadpisparagrafu"/>
        <w:keepNext w:val="0"/>
        <w:keepLines w:val="0"/>
      </w:pPr>
      <w:r w:rsidRPr="007D7BC7">
        <w:t>Přechodné ustanovení</w:t>
      </w:r>
    </w:p>
    <w:p w14:paraId="1B4D5DD9" w14:textId="77777777" w:rsidR="00831B04" w:rsidRDefault="00831B04" w:rsidP="00BD3A4F">
      <w:pPr>
        <w:pStyle w:val="Textodstavce"/>
        <w:ind w:firstLine="425"/>
        <w:rPr>
          <w:bCs/>
        </w:rPr>
      </w:pPr>
      <w:r w:rsidRPr="00B74C90">
        <w:rPr>
          <w:bCs/>
          <w:u w:val="single"/>
        </w:rPr>
        <w:t>Dokud Česká republika nevstoupí do třetí fáze evropské hospodářské a měnové unie, je základní kapitál evropské společnosti, která má zapsané sídlo na území České republiky, vyjádřen a její účetní závěrka sestavena a zveřejněna v měně, kterou by evropská společnost použila, kdyby byla akciovou společností. Tím není dotčena možnost uvádět údaj o základním kapitálu a sestavit a zveřejnit dokument, jehož podoba a obsah odpovídají účetní závěrce, souběžně také v eurech.</w:t>
      </w:r>
      <w:r w:rsidRPr="00B74C90">
        <w:rPr>
          <w:bCs/>
        </w:rPr>
        <w:t>“.</w:t>
      </w:r>
    </w:p>
    <w:p w14:paraId="0216049C" w14:textId="77777777" w:rsidR="00831B04" w:rsidRDefault="00831B04" w:rsidP="00BD3A4F">
      <w:pPr>
        <w:pStyle w:val="Textodstavce"/>
        <w:rPr>
          <w:i/>
          <w:sz w:val="20"/>
        </w:rPr>
      </w:pPr>
      <w:r w:rsidRPr="00B74C90">
        <w:rPr>
          <w:i/>
          <w:sz w:val="20"/>
        </w:rPr>
        <w:t>CELEX: 32001R2157</w:t>
      </w:r>
    </w:p>
    <w:p w14:paraId="5ADFF60D" w14:textId="0E5F6AAC" w:rsidR="000C52C3" w:rsidRPr="00841D81" w:rsidRDefault="000C52C3" w:rsidP="0019343D">
      <w:pPr>
        <w:pStyle w:val="Novelizanbod"/>
        <w:numPr>
          <w:ilvl w:val="0"/>
          <w:numId w:val="0"/>
        </w:numPr>
        <w:jc w:val="center"/>
        <w:rPr>
          <w:szCs w:val="24"/>
        </w:rPr>
      </w:pPr>
      <w:r w:rsidRPr="00841D81">
        <w:rPr>
          <w:szCs w:val="24"/>
        </w:rPr>
        <w:lastRenderedPageBreak/>
        <w:t xml:space="preserve">ČÁST </w:t>
      </w:r>
      <w:r>
        <w:rPr>
          <w:szCs w:val="24"/>
        </w:rPr>
        <w:t xml:space="preserve">OSMDESÁTÁ </w:t>
      </w:r>
      <w:r w:rsidR="00625163">
        <w:rPr>
          <w:szCs w:val="24"/>
        </w:rPr>
        <w:t>TŘETÍ</w:t>
      </w:r>
    </w:p>
    <w:p w14:paraId="5CEF4828" w14:textId="0263DB3C" w:rsidR="000C52C3" w:rsidRPr="00671BCD" w:rsidRDefault="000C52C3" w:rsidP="0019343D">
      <w:pPr>
        <w:keepNext/>
        <w:keepLines/>
        <w:tabs>
          <w:tab w:val="left" w:pos="851"/>
        </w:tabs>
        <w:spacing w:before="120" w:after="120"/>
        <w:jc w:val="center"/>
        <w:outlineLvl w:val="0"/>
        <w:rPr>
          <w:b/>
          <w:szCs w:val="24"/>
        </w:rPr>
      </w:pPr>
      <w:r w:rsidRPr="00671BCD">
        <w:rPr>
          <w:b/>
          <w:szCs w:val="24"/>
        </w:rPr>
        <w:t xml:space="preserve">Změna zákona </w:t>
      </w:r>
      <w:r w:rsidR="0084369D">
        <w:rPr>
          <w:b/>
          <w:szCs w:val="24"/>
        </w:rPr>
        <w:t>o elektronických komunikacích</w:t>
      </w:r>
    </w:p>
    <w:p w14:paraId="62B014E6" w14:textId="5840D025" w:rsidR="000C52C3" w:rsidRPr="00841D81" w:rsidRDefault="000C52C3" w:rsidP="0019343D">
      <w:pPr>
        <w:pStyle w:val="Novelizanbod"/>
        <w:numPr>
          <w:ilvl w:val="0"/>
          <w:numId w:val="0"/>
        </w:numPr>
        <w:spacing w:before="240" w:after="0"/>
        <w:jc w:val="center"/>
        <w:rPr>
          <w:szCs w:val="24"/>
        </w:rPr>
      </w:pPr>
      <w:r>
        <w:rPr>
          <w:szCs w:val="24"/>
        </w:rPr>
        <w:t>Čl. LXXX</w:t>
      </w:r>
      <w:r w:rsidR="00625163">
        <w:rPr>
          <w:szCs w:val="24"/>
        </w:rPr>
        <w:t>V</w:t>
      </w:r>
      <w:r w:rsidR="007207B1">
        <w:rPr>
          <w:szCs w:val="24"/>
        </w:rPr>
        <w:t>I</w:t>
      </w:r>
    </w:p>
    <w:p w14:paraId="181EAAC0" w14:textId="77777777" w:rsidR="000C52C3" w:rsidRPr="00F3102F" w:rsidRDefault="000C52C3" w:rsidP="0019343D">
      <w:pPr>
        <w:keepNext/>
        <w:keepLines/>
        <w:spacing w:before="240"/>
        <w:ind w:firstLine="425"/>
        <w:rPr>
          <w:szCs w:val="24"/>
        </w:rPr>
      </w:pPr>
      <w:r w:rsidRPr="00F3102F">
        <w:rPr>
          <w:szCs w:val="24"/>
        </w:rPr>
        <w:t>Zákon č. 127/2005 Sb., o elektronických komunikacích a o změně některých souvisejících zákonů (zákon o elektronických komunikacích), ve znění zákona č. 290/2005 Sb., zákona č. 361/2005 Sb., zákona č. 186/2006 Sb., zákona č. 235/2006 Sb., zákona č. 310/2006 Sb., zákona č. 110/2007 Sb., zákona č. 261/2007 Sb., zákona č. 304/2007 Sb., zákona č. 124/2008 Sb., zákona č. 177/2008 Sb., zákona č. 189/2008 Sb., zákona č. 247/2008 Sb., zákona č. 384/2008 Sb., zákona č. 227/2009 Sb., zákona č. 281/2009 Sb., zákona č. 153/2010 Sb., nálezu Ústavního soudu, vyhlášeného pod č. 94/2011 Sb., zákona č. 137/2011 Sb., zákona č. 341/2011 Sb., zákona č. 375/2011 Sb., zákona č. 420/2011 Sb., zákona č. 457/2011 Sb., zákona č. 468/2011 Sb., zákona č. 18/2012 Sb., zákona č. 19/2012 Sb., zákona č. 142/2012 Sb., zákona č. 167/2012 Sb., zákona č. 273/2012 Sb., zákona č. 214/2013 Sb., zákona č. 303/2013 Sb., zákona č. 181/2014 Sb., zákona č. 234/2014 Sb., zákona č. 250/2014 Sb., zákona č. 258/2014 Sb., zákona č. 318/2015 Sb., zákona č. 378/2015 Sb., zákona č. 298/2016 Sb., zákona č. 183/2017 Sb., zákona č. 194/2017 Sb., zákona č. 225/2017 Sb., zákona č. 252/2017 Sb., zákona č. 287/2018 Sb., zákona č. 277/2019 Sb., zákona č. 311/2019 Sb., zákona č. 284/2021 Sb</w:t>
      </w:r>
      <w:r w:rsidR="00AA7A2D">
        <w:rPr>
          <w:szCs w:val="24"/>
        </w:rPr>
        <w:t>.</w:t>
      </w:r>
      <w:r>
        <w:rPr>
          <w:szCs w:val="24"/>
        </w:rPr>
        <w:t xml:space="preserve"> a zákona č. 349/2023 Sb.</w:t>
      </w:r>
      <w:r w:rsidRPr="00F3102F">
        <w:rPr>
          <w:szCs w:val="24"/>
        </w:rPr>
        <w:t>, se mění takto:</w:t>
      </w:r>
    </w:p>
    <w:p w14:paraId="6B895081" w14:textId="77777777" w:rsidR="000C52C3" w:rsidRDefault="000C52C3" w:rsidP="0087727E">
      <w:pPr>
        <w:pStyle w:val="Odstavecseseznamem"/>
        <w:numPr>
          <w:ilvl w:val="0"/>
          <w:numId w:val="31"/>
        </w:numPr>
        <w:tabs>
          <w:tab w:val="clear" w:pos="425"/>
          <w:tab w:val="left" w:pos="851"/>
        </w:tabs>
        <w:spacing w:before="480" w:after="120"/>
        <w:ind w:left="567" w:hanging="567"/>
        <w:contextualSpacing w:val="0"/>
      </w:pPr>
      <w:r w:rsidRPr="00413403">
        <w:t>V § 3 odst. 3 se věta první zrušuje.</w:t>
      </w:r>
    </w:p>
    <w:p w14:paraId="579D6D0F" w14:textId="77777777" w:rsidR="000C52C3" w:rsidRPr="00413403" w:rsidRDefault="000C52C3" w:rsidP="0087727E">
      <w:pPr>
        <w:pStyle w:val="Odstavecseseznamem"/>
        <w:numPr>
          <w:ilvl w:val="0"/>
          <w:numId w:val="31"/>
        </w:numPr>
        <w:tabs>
          <w:tab w:val="clear" w:pos="425"/>
        </w:tabs>
        <w:spacing w:before="480" w:after="120"/>
        <w:ind w:left="567" w:hanging="567"/>
        <w:contextualSpacing w:val="0"/>
      </w:pPr>
      <w:r w:rsidRPr="00413403">
        <w:t>V § 86 odst. 4 se slova „uveřejnění své účetní závěrky</w:t>
      </w:r>
      <w:r w:rsidRPr="00E6365A">
        <w:rPr>
          <w:vertAlign w:val="superscript"/>
        </w:rPr>
        <w:t>32)</w:t>
      </w:r>
      <w:r w:rsidRPr="00413403">
        <w:t>“ nahrazují slovy „</w:t>
      </w:r>
      <w:r w:rsidRPr="00AA22CE">
        <w:rPr>
          <w:u w:val="single"/>
        </w:rPr>
        <w:t>zveřejnění své řádné individuální účetní závěrky</w:t>
      </w:r>
      <w:r w:rsidRPr="00413403">
        <w:t xml:space="preserve">“. </w:t>
      </w:r>
    </w:p>
    <w:p w14:paraId="4D6DBFA0" w14:textId="77777777" w:rsidR="000C52C3" w:rsidRPr="00413403" w:rsidRDefault="000C52C3" w:rsidP="00BD3A4F">
      <w:pPr>
        <w:spacing w:after="120"/>
      </w:pPr>
      <w:r w:rsidRPr="00413403">
        <w:t>Poznámka pod čarou č. 32 se zrušuje.</w:t>
      </w:r>
    </w:p>
    <w:p w14:paraId="065D3B8A" w14:textId="77777777" w:rsidR="000C52C3" w:rsidRDefault="000C52C3" w:rsidP="00BD3A4F">
      <w:pPr>
        <w:rPr>
          <w:i/>
          <w:sz w:val="20"/>
        </w:rPr>
      </w:pPr>
      <w:r w:rsidRPr="00413403">
        <w:rPr>
          <w:i/>
          <w:sz w:val="20"/>
        </w:rPr>
        <w:t>CELEX: 32018l1972</w:t>
      </w:r>
    </w:p>
    <w:p w14:paraId="73B462CA" w14:textId="77777777" w:rsidR="000C52C3" w:rsidRPr="00413403" w:rsidRDefault="000C52C3" w:rsidP="0087727E">
      <w:pPr>
        <w:pStyle w:val="Odstavecseseznamem"/>
        <w:numPr>
          <w:ilvl w:val="0"/>
          <w:numId w:val="31"/>
        </w:numPr>
        <w:tabs>
          <w:tab w:val="clear" w:pos="425"/>
        </w:tabs>
        <w:spacing w:before="480" w:after="120"/>
        <w:ind w:left="567" w:hanging="567"/>
        <w:contextualSpacing w:val="0"/>
      </w:pPr>
      <w:r w:rsidRPr="00413403">
        <w:t>V § 86 odst. 9 se slova „oddělené účetnictví požadované“ nahrazují slovy „</w:t>
      </w:r>
      <w:r w:rsidRPr="00AA22CE">
        <w:rPr>
          <w:strike/>
        </w:rPr>
        <w:t>oddělenou evidenci požadovanou</w:t>
      </w:r>
      <w:r w:rsidRPr="00413403">
        <w:t>“.</w:t>
      </w:r>
    </w:p>
    <w:p w14:paraId="6A3EE0DB" w14:textId="77777777" w:rsidR="000C52C3" w:rsidRDefault="000C52C3" w:rsidP="00BD3A4F">
      <w:pPr>
        <w:rPr>
          <w:i/>
          <w:sz w:val="20"/>
        </w:rPr>
      </w:pPr>
      <w:r w:rsidRPr="00413403">
        <w:rPr>
          <w:i/>
          <w:sz w:val="20"/>
        </w:rPr>
        <w:t>CELEX:32018l1972</w:t>
      </w:r>
    </w:p>
    <w:p w14:paraId="10C81CFB" w14:textId="77777777" w:rsidR="00AA22CE" w:rsidRPr="00413403" w:rsidRDefault="00AA22CE" w:rsidP="00BD3A4F">
      <w:pPr>
        <w:rPr>
          <w:i/>
          <w:sz w:val="20"/>
        </w:rPr>
      </w:pPr>
    </w:p>
    <w:p w14:paraId="680C7F6E" w14:textId="240D0A77" w:rsidR="00E6365A" w:rsidRPr="00841D81" w:rsidRDefault="00E6365A"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OSMDESÁTÁ </w:t>
      </w:r>
      <w:r w:rsidR="00625163">
        <w:rPr>
          <w:szCs w:val="24"/>
        </w:rPr>
        <w:t>ČTVRTÁ</w:t>
      </w:r>
    </w:p>
    <w:p w14:paraId="42818C48" w14:textId="77777777" w:rsidR="00E6365A" w:rsidRPr="00671BCD" w:rsidRDefault="00E6365A" w:rsidP="00BD3A4F">
      <w:pPr>
        <w:tabs>
          <w:tab w:val="left" w:pos="851"/>
        </w:tabs>
        <w:spacing w:before="120" w:after="120"/>
        <w:jc w:val="center"/>
        <w:outlineLvl w:val="0"/>
        <w:rPr>
          <w:b/>
          <w:szCs w:val="24"/>
        </w:rPr>
      </w:pPr>
      <w:r w:rsidRPr="00671BCD">
        <w:rPr>
          <w:b/>
          <w:szCs w:val="24"/>
        </w:rPr>
        <w:t xml:space="preserve">Změna zákona </w:t>
      </w:r>
      <w:r w:rsidRPr="00E6365A">
        <w:rPr>
          <w:b/>
          <w:szCs w:val="24"/>
        </w:rPr>
        <w:t>o inspekci práce</w:t>
      </w:r>
    </w:p>
    <w:p w14:paraId="7EEF8084" w14:textId="497E0C0F" w:rsidR="00E6365A" w:rsidRPr="00841D81" w:rsidRDefault="00625163" w:rsidP="0084369D">
      <w:pPr>
        <w:pStyle w:val="Novelizanbod"/>
        <w:keepNext w:val="0"/>
        <w:keepLines w:val="0"/>
        <w:numPr>
          <w:ilvl w:val="0"/>
          <w:numId w:val="0"/>
        </w:numPr>
        <w:spacing w:before="240"/>
        <w:jc w:val="center"/>
        <w:rPr>
          <w:szCs w:val="24"/>
        </w:rPr>
      </w:pPr>
      <w:r>
        <w:rPr>
          <w:szCs w:val="24"/>
        </w:rPr>
        <w:t>Čl. LXXXVI</w:t>
      </w:r>
      <w:r w:rsidR="007207B1">
        <w:rPr>
          <w:szCs w:val="24"/>
        </w:rPr>
        <w:t>I</w:t>
      </w:r>
    </w:p>
    <w:p w14:paraId="2D6F8397" w14:textId="77777777" w:rsidR="000041F7" w:rsidRPr="00A96DD9" w:rsidRDefault="000041F7" w:rsidP="00BD3A4F">
      <w:pPr>
        <w:spacing w:after="120"/>
        <w:ind w:firstLine="567"/>
        <w:rPr>
          <w:szCs w:val="24"/>
        </w:rPr>
      </w:pPr>
      <w:r w:rsidRPr="00A96DD9">
        <w:rPr>
          <w:szCs w:val="24"/>
        </w:rPr>
        <w:t>V § 2 odst. 2 zákona č. 251/2005 Sb., o inspekci práce, ve znění zákona č. 250/2014 Sb., se věta první nahrazuje větou „Inspektoráty nejsou účetními jednotkami.“.</w:t>
      </w:r>
    </w:p>
    <w:p w14:paraId="772004DE" w14:textId="6BB2876B" w:rsidR="00BB6197" w:rsidRPr="00841D81" w:rsidRDefault="00BB6197" w:rsidP="0019343D">
      <w:pPr>
        <w:pStyle w:val="Novelizanbod"/>
        <w:numPr>
          <w:ilvl w:val="0"/>
          <w:numId w:val="0"/>
        </w:numPr>
        <w:jc w:val="center"/>
        <w:rPr>
          <w:szCs w:val="24"/>
        </w:rPr>
      </w:pPr>
      <w:r w:rsidRPr="00841D81">
        <w:rPr>
          <w:szCs w:val="24"/>
        </w:rPr>
        <w:lastRenderedPageBreak/>
        <w:t xml:space="preserve">ČÁST </w:t>
      </w:r>
      <w:r>
        <w:rPr>
          <w:szCs w:val="24"/>
        </w:rPr>
        <w:t xml:space="preserve">OSMDESÁTÁ </w:t>
      </w:r>
      <w:r w:rsidR="00625163">
        <w:rPr>
          <w:szCs w:val="24"/>
        </w:rPr>
        <w:t>PÁTÁ</w:t>
      </w:r>
    </w:p>
    <w:p w14:paraId="2267B45B" w14:textId="77777777" w:rsidR="00BB6197" w:rsidRPr="00BB6197" w:rsidRDefault="00BB6197" w:rsidP="0019343D">
      <w:pPr>
        <w:pStyle w:val="Odstavecseseznamem"/>
        <w:keepNext/>
        <w:keepLines/>
        <w:tabs>
          <w:tab w:val="left" w:pos="851"/>
        </w:tabs>
        <w:spacing w:before="120" w:after="120"/>
        <w:ind w:left="0"/>
        <w:jc w:val="center"/>
        <w:outlineLvl w:val="0"/>
        <w:rPr>
          <w:b/>
          <w:szCs w:val="24"/>
        </w:rPr>
      </w:pPr>
      <w:r w:rsidRPr="00BB6197">
        <w:rPr>
          <w:b/>
          <w:szCs w:val="24"/>
        </w:rPr>
        <w:t>Změna zákona o veřejných výzkumných institucích</w:t>
      </w:r>
    </w:p>
    <w:p w14:paraId="7F7EDCB3" w14:textId="03A17584" w:rsidR="00BB6197" w:rsidRPr="00841D81" w:rsidRDefault="00BB6197" w:rsidP="0019343D">
      <w:pPr>
        <w:pStyle w:val="Novelizanbod"/>
        <w:numPr>
          <w:ilvl w:val="0"/>
          <w:numId w:val="0"/>
        </w:numPr>
        <w:spacing w:before="240" w:after="0"/>
        <w:jc w:val="center"/>
        <w:rPr>
          <w:szCs w:val="24"/>
        </w:rPr>
      </w:pPr>
      <w:r>
        <w:rPr>
          <w:szCs w:val="24"/>
        </w:rPr>
        <w:t>Čl. LXXXV</w:t>
      </w:r>
      <w:r w:rsidR="00625163">
        <w:rPr>
          <w:szCs w:val="24"/>
        </w:rPr>
        <w:t>II</w:t>
      </w:r>
      <w:r w:rsidR="007207B1">
        <w:rPr>
          <w:szCs w:val="24"/>
        </w:rPr>
        <w:t>I</w:t>
      </w:r>
    </w:p>
    <w:p w14:paraId="40E5B078" w14:textId="77777777" w:rsidR="0011315D" w:rsidRDefault="0011315D" w:rsidP="0019343D">
      <w:pPr>
        <w:keepNext/>
        <w:keepLines/>
        <w:spacing w:before="240"/>
        <w:ind w:firstLine="426"/>
      </w:pPr>
      <w:r w:rsidRPr="00625163">
        <w:rPr>
          <w:bCs/>
        </w:rPr>
        <w:t xml:space="preserve">Zákon </w:t>
      </w:r>
      <w:r>
        <w:t>č. 341/2005 Sb., o veřejných výzkumných institucích, ve znění zákona 533/2006 Sb., zákona č. 296/2007 Sb., zákona č. 379/2007 Sb., zákona č.  110/2009 Sb., zákona č.  227/2009 Sb., zákona č.  281/2009 Sb., zákona č.  427/2010 Sb., zákona č. 396/2012 Sb., zákona č. 24/2017 Sb., zákona č. 183/2017 Sb., zákona č. 176/2019 Sb., zákona č. 277/2019 Sb., a zákona č. 349/2023 Sb., se mění takto:</w:t>
      </w:r>
    </w:p>
    <w:p w14:paraId="46AFC5BB" w14:textId="77777777" w:rsidR="00BB6197" w:rsidRPr="00E90612" w:rsidRDefault="00DB4ED6" w:rsidP="00BD3A4F">
      <w:pPr>
        <w:pStyle w:val="Novelizanbod"/>
        <w:keepNext w:val="0"/>
        <w:keepLines w:val="0"/>
        <w:numPr>
          <w:ilvl w:val="0"/>
          <w:numId w:val="0"/>
        </w:numPr>
        <w:tabs>
          <w:tab w:val="left" w:pos="425"/>
        </w:tabs>
        <w:ind w:left="567" w:hanging="567"/>
        <w:rPr>
          <w:szCs w:val="24"/>
        </w:rPr>
      </w:pPr>
      <w:r w:rsidRPr="00E90612">
        <w:rPr>
          <w:szCs w:val="24"/>
        </w:rPr>
        <w:t>V § 30 odst. 4 písmeno g) včetně poznámky pod čarou č. 30 zní:</w:t>
      </w:r>
    </w:p>
    <w:p w14:paraId="6041847A" w14:textId="51E77ACC" w:rsidR="00DB4ED6" w:rsidRPr="007723D8" w:rsidRDefault="00DB4ED6" w:rsidP="0087727E">
      <w:pPr>
        <w:pStyle w:val="Textparagrafu"/>
        <w:numPr>
          <w:ilvl w:val="0"/>
          <w:numId w:val="32"/>
        </w:numPr>
        <w:tabs>
          <w:tab w:val="left" w:pos="392"/>
          <w:tab w:val="left" w:pos="840"/>
        </w:tabs>
        <w:spacing w:before="0" w:after="120"/>
        <w:rPr>
          <w:strike/>
          <w:szCs w:val="24"/>
        </w:rPr>
      </w:pPr>
      <w:r w:rsidRPr="00E90612">
        <w:rPr>
          <w:szCs w:val="24"/>
        </w:rPr>
        <w:t xml:space="preserve">„g) </w:t>
      </w:r>
      <w:r w:rsidRPr="00E90612">
        <w:rPr>
          <w:szCs w:val="24"/>
          <w:shd w:val="clear" w:color="auto" w:fill="FFFFFF"/>
        </w:rPr>
        <w:t>další skutečnosti požadované zvláštním právním předpisem</w:t>
      </w:r>
      <w:r w:rsidRPr="00E90612">
        <w:rPr>
          <w:szCs w:val="24"/>
          <w:shd w:val="clear" w:color="auto" w:fill="FFFFFF"/>
          <w:vertAlign w:val="superscript"/>
        </w:rPr>
        <w:t xml:space="preserve">30) </w:t>
      </w:r>
      <w:r w:rsidRPr="00E90612">
        <w:rPr>
          <w:bCs/>
          <w:szCs w:val="24"/>
          <w:shd w:val="clear" w:color="auto" w:fill="FFFFFF"/>
        </w:rPr>
        <w:t>pro individuální zprávu vedení.“.</w:t>
      </w:r>
    </w:p>
    <w:p w14:paraId="622BFBAC" w14:textId="0CD32C5F" w:rsidR="00A2550C" w:rsidRPr="007723D8" w:rsidRDefault="00DB4ED6" w:rsidP="00BD3A4F">
      <w:pPr>
        <w:rPr>
          <w:szCs w:val="24"/>
        </w:rPr>
      </w:pPr>
      <w:r w:rsidRPr="007723D8">
        <w:rPr>
          <w:szCs w:val="24"/>
        </w:rPr>
        <w:t>Po</w:t>
      </w:r>
      <w:r w:rsidR="00D95D3F" w:rsidRPr="007723D8">
        <w:rPr>
          <w:szCs w:val="24"/>
        </w:rPr>
        <w:t xml:space="preserve">známka pod čarou č. 30 zní: </w:t>
      </w:r>
    </w:p>
    <w:p w14:paraId="4C842B97" w14:textId="7E94F55A" w:rsidR="00DB4ED6" w:rsidRDefault="00DB4ED6" w:rsidP="00BD3A4F">
      <w:pPr>
        <w:rPr>
          <w:szCs w:val="24"/>
        </w:rPr>
      </w:pPr>
      <w:r w:rsidRPr="00E90612">
        <w:rPr>
          <w:szCs w:val="24"/>
        </w:rPr>
        <w:t>„</w:t>
      </w:r>
      <w:r w:rsidRPr="00E90612">
        <w:rPr>
          <w:szCs w:val="24"/>
          <w:vertAlign w:val="superscript"/>
        </w:rPr>
        <w:t>30)</w:t>
      </w:r>
      <w:r w:rsidRPr="00E90612">
        <w:rPr>
          <w:szCs w:val="24"/>
        </w:rPr>
        <w:t xml:space="preserve"> § …. </w:t>
      </w:r>
      <w:proofErr w:type="gramStart"/>
      <w:r w:rsidRPr="00E90612">
        <w:rPr>
          <w:szCs w:val="24"/>
        </w:rPr>
        <w:t>zákona</w:t>
      </w:r>
      <w:proofErr w:type="gramEnd"/>
      <w:r w:rsidRPr="00E90612">
        <w:rPr>
          <w:szCs w:val="24"/>
        </w:rPr>
        <w:t xml:space="preserve"> č. ………… /2024 Sb., o účetnictví.“.</w:t>
      </w:r>
    </w:p>
    <w:p w14:paraId="48791CAB" w14:textId="68EEBC0D" w:rsidR="00625163" w:rsidRPr="00841D81" w:rsidRDefault="00625163" w:rsidP="00625163">
      <w:pPr>
        <w:pStyle w:val="Novelizanbod"/>
        <w:keepNext w:val="0"/>
        <w:keepLines w:val="0"/>
        <w:numPr>
          <w:ilvl w:val="0"/>
          <w:numId w:val="0"/>
        </w:numPr>
        <w:spacing w:before="240" w:after="0"/>
        <w:jc w:val="center"/>
        <w:rPr>
          <w:szCs w:val="24"/>
        </w:rPr>
      </w:pPr>
      <w:r w:rsidRPr="00841D81">
        <w:rPr>
          <w:szCs w:val="24"/>
        </w:rPr>
        <w:t xml:space="preserve">ČÁST </w:t>
      </w:r>
      <w:r>
        <w:rPr>
          <w:szCs w:val="24"/>
        </w:rPr>
        <w:t>OSMDESÁTÁ ŠESTÁ</w:t>
      </w:r>
    </w:p>
    <w:p w14:paraId="694DBA0A" w14:textId="186341C8" w:rsidR="00625163" w:rsidRDefault="00625163" w:rsidP="00625163">
      <w:pPr>
        <w:pStyle w:val="Odstavecseseznamem"/>
        <w:tabs>
          <w:tab w:val="left" w:pos="851"/>
        </w:tabs>
        <w:spacing w:before="120" w:after="120"/>
        <w:ind w:left="0"/>
        <w:jc w:val="center"/>
        <w:outlineLvl w:val="0"/>
        <w:rPr>
          <w:b/>
          <w:szCs w:val="24"/>
        </w:rPr>
      </w:pPr>
      <w:r w:rsidRPr="00BB6197">
        <w:rPr>
          <w:b/>
          <w:szCs w:val="24"/>
        </w:rPr>
        <w:t>Změna zákon</w:t>
      </w:r>
      <w:r w:rsidRPr="0021160D">
        <w:rPr>
          <w:b/>
          <w:szCs w:val="24"/>
        </w:rPr>
        <w:t xml:space="preserve">a o </w:t>
      </w:r>
      <w:r>
        <w:rPr>
          <w:b/>
          <w:szCs w:val="24"/>
        </w:rPr>
        <w:t>finančních konglomerátech</w:t>
      </w:r>
    </w:p>
    <w:p w14:paraId="65E6FD61" w14:textId="2776AB3C" w:rsidR="00625163" w:rsidRPr="00E641E3" w:rsidRDefault="00625163" w:rsidP="00625163">
      <w:pPr>
        <w:pStyle w:val="Novelizanbod"/>
        <w:keepNext w:val="0"/>
        <w:keepLines w:val="0"/>
        <w:numPr>
          <w:ilvl w:val="0"/>
          <w:numId w:val="0"/>
        </w:numPr>
        <w:spacing w:before="240" w:after="0"/>
        <w:jc w:val="center"/>
        <w:rPr>
          <w:b/>
          <w:szCs w:val="24"/>
        </w:rPr>
      </w:pPr>
      <w:r>
        <w:rPr>
          <w:szCs w:val="24"/>
        </w:rPr>
        <w:t>Čl. LXX</w:t>
      </w:r>
      <w:r w:rsidR="007207B1">
        <w:rPr>
          <w:szCs w:val="24"/>
        </w:rPr>
        <w:t>XIX</w:t>
      </w:r>
    </w:p>
    <w:p w14:paraId="370C006F" w14:textId="77777777" w:rsidR="00625163" w:rsidRDefault="00625163" w:rsidP="00625163">
      <w:pPr>
        <w:pStyle w:val="Textlnku"/>
      </w:pPr>
      <w:r w:rsidRPr="00AF5ABD">
        <w:t>Zákon č. 377/2005 Sb., o doplňkovém dohledu nad bankami, spořitelními a úvěrními družstvy, pojišťovnami a obchodníky s cennými papíry ve finančních konglomerátech a o změně některých dalších zákonů (zákon o finančních konglomerátech), ve znění zákona č. 57/2006 Sb., zákona č. 138/2006 Sb., zákona č. 230/2006 Sb., zákona č. 278/2009 Sb., zákona č. 281/2009 Sb., zákona č. 139/2011 Sb., zákona č. 37/2012 Sb., zákona č. 89/2012 Sb., zákona č. 91/2012 Sb., zákona č. 228/2013 Sb., zákona č. 241/2013 Sb., zákona č. 135/2014 Sb., zákona č. 186/20</w:t>
      </w:r>
      <w:r>
        <w:t>16 Sb., zákona č. 304/2016 Sb., zákona 183/2017 Sb., zákona č. 250/2023 Sb. a zákona č. 30/2024 Sb.,</w:t>
      </w:r>
      <w:r w:rsidRPr="00AF5ABD">
        <w:t xml:space="preserve"> se mění takto:</w:t>
      </w:r>
      <w:r>
        <w:t xml:space="preserve"> </w:t>
      </w:r>
    </w:p>
    <w:p w14:paraId="62798155" w14:textId="77777777" w:rsidR="00625163" w:rsidRDefault="00625163" w:rsidP="0022224A">
      <w:pPr>
        <w:pStyle w:val="Novelizanbod"/>
        <w:numPr>
          <w:ilvl w:val="0"/>
          <w:numId w:val="102"/>
        </w:numPr>
        <w:tabs>
          <w:tab w:val="num" w:pos="567"/>
        </w:tabs>
      </w:pPr>
      <w:r>
        <w:t>V § 7 se slova „oprávky a opravné položky“ nahrazuje slovy „odpisy a znehodnocení“, za slova „Zjišťuje se z“ se vkládá slovo „řádné“ a za slova „zjištěné v“ se vkládají slova „řádných individuálních“.</w:t>
      </w:r>
    </w:p>
    <w:p w14:paraId="3A119F73" w14:textId="4DC22472" w:rsidR="00625163" w:rsidRDefault="00625163" w:rsidP="00625163">
      <w:pPr>
        <w:pStyle w:val="Novelizanbod"/>
        <w:tabs>
          <w:tab w:val="num" w:pos="567"/>
        </w:tabs>
      </w:pPr>
      <w:r>
        <w:t xml:space="preserve">V § 26 odst. 3 se </w:t>
      </w:r>
      <w:r w:rsidR="0019343D">
        <w:t>za slovo „koordinátorovi“ vkládá slovo „řádné“ a za slovo „případě“ se vkládá slovo „řádných“.</w:t>
      </w:r>
    </w:p>
    <w:p w14:paraId="6B8104AB" w14:textId="726F5E5F" w:rsidR="00E641E3" w:rsidRPr="00841D81" w:rsidRDefault="00E641E3" w:rsidP="00BD3A4F">
      <w:pPr>
        <w:pStyle w:val="Novelizanbod"/>
        <w:keepNext w:val="0"/>
        <w:keepLines w:val="0"/>
        <w:numPr>
          <w:ilvl w:val="0"/>
          <w:numId w:val="0"/>
        </w:numPr>
        <w:spacing w:before="240" w:after="0"/>
        <w:jc w:val="center"/>
        <w:rPr>
          <w:szCs w:val="24"/>
        </w:rPr>
      </w:pPr>
      <w:r w:rsidRPr="00841D81">
        <w:rPr>
          <w:szCs w:val="24"/>
        </w:rPr>
        <w:t xml:space="preserve">ČÁST </w:t>
      </w:r>
      <w:r>
        <w:rPr>
          <w:szCs w:val="24"/>
        </w:rPr>
        <w:t xml:space="preserve">OSMDESÁTÁ </w:t>
      </w:r>
      <w:r w:rsidR="00625163">
        <w:rPr>
          <w:szCs w:val="24"/>
        </w:rPr>
        <w:t>SEDMÁ</w:t>
      </w:r>
    </w:p>
    <w:p w14:paraId="675D545C" w14:textId="2D260390" w:rsidR="00E641E3" w:rsidRDefault="00E641E3" w:rsidP="00BD3A4F">
      <w:pPr>
        <w:pStyle w:val="Odstavecseseznamem"/>
        <w:tabs>
          <w:tab w:val="left" w:pos="851"/>
        </w:tabs>
        <w:spacing w:before="120" w:after="120"/>
        <w:ind w:left="0"/>
        <w:jc w:val="center"/>
        <w:outlineLvl w:val="0"/>
        <w:rPr>
          <w:b/>
          <w:szCs w:val="24"/>
        </w:rPr>
      </w:pPr>
      <w:r w:rsidRPr="00BB6197">
        <w:rPr>
          <w:b/>
          <w:szCs w:val="24"/>
        </w:rPr>
        <w:t>Změna zákon</w:t>
      </w:r>
      <w:r w:rsidRPr="0021160D">
        <w:rPr>
          <w:b/>
          <w:szCs w:val="24"/>
        </w:rPr>
        <w:t>a o pod</w:t>
      </w:r>
      <w:r w:rsidR="0084369D">
        <w:rPr>
          <w:b/>
          <w:szCs w:val="24"/>
        </w:rPr>
        <w:t>poře výstavby družstevních bytů</w:t>
      </w:r>
    </w:p>
    <w:p w14:paraId="560DBDE6" w14:textId="61F1F430" w:rsidR="00E641E3" w:rsidRPr="00E641E3" w:rsidRDefault="00CC4999" w:rsidP="00BD3A4F">
      <w:pPr>
        <w:pStyle w:val="Novelizanbod"/>
        <w:keepNext w:val="0"/>
        <w:keepLines w:val="0"/>
        <w:numPr>
          <w:ilvl w:val="0"/>
          <w:numId w:val="0"/>
        </w:numPr>
        <w:spacing w:before="240" w:after="0"/>
        <w:jc w:val="center"/>
        <w:rPr>
          <w:b/>
          <w:szCs w:val="24"/>
        </w:rPr>
      </w:pPr>
      <w:r>
        <w:rPr>
          <w:szCs w:val="24"/>
        </w:rPr>
        <w:t xml:space="preserve">Čl. </w:t>
      </w:r>
      <w:r w:rsidR="0084369D">
        <w:rPr>
          <w:szCs w:val="24"/>
        </w:rPr>
        <w:t>XC</w:t>
      </w:r>
    </w:p>
    <w:p w14:paraId="683B0302" w14:textId="77777777" w:rsidR="00E641E3" w:rsidRPr="00BB6197" w:rsidRDefault="00E641E3" w:rsidP="00625163">
      <w:pPr>
        <w:pStyle w:val="Odstavecseseznamem"/>
        <w:tabs>
          <w:tab w:val="left" w:pos="425"/>
          <w:tab w:val="left" w:pos="851"/>
        </w:tabs>
        <w:spacing w:before="120" w:after="120"/>
        <w:ind w:left="0" w:firstLine="426"/>
        <w:outlineLvl w:val="0"/>
        <w:rPr>
          <w:b/>
          <w:szCs w:val="24"/>
        </w:rPr>
      </w:pPr>
      <w:r>
        <w:t xml:space="preserve">V § 11 písm. b) zákona č. 378/2005 Sb., </w:t>
      </w:r>
      <w:r w:rsidRPr="005C319C">
        <w:rPr>
          <w:szCs w:val="24"/>
        </w:rPr>
        <w:t>o podpoře výstavby družstevních bytů ze Státního fondu podpory investic, a o změně zákona č. 190/2004 Sb., o dluhopisech (zákon o podpoře výstavby družstevních bytů)</w:t>
      </w:r>
      <w:r>
        <w:rPr>
          <w:szCs w:val="24"/>
        </w:rPr>
        <w:t>, ve znění zákona č. 344/2013 Sb., se slova „technické zhodnocení“ nahrazují slovy „následné pořizovací náklady“.</w:t>
      </w:r>
    </w:p>
    <w:p w14:paraId="05890F95" w14:textId="3FA452B7" w:rsidR="00E90612" w:rsidRPr="00841D81" w:rsidRDefault="00E90612" w:rsidP="00BD3A4F">
      <w:pPr>
        <w:pStyle w:val="Novelizanbod"/>
        <w:keepNext w:val="0"/>
        <w:keepLines w:val="0"/>
        <w:numPr>
          <w:ilvl w:val="0"/>
          <w:numId w:val="0"/>
        </w:numPr>
        <w:jc w:val="center"/>
        <w:rPr>
          <w:szCs w:val="24"/>
        </w:rPr>
      </w:pPr>
      <w:r w:rsidRPr="00841D81">
        <w:rPr>
          <w:szCs w:val="24"/>
        </w:rPr>
        <w:lastRenderedPageBreak/>
        <w:t xml:space="preserve">ČÁST </w:t>
      </w:r>
      <w:r>
        <w:rPr>
          <w:szCs w:val="24"/>
        </w:rPr>
        <w:t xml:space="preserve">OSMDESÁTÁ </w:t>
      </w:r>
      <w:r w:rsidR="00625163">
        <w:rPr>
          <w:szCs w:val="24"/>
        </w:rPr>
        <w:t>OSMÁ</w:t>
      </w:r>
    </w:p>
    <w:p w14:paraId="762784CB" w14:textId="77777777" w:rsidR="00E90612" w:rsidRPr="00BB6197" w:rsidRDefault="00E90612" w:rsidP="00BD3A4F">
      <w:pPr>
        <w:pStyle w:val="Odstavecseseznamem"/>
        <w:tabs>
          <w:tab w:val="left" w:pos="851"/>
        </w:tabs>
        <w:spacing w:before="120" w:after="120"/>
        <w:ind w:left="0"/>
        <w:jc w:val="center"/>
        <w:outlineLvl w:val="0"/>
        <w:rPr>
          <w:b/>
          <w:szCs w:val="24"/>
        </w:rPr>
      </w:pPr>
      <w:r w:rsidRPr="00BB6197">
        <w:rPr>
          <w:b/>
          <w:szCs w:val="24"/>
        </w:rPr>
        <w:t xml:space="preserve">Změna zákona </w:t>
      </w:r>
      <w:r w:rsidR="00D94987" w:rsidRPr="00D94987">
        <w:rPr>
          <w:b/>
          <w:szCs w:val="24"/>
        </w:rPr>
        <w:t>o ochraně utajovaných informací a o bezpečnostní způsobilosti</w:t>
      </w:r>
    </w:p>
    <w:p w14:paraId="651E4C64" w14:textId="105CCB7F" w:rsidR="00E90612" w:rsidRPr="00841D81" w:rsidRDefault="00E90612" w:rsidP="00BD3A4F">
      <w:pPr>
        <w:pStyle w:val="Novelizanbod"/>
        <w:keepNext w:val="0"/>
        <w:keepLines w:val="0"/>
        <w:numPr>
          <w:ilvl w:val="0"/>
          <w:numId w:val="0"/>
        </w:numPr>
        <w:spacing w:before="240" w:after="0"/>
        <w:jc w:val="center"/>
        <w:rPr>
          <w:szCs w:val="24"/>
        </w:rPr>
      </w:pPr>
      <w:r>
        <w:rPr>
          <w:szCs w:val="24"/>
        </w:rPr>
        <w:t xml:space="preserve">Čl. </w:t>
      </w:r>
      <w:r w:rsidR="0075698D">
        <w:rPr>
          <w:szCs w:val="24"/>
        </w:rPr>
        <w:t>XC</w:t>
      </w:r>
      <w:r w:rsidR="00CC4999">
        <w:rPr>
          <w:szCs w:val="24"/>
        </w:rPr>
        <w:t>I</w:t>
      </w:r>
    </w:p>
    <w:p w14:paraId="04403BB8" w14:textId="77777777" w:rsidR="0075698D" w:rsidRDefault="0075698D" w:rsidP="0075698D">
      <w:pPr>
        <w:pStyle w:val="Textlnku"/>
      </w:pPr>
      <w:r>
        <w:t xml:space="preserve">V § 97 zákona č. 412/2005 Sb., o ochraně utajovaných informací a o bezpečnostní způsobilosti, ve znění zákona č. 296/2007 Sb., zákona č. 255/2011 Sb., zákona č. 420/2011 Sb. a návrhu zákona, </w:t>
      </w:r>
      <w:r w:rsidRPr="00BF0AB6">
        <w:t>kterým se mění zákon č. 412/2005 Sb., o ochraně utajovaných informací a o bezpečnostní způsobilosti, ve znění pozdějších předpisů</w:t>
      </w:r>
      <w:r>
        <w:t xml:space="preserve"> (ST 519), písmeno f) zní:</w:t>
      </w:r>
    </w:p>
    <w:p w14:paraId="2F3FBE9D" w14:textId="77777777" w:rsidR="0075698D" w:rsidRDefault="0075698D" w:rsidP="0075698D">
      <w:pPr>
        <w:pStyle w:val="Textparagrafu"/>
        <w:tabs>
          <w:tab w:val="left" w:pos="392"/>
          <w:tab w:val="left" w:pos="840"/>
        </w:tabs>
        <w:ind w:left="425" w:hanging="425"/>
      </w:pPr>
      <w:r>
        <w:t xml:space="preserve">„f) </w:t>
      </w:r>
      <w:r>
        <w:tab/>
      </w:r>
      <w:r w:rsidRPr="00CD66F7">
        <w:t>údaje k sestaveným řádným individuálním účetním závěrkám, je-li podnikatel účetní jednotkou, nebo údaje k daňovým přiznáním, vede-li podnikatel daňovou evidenci nebo uplatňuje-li výdaje procentem z příjmu a není-li účetní jednotkou, a údaje k řádným individuálním účetním závěrkám ve znění, v jakém byly ověřeny auditorem, má-li podnikatel povinný audit, a to za posledních 5 let,</w:t>
      </w:r>
      <w:r>
        <w:t>“.</w:t>
      </w:r>
    </w:p>
    <w:p w14:paraId="3B804C6D" w14:textId="77777777" w:rsidR="0075698D" w:rsidRDefault="0075698D" w:rsidP="0075698D">
      <w:pPr>
        <w:pStyle w:val="Textlnku"/>
        <w:ind w:firstLine="0"/>
      </w:pPr>
      <w:r>
        <w:t>Poznámky pod čarou č. 37 a 38 se zrušují.</w:t>
      </w:r>
    </w:p>
    <w:p w14:paraId="4B40A483" w14:textId="39CEB8D3" w:rsidR="00D71984" w:rsidRDefault="00D71984" w:rsidP="00D71984">
      <w:pPr>
        <w:pStyle w:val="ST"/>
      </w:pPr>
      <w:r>
        <w:t>ČÁST osmdesátá DEVÁTÁ</w:t>
      </w:r>
    </w:p>
    <w:p w14:paraId="09F424B6" w14:textId="77777777" w:rsidR="00D71984" w:rsidRDefault="00D71984" w:rsidP="00D71984">
      <w:pPr>
        <w:pStyle w:val="NADPISSTI"/>
      </w:pPr>
      <w:r>
        <w:t>Změna insolvenčního zákona</w:t>
      </w:r>
    </w:p>
    <w:p w14:paraId="76311BE7" w14:textId="7B2D6A72" w:rsidR="00D71984" w:rsidRDefault="00D71984" w:rsidP="00D71984">
      <w:pPr>
        <w:pStyle w:val="lnek"/>
      </w:pPr>
      <w:r>
        <w:t xml:space="preserve">Čl. </w:t>
      </w:r>
      <w:r w:rsidR="00C37500">
        <w:fldChar w:fldCharType="begin"/>
      </w:r>
      <w:r w:rsidR="00C37500">
        <w:instrText xml:space="preserve"> SEQ Článek \* Roman \* MERGEFORMAT </w:instrText>
      </w:r>
      <w:r w:rsidR="00C37500">
        <w:fldChar w:fldCharType="separate"/>
      </w:r>
      <w:r>
        <w:rPr>
          <w:noProof/>
        </w:rPr>
        <w:t>XC</w:t>
      </w:r>
      <w:r w:rsidR="00C37500">
        <w:rPr>
          <w:noProof/>
        </w:rPr>
        <w:fldChar w:fldCharType="end"/>
      </w:r>
      <w:r w:rsidR="0075698D">
        <w:rPr>
          <w:noProof/>
        </w:rPr>
        <w:t>I</w:t>
      </w:r>
      <w:r w:rsidR="00CC4999">
        <w:rPr>
          <w:noProof/>
        </w:rPr>
        <w:t>I</w:t>
      </w:r>
    </w:p>
    <w:p w14:paraId="55085930" w14:textId="77777777" w:rsidR="00D71984" w:rsidRDefault="00D71984" w:rsidP="00D71984">
      <w:pPr>
        <w:pStyle w:val="Textlnku"/>
      </w:pPr>
      <w:r w:rsidRPr="00D27274">
        <w:t>Zákon č. 182/2006 Sb., o úpadku a způsobech jeho řešení (insolvenční zákon), ve znění zákona č. 312/2006 Sb., zákona č. 108/2007 Sb., zákona č. 296/2007 Sb., zákona č. 362/2007 Sb., zákona č. 301/2008 Sb., zákona č. 458/2008 Sb., zákona č. 7/2009 Sb., nálezu Ústavního soudu, vyhlášeného pod č. 163/2009 Sb., zákona č. 217/2009 Sb., zákona č. 227/2009 Sb., zákona č. 285/2009 Sb., nálezu Ústavního soudu, vyhlášeného pod č. 241/2010 Sb., nálezu Ústavního soudu, vyhlášeného pod č. 260/2010 Sb., zákona č. 409/2010 Sb., zákona č. 69/2011 Sb., zákona č. 73/2011 Sb., zákona č. 139/2011 Sb., zákona č. 188/2011 Sb., zákona č. 466/2011 Sb., zákona č. 167/2012 Sb., zákona č. 334/2012 Sb., zákona č. 396/2012 Sb., zákona č. 399/2012 Sb., zákona č. 45/2013 Sb., zákona č. 185/2013 Sb., zákona č. 294/2013 Sb., zákona č. 375/2015 Sb., zákona č. 377/2015 Sb., zákona č. 298/2016 Sb., zákona č. 64/2017 Sb., zákona č. 183/2017 Sb., zákona č. 291/2017 Sb., zákona č. 182/2018 Sb., zákona č. 307/2018 Sb., zákona č. 31/2019 Sb., zákona č. 80/2019 Sb., zákona č. 230/2019 Sb., zákona č. 119/2020 Sb., zákona č. 191/2020 Sb., zákona č. 460/2020 Sb., zákona č. 527/2020 Sb., zákona č. 588/202</w:t>
      </w:r>
      <w:r>
        <w:t xml:space="preserve">0 Sb., zákona č. 261/2021 Sb., </w:t>
      </w:r>
      <w:r w:rsidRPr="00D27274">
        <w:t>zákona č. 298/2021</w:t>
      </w:r>
      <w:r>
        <w:t xml:space="preserve"> Sb., zákona č. 96/2022 Sb., zákona č.</w:t>
      </w:r>
      <w:r w:rsidRPr="007F1D60">
        <w:t xml:space="preserve"> 416/2022 Sb.</w:t>
      </w:r>
      <w:r>
        <w:t>,</w:t>
      </w:r>
      <w:r w:rsidRPr="00D27274">
        <w:t xml:space="preserve"> </w:t>
      </w:r>
      <w:r>
        <w:t xml:space="preserve">zákona č. 285/2023 Sb., zákona č. 349/2023 Sb., zákona č. 430/2023 Sb., zákona č. 462/2023 Sb. a zákona č. 29/2024 Sb., </w:t>
      </w:r>
      <w:r w:rsidRPr="00D27274">
        <w:t>se mění takto:</w:t>
      </w:r>
    </w:p>
    <w:p w14:paraId="3C527269" w14:textId="77777777" w:rsidR="00D71984" w:rsidRDefault="00D71984" w:rsidP="0022224A">
      <w:pPr>
        <w:pStyle w:val="Novelizanbod"/>
        <w:keepNext w:val="0"/>
        <w:keepLines w:val="0"/>
        <w:numPr>
          <w:ilvl w:val="0"/>
          <w:numId w:val="61"/>
        </w:numPr>
        <w:tabs>
          <w:tab w:val="num" w:pos="567"/>
        </w:tabs>
      </w:pPr>
      <w:r>
        <w:t>V § 3 odst. 3 se slova „vede účetnictví“ nahrazují slovy „účetní jednotkou“.</w:t>
      </w:r>
    </w:p>
    <w:p w14:paraId="2BA9660F" w14:textId="77777777" w:rsidR="00D71984" w:rsidRDefault="00D71984" w:rsidP="0019343D">
      <w:pPr>
        <w:pStyle w:val="Novelizanbod"/>
        <w:keepNext w:val="0"/>
        <w:keepLines w:val="0"/>
        <w:tabs>
          <w:tab w:val="num" w:pos="567"/>
        </w:tabs>
      </w:pPr>
      <w:r>
        <w:t>V § 58 odst. 2 písm. f) se slova „ověření řádné účetní závěrky nebo mimořádné účetní závěrky auditorem“ nahrazují slovy „povinnosti zajistit povinný audit“.</w:t>
      </w:r>
    </w:p>
    <w:p w14:paraId="36521407" w14:textId="2BFCFCBC" w:rsidR="00D71984" w:rsidRDefault="00D71984" w:rsidP="0019343D">
      <w:pPr>
        <w:pStyle w:val="Novelizanbod"/>
        <w:keepNext w:val="0"/>
        <w:keepLines w:val="0"/>
        <w:tabs>
          <w:tab w:val="num" w:pos="567"/>
        </w:tabs>
      </w:pPr>
      <w:r>
        <w:t>účetnictví nebo daňovou evidenci podle zvláštního zákona“ nahrazují slovy „je účetní jednotkou nebo vede</w:t>
      </w:r>
      <w:r w:rsidRPr="00F851DE">
        <w:t xml:space="preserve"> evidenci podle zákona upravujícího daně z příjmů</w:t>
      </w:r>
      <w:r>
        <w:t>“ a za slovo „účtuje“ se vkládají slova „nebo o ní vede evidenci“.</w:t>
      </w:r>
    </w:p>
    <w:p w14:paraId="05D722E5" w14:textId="77777777" w:rsidR="00D71984" w:rsidRPr="00720549" w:rsidRDefault="00D71984" w:rsidP="0019343D">
      <w:r>
        <w:lastRenderedPageBreak/>
        <w:t>Poznámka pod čarou č. 65 se zrušuje.</w:t>
      </w:r>
    </w:p>
    <w:p w14:paraId="0D7735CF" w14:textId="77777777" w:rsidR="00D71984" w:rsidRPr="00D57731" w:rsidRDefault="00D71984" w:rsidP="0019343D">
      <w:pPr>
        <w:pStyle w:val="Novelizanbod"/>
        <w:keepNext w:val="0"/>
        <w:keepLines w:val="0"/>
        <w:tabs>
          <w:tab w:val="num" w:pos="567"/>
        </w:tabs>
      </w:pPr>
      <w:r w:rsidRPr="00D57731">
        <w:t>V § 219 odst. 5 se slova „ obvyklou cenou“ nahrazují slovy „tržní hodnotou“.</w:t>
      </w:r>
    </w:p>
    <w:p w14:paraId="3BE75846" w14:textId="77777777" w:rsidR="00D71984" w:rsidRDefault="00D71984" w:rsidP="00D71984">
      <w:pPr>
        <w:pStyle w:val="Novelizanbod"/>
        <w:tabs>
          <w:tab w:val="num" w:pos="567"/>
        </w:tabs>
      </w:pPr>
      <w:r>
        <w:t>V § 228 písmeno j) zní:</w:t>
      </w:r>
    </w:p>
    <w:p w14:paraId="353256FD" w14:textId="77777777" w:rsidR="00D71984" w:rsidRDefault="00D71984" w:rsidP="00D71984">
      <w:pPr>
        <w:ind w:left="567"/>
      </w:pPr>
      <w:r>
        <w:t>„j) plnění povinností vztahujících se k účetnictví“.</w:t>
      </w:r>
    </w:p>
    <w:p w14:paraId="13A9F4D6" w14:textId="77777777" w:rsidR="00D71984" w:rsidRPr="00D57731" w:rsidRDefault="00D71984" w:rsidP="00D71984">
      <w:pPr>
        <w:pStyle w:val="Novelizanbod"/>
        <w:tabs>
          <w:tab w:val="num" w:pos="567"/>
        </w:tabs>
      </w:pPr>
      <w:r w:rsidRPr="00D57731">
        <w:t>V § 240 odst. 1 se slova „cena“ nahrazují slovy „hodnota“.</w:t>
      </w:r>
    </w:p>
    <w:p w14:paraId="6E5725F7" w14:textId="77777777" w:rsidR="00D71984" w:rsidRDefault="00D71984" w:rsidP="00D71984">
      <w:pPr>
        <w:pStyle w:val="Novelizanbod"/>
        <w:tabs>
          <w:tab w:val="num" w:pos="567"/>
        </w:tabs>
      </w:pPr>
      <w:r>
        <w:t xml:space="preserve">V § 246 odst. 1 větě druhé se </w:t>
      </w:r>
      <w:proofErr w:type="gramStart"/>
      <w:r>
        <w:t>slova „,vedení</w:t>
      </w:r>
      <w:proofErr w:type="gramEnd"/>
      <w:r>
        <w:t xml:space="preserve"> účetnictví“ zrušují a za slova „a plnění“ se vkládají slova „účetních a“. </w:t>
      </w:r>
    </w:p>
    <w:p w14:paraId="3032968A" w14:textId="77777777" w:rsidR="00D71984" w:rsidRPr="00D57731" w:rsidRDefault="00D71984" w:rsidP="00D71984">
      <w:pPr>
        <w:pStyle w:val="Novelizanbod"/>
        <w:tabs>
          <w:tab w:val="num" w:pos="567"/>
        </w:tabs>
      </w:pPr>
      <w:r w:rsidRPr="00D57731">
        <w:t>V § 256 odst. 2 se slova „cenu obvyklou“ nahrazují slovy „obvyklou hodnotu“.</w:t>
      </w:r>
    </w:p>
    <w:p w14:paraId="2395742F" w14:textId="77777777" w:rsidR="00D71984" w:rsidRDefault="00D71984" w:rsidP="00D71984">
      <w:pPr>
        <w:pStyle w:val="Novelizanbod"/>
        <w:tabs>
          <w:tab w:val="num" w:pos="567"/>
        </w:tabs>
      </w:pPr>
      <w:r>
        <w:t>V § 277 odst. 3 se slova „vede účetnictví nebo evidenci podle zvláštního právního předpisu</w:t>
      </w:r>
      <w:r w:rsidRPr="0084369D">
        <w:rPr>
          <w:vertAlign w:val="superscript"/>
        </w:rPr>
        <w:t>13)</w:t>
      </w:r>
      <w:r>
        <w:t>“ nahrazují slovy „je účetní jednotkou nebo vede evidenci podle zákona upravujícího daně z příjmů“, za slovo „mezitímní“ se vkládá slovo „individuální“ a slovo „závazcích“ se nahrazuje slovy „</w:t>
      </w:r>
      <w:r w:rsidRPr="00723E3F">
        <w:t>dluzích za část zdaňovacího období předcházející dni, kterým nastanou účinky prohlášení konkursu</w:t>
      </w:r>
      <w:r>
        <w:t>“.</w:t>
      </w:r>
    </w:p>
    <w:p w14:paraId="3A3FC91C" w14:textId="77777777" w:rsidR="00D71984" w:rsidRDefault="00D71984" w:rsidP="00D71984">
      <w:pPr>
        <w:pStyle w:val="Novelizanbod"/>
        <w:tabs>
          <w:tab w:val="num" w:pos="567"/>
        </w:tabs>
      </w:pPr>
      <w:r>
        <w:t>V § 302 se odstavec 4 zrušuje.</w:t>
      </w:r>
    </w:p>
    <w:p w14:paraId="3C1317FB" w14:textId="77777777" w:rsidR="00D71984" w:rsidRDefault="00D71984" w:rsidP="00D71984">
      <w:r>
        <w:t>Dosavadní odstavec 5 se označuje jako odstavec 4.</w:t>
      </w:r>
    </w:p>
    <w:p w14:paraId="44090B84" w14:textId="77777777" w:rsidR="00D71984" w:rsidRDefault="00D71984" w:rsidP="00D71984">
      <w:pPr>
        <w:pStyle w:val="Novelizanbod"/>
        <w:tabs>
          <w:tab w:val="num" w:pos="567"/>
        </w:tabs>
      </w:pPr>
      <w:r>
        <w:t>V § 313 odst. 2 se věta první nahrazuje větou „</w:t>
      </w:r>
      <w:r w:rsidRPr="001315D5">
        <w:t>Insolvenční správce je povinen splnit účetní a daňové povinnosti dlužníka vzniklé ke dni zrušení konkursu a předat dlužníkovi účetní záznamy.</w:t>
      </w:r>
      <w:r>
        <w:t>“ a slova „daňové evidence“ se nahrazují slovy „evidence podle zákona upravujícího daně z příjmů“.</w:t>
      </w:r>
    </w:p>
    <w:p w14:paraId="6AF25180" w14:textId="77777777" w:rsidR="00D71984" w:rsidRDefault="00D71984" w:rsidP="0019343D">
      <w:pPr>
        <w:pStyle w:val="Novelizanbod"/>
        <w:keepNext w:val="0"/>
        <w:keepLines w:val="0"/>
        <w:tabs>
          <w:tab w:val="num" w:pos="567"/>
        </w:tabs>
      </w:pPr>
      <w:r>
        <w:t>V § 314 odst. 1 písm. b) se slova „celkový obrat dlužníka podle zvláštního právního předpisu</w:t>
      </w:r>
      <w:r w:rsidRPr="00ED62F6">
        <w:rPr>
          <w:vertAlign w:val="superscript"/>
        </w:rPr>
        <w:t>46)</w:t>
      </w:r>
      <w:r>
        <w:t>“ nahrazují slovy „roční úhrn čistého obratu dlužníka podle právních předpisů upravujících účetnictví“ a za slovo „poslední“ se vkládá slovo „individuální“.</w:t>
      </w:r>
    </w:p>
    <w:p w14:paraId="6D2D7A95" w14:textId="77777777" w:rsidR="00D71984" w:rsidRPr="00F84A53" w:rsidRDefault="00D71984" w:rsidP="0019343D">
      <w:r>
        <w:t>Poznámka pod čarou č. 46 se zrušuje, a to včetně odkazů na poznámku pod čarou.</w:t>
      </w:r>
    </w:p>
    <w:p w14:paraId="4C94B9A6" w14:textId="77777777" w:rsidR="00D71984" w:rsidRDefault="00D71984" w:rsidP="0019343D">
      <w:pPr>
        <w:pStyle w:val="Novelizanbod"/>
        <w:keepNext w:val="0"/>
        <w:keepLines w:val="0"/>
        <w:tabs>
          <w:tab w:val="num" w:pos="567"/>
        </w:tabs>
      </w:pPr>
      <w:r>
        <w:t>V § 316 odst. 4 se slovo „celkový“ zrušuje, slova „zvláštního právního předpisu“ se nahrazují slovy „právních předpisů upravujících účetnictví“ a za slovo „poslední“ se vkládá slovo „individuální“.</w:t>
      </w:r>
    </w:p>
    <w:p w14:paraId="366D4690" w14:textId="77777777" w:rsidR="00D71984" w:rsidRDefault="00D71984" w:rsidP="0019343D">
      <w:pPr>
        <w:pStyle w:val="Novelizanbod"/>
        <w:keepNext w:val="0"/>
        <w:keepLines w:val="0"/>
        <w:tabs>
          <w:tab w:val="num" w:pos="567"/>
        </w:tabs>
      </w:pPr>
      <w:r>
        <w:t>V § 330 odst. 5 se za slovo „mezitímní“ vkládá slovo „individuální“.</w:t>
      </w:r>
    </w:p>
    <w:p w14:paraId="341302D2" w14:textId="77777777" w:rsidR="00D71984" w:rsidRDefault="00D71984" w:rsidP="00D71984">
      <w:pPr>
        <w:pStyle w:val="Novelizanbod"/>
        <w:tabs>
          <w:tab w:val="num" w:pos="567"/>
        </w:tabs>
      </w:pPr>
      <w:r>
        <w:lastRenderedPageBreak/>
        <w:t>V § 398b odst. 6 se slova „daňovou evidenci“ nahrazují slovy „</w:t>
      </w:r>
      <w:r w:rsidRPr="00E31D48">
        <w:t>evidenci podle zákona upravujícího daně z</w:t>
      </w:r>
      <w:r>
        <w:t> </w:t>
      </w:r>
      <w:r w:rsidRPr="00E31D48">
        <w:t>příjmů</w:t>
      </w:r>
      <w:r>
        <w:t>“.</w:t>
      </w:r>
    </w:p>
    <w:p w14:paraId="182DC6C5" w14:textId="1A20F612" w:rsidR="001A5FDA" w:rsidRPr="00841D81" w:rsidRDefault="001A5FDA" w:rsidP="0084369D">
      <w:pPr>
        <w:pStyle w:val="Novelizanbod"/>
        <w:numPr>
          <w:ilvl w:val="0"/>
          <w:numId w:val="0"/>
        </w:numPr>
        <w:tabs>
          <w:tab w:val="left" w:pos="425"/>
        </w:tabs>
        <w:jc w:val="center"/>
        <w:rPr>
          <w:szCs w:val="24"/>
        </w:rPr>
      </w:pPr>
      <w:r w:rsidRPr="00841D81">
        <w:rPr>
          <w:szCs w:val="24"/>
        </w:rPr>
        <w:t xml:space="preserve">ČÁST </w:t>
      </w:r>
      <w:r w:rsidR="0075698D">
        <w:rPr>
          <w:szCs w:val="24"/>
        </w:rPr>
        <w:t>DEVADESÁTÁ</w:t>
      </w:r>
    </w:p>
    <w:p w14:paraId="2F2F27CB" w14:textId="2EBA3AF8" w:rsidR="001A5FDA" w:rsidRDefault="001A5FDA" w:rsidP="0084369D">
      <w:pPr>
        <w:pStyle w:val="Odstavecseseznamem"/>
        <w:keepNext/>
        <w:keepLines/>
        <w:tabs>
          <w:tab w:val="left" w:pos="851"/>
        </w:tabs>
        <w:spacing w:before="120" w:after="120"/>
        <w:ind w:left="0"/>
        <w:jc w:val="center"/>
        <w:outlineLvl w:val="0"/>
        <w:rPr>
          <w:color w:val="000000"/>
          <w:szCs w:val="24"/>
        </w:rPr>
      </w:pPr>
      <w:r w:rsidRPr="00BB6197">
        <w:rPr>
          <w:b/>
          <w:szCs w:val="24"/>
        </w:rPr>
        <w:t xml:space="preserve">Změna </w:t>
      </w:r>
      <w:r w:rsidRPr="00162BD7">
        <w:rPr>
          <w:b/>
          <w:szCs w:val="24"/>
        </w:rPr>
        <w:t xml:space="preserve">zákona </w:t>
      </w:r>
      <w:r w:rsidRPr="00162BD7">
        <w:rPr>
          <w:b/>
          <w:color w:val="000000"/>
          <w:szCs w:val="24"/>
        </w:rPr>
        <w:t xml:space="preserve">o </w:t>
      </w:r>
      <w:r w:rsidRPr="00162BD7">
        <w:rPr>
          <w:b/>
          <w:szCs w:val="24"/>
        </w:rPr>
        <w:t>vyvlastnění</w:t>
      </w:r>
    </w:p>
    <w:p w14:paraId="3F166160" w14:textId="18598EED" w:rsidR="001A5FDA" w:rsidRPr="00841D81" w:rsidRDefault="001A5FDA" w:rsidP="0084369D">
      <w:pPr>
        <w:pStyle w:val="Novelizanbod"/>
        <w:numPr>
          <w:ilvl w:val="0"/>
          <w:numId w:val="0"/>
        </w:numPr>
        <w:spacing w:before="240" w:after="0"/>
        <w:jc w:val="center"/>
        <w:rPr>
          <w:szCs w:val="24"/>
        </w:rPr>
      </w:pPr>
      <w:r>
        <w:rPr>
          <w:szCs w:val="24"/>
        </w:rPr>
        <w:t xml:space="preserve">Čl. </w:t>
      </w:r>
      <w:r w:rsidR="0075698D">
        <w:rPr>
          <w:szCs w:val="24"/>
        </w:rPr>
        <w:t>XCII</w:t>
      </w:r>
      <w:r w:rsidR="00CC4999">
        <w:rPr>
          <w:szCs w:val="24"/>
        </w:rPr>
        <w:t>I</w:t>
      </w:r>
    </w:p>
    <w:p w14:paraId="58A2766A" w14:textId="77777777" w:rsidR="001A5FDA" w:rsidRDefault="001A5FDA" w:rsidP="0084369D">
      <w:pPr>
        <w:pStyle w:val="Textlnku"/>
        <w:keepNext/>
        <w:keepLines/>
      </w:pPr>
      <w:r w:rsidRPr="00360A74">
        <w:t xml:space="preserve">Zákon č. 184/2006 Sb., o odnětí nebo omezení vlastnického práva k pozemku nebo ke stavbě, ve znění zákona č. 167/2012 Sb., zákona č. 405/2012 Sb., zákona č. 49/2016 Sb., zákona č. 225/2017 Sb., zákona č. 169/2018 Sb., zákona č. 403/2020 </w:t>
      </w:r>
      <w:r>
        <w:t>Sb., zákona č. 261/2021 Sb., zákona č. 284/2021 Sb., zákona č. 152/2023 Sb. a</w:t>
      </w:r>
      <w:r w:rsidRPr="00360A74">
        <w:t xml:space="preserve"> </w:t>
      </w:r>
      <w:r>
        <w:t xml:space="preserve">zákona č. 465/2013 Sb., </w:t>
      </w:r>
      <w:r w:rsidRPr="00360A74">
        <w:t>se mění takto:</w:t>
      </w:r>
    </w:p>
    <w:p w14:paraId="6BA5B8D7" w14:textId="77777777" w:rsidR="001A5FDA" w:rsidRPr="00360A74" w:rsidRDefault="001A5FDA" w:rsidP="0022224A">
      <w:pPr>
        <w:pStyle w:val="Novelizanbod"/>
        <w:keepNext w:val="0"/>
        <w:keepLines w:val="0"/>
        <w:numPr>
          <w:ilvl w:val="0"/>
          <w:numId w:val="47"/>
        </w:numPr>
      </w:pPr>
      <w:r w:rsidRPr="00360A74">
        <w:t>V § 10 odst. 1 písm. a) se slovo „ceny</w:t>
      </w:r>
      <w:r w:rsidRPr="001A5FDA">
        <w:rPr>
          <w:vertAlign w:val="superscript"/>
        </w:rPr>
        <w:t>7)</w:t>
      </w:r>
      <w:r w:rsidRPr="00360A74">
        <w:t>“ nahrazuje slovem „hodnoty“ a za slovo „příslušenství“ se vkládají slova „ určené podle zákona o oceňování“.</w:t>
      </w:r>
    </w:p>
    <w:p w14:paraId="4FB1055E" w14:textId="77777777" w:rsidR="001A5FDA" w:rsidRDefault="001A5FDA" w:rsidP="00BD3A4F">
      <w:pPr>
        <w:pStyle w:val="Textparagrafu"/>
        <w:spacing w:before="0"/>
        <w:ind w:firstLine="0"/>
      </w:pPr>
      <w:r w:rsidRPr="00360A74">
        <w:t>Poznámka pod čarou č. 7 se zrušuje, a to včetn</w:t>
      </w:r>
      <w:r>
        <w:t>ě odkazu na poznámku pod čarou.</w:t>
      </w:r>
    </w:p>
    <w:p w14:paraId="4263E499" w14:textId="77777777" w:rsidR="001A5FDA" w:rsidRPr="00360A74" w:rsidRDefault="001A5FDA" w:rsidP="00BD3A4F">
      <w:pPr>
        <w:pStyle w:val="Novelizanbod"/>
        <w:keepNext w:val="0"/>
        <w:keepLines w:val="0"/>
        <w:numPr>
          <w:ilvl w:val="0"/>
          <w:numId w:val="25"/>
        </w:numPr>
      </w:pPr>
      <w:r w:rsidRPr="00360A74">
        <w:t xml:space="preserve">V § 10 odst. 1 písm. b) se slova „ceny </w:t>
      </w:r>
      <w:r>
        <w:t xml:space="preserve">práva </w:t>
      </w:r>
      <w:r w:rsidRPr="00360A74">
        <w:t>odpovídajícího věcnému břemenu zjištěné podle oceňovacího předpisu</w:t>
      </w:r>
      <w:r w:rsidRPr="00360A74">
        <w:rPr>
          <w:vertAlign w:val="superscript"/>
        </w:rPr>
        <w:t>8)</w:t>
      </w:r>
      <w:r w:rsidRPr="00360A74">
        <w:t>“ nahrazují slovem „zjištěné hodnoty odpovídající</w:t>
      </w:r>
      <w:r>
        <w:t xml:space="preserve"> </w:t>
      </w:r>
      <w:r w:rsidRPr="00360A74">
        <w:t xml:space="preserve">věcnému břemenu určené podle </w:t>
      </w:r>
      <w:r>
        <w:t>zákona o</w:t>
      </w:r>
      <w:r w:rsidRPr="00360A74">
        <w:t xml:space="preserve"> oceňování“.</w:t>
      </w:r>
    </w:p>
    <w:p w14:paraId="0D45A11E" w14:textId="77777777" w:rsidR="001A5FDA" w:rsidRDefault="001A5FDA" w:rsidP="00BD3A4F">
      <w:pPr>
        <w:pStyle w:val="Textparagrafu"/>
        <w:ind w:firstLine="0"/>
      </w:pPr>
      <w:r w:rsidRPr="00360A74">
        <w:t>Poznámka pod čarou č. 8 se zrušuje, a to včetn</w:t>
      </w:r>
      <w:r>
        <w:t>ě odkazu na poznámku pod čarou.</w:t>
      </w:r>
    </w:p>
    <w:p w14:paraId="32F095EA" w14:textId="77777777" w:rsidR="001A5FDA" w:rsidRDefault="001A5FDA" w:rsidP="00BD3A4F">
      <w:pPr>
        <w:pStyle w:val="Novelizanbod"/>
        <w:keepNext w:val="0"/>
        <w:keepLines w:val="0"/>
        <w:numPr>
          <w:ilvl w:val="0"/>
          <w:numId w:val="25"/>
        </w:numPr>
      </w:pPr>
      <w:r>
        <w:t>V § 10 odstavec 4 zní:</w:t>
      </w:r>
    </w:p>
    <w:p w14:paraId="52B404E1" w14:textId="77777777" w:rsidR="001A5FDA" w:rsidRDefault="001A5FDA" w:rsidP="0019343D">
      <w:pPr>
        <w:pStyle w:val="Textodstavce"/>
        <w:ind w:firstLine="425"/>
      </w:pPr>
      <w:r>
        <w:t xml:space="preserve">„(4) </w:t>
      </w:r>
      <w:r w:rsidRPr="00BD220C">
        <w:t>Stanoví-li se náhrada na základě oceňování, musí být oceňování provedeno podle zákona o oceňování účinného v době rozhodování o vyvlastnění. V případě, že obvyklá hodnota pozemku nebo stavby určená podle zákona o oceňování by byla nižší než zjištěná hodnota určená podle zákona o oceňování, náleží vyvlastňovanému náhrada v této zjištěné hodnotě.</w:t>
      </w:r>
      <w:r>
        <w:t>“.</w:t>
      </w:r>
    </w:p>
    <w:p w14:paraId="6D480C8A" w14:textId="77777777" w:rsidR="001A5FDA" w:rsidRDefault="001A5FDA" w:rsidP="00BD3A4F">
      <w:pPr>
        <w:pStyle w:val="Novelizanbod"/>
        <w:keepNext w:val="0"/>
        <w:keepLines w:val="0"/>
      </w:pPr>
      <w:r w:rsidRPr="00360A74">
        <w:t>V § 10 odst. 5 se slovo „</w:t>
      </w:r>
      <w:r>
        <w:t>Cena“ nahrazuje slovem „H</w:t>
      </w:r>
      <w:r w:rsidRPr="00360A74">
        <w:t>odnota“.</w:t>
      </w:r>
    </w:p>
    <w:p w14:paraId="1B2E2B3C" w14:textId="77777777" w:rsidR="001A5FDA" w:rsidRDefault="001A5FDA" w:rsidP="00BD3A4F">
      <w:pPr>
        <w:pStyle w:val="Novelizanbod"/>
        <w:keepNext w:val="0"/>
        <w:keepLines w:val="0"/>
      </w:pPr>
      <w:r w:rsidRPr="00360A74">
        <w:t>V § 11 se slovo „ceně“ nahrazuje slovem „</w:t>
      </w:r>
      <w:r w:rsidRPr="00E35C83">
        <w:t>obvyklé hodnot</w:t>
      </w:r>
      <w:r w:rsidRPr="00360A74">
        <w:t>ě“.</w:t>
      </w:r>
    </w:p>
    <w:p w14:paraId="069BEBBE" w14:textId="77777777" w:rsidR="001A5FDA" w:rsidRDefault="001A5FDA" w:rsidP="00BD3A4F">
      <w:pPr>
        <w:pStyle w:val="Novelizanbod"/>
        <w:keepNext w:val="0"/>
        <w:keepLines w:val="0"/>
      </w:pPr>
      <w:r w:rsidRPr="00360A74">
        <w:t>V § 12 se slova „ceny tohoto práva“ nahrazují slovy „zjištěné hodnoty tohoto práva určené podle zákona o oceňování“.</w:t>
      </w:r>
    </w:p>
    <w:p w14:paraId="5E1490DC" w14:textId="77777777" w:rsidR="001A5FDA" w:rsidRDefault="001A5FDA" w:rsidP="00BD3A4F">
      <w:pPr>
        <w:pStyle w:val="Novelizanbod"/>
        <w:keepNext w:val="0"/>
        <w:keepLines w:val="0"/>
      </w:pPr>
      <w:r w:rsidRPr="00360A74">
        <w:t xml:space="preserve">V § 18 odst. 3 </w:t>
      </w:r>
      <w:r>
        <w:t xml:space="preserve">písm. d) </w:t>
      </w:r>
      <w:r w:rsidRPr="00360A74">
        <w:t xml:space="preserve">se slova „cenu i cenu zjištěnou podle oceňovacího předpisu“ nahrazují slovy „hodnotu a zjištěnou hodnotu určené podle </w:t>
      </w:r>
      <w:r>
        <w:t>zákona o</w:t>
      </w:r>
      <w:r w:rsidRPr="00360A74">
        <w:t xml:space="preserve"> oceňování“.</w:t>
      </w:r>
    </w:p>
    <w:p w14:paraId="61DCF52E" w14:textId="77777777" w:rsidR="001A5FDA" w:rsidRDefault="001A5FDA" w:rsidP="00BD3A4F">
      <w:pPr>
        <w:pStyle w:val="Novelizanbod"/>
        <w:keepNext w:val="0"/>
        <w:keepLines w:val="0"/>
      </w:pPr>
      <w:r w:rsidRPr="00360A74">
        <w:t xml:space="preserve">V § 24 odst. 4 písm. b) se slovo „ceně“ nahrazuje slovy „obvyklé hodnotě“ a slova „podle oceňovacího předpisu“ </w:t>
      </w:r>
      <w:r>
        <w:t xml:space="preserve">se </w:t>
      </w:r>
      <w:r w:rsidRPr="00360A74">
        <w:t>nahrazují slovy „určené podle zákona o oceňování“.</w:t>
      </w:r>
    </w:p>
    <w:p w14:paraId="0287019E" w14:textId="77777777" w:rsidR="001A5FDA" w:rsidRDefault="001A5FDA" w:rsidP="00BD3A4F">
      <w:pPr>
        <w:pStyle w:val="Novelizanbod"/>
        <w:keepNext w:val="0"/>
        <w:keepLines w:val="0"/>
      </w:pPr>
      <w:r w:rsidRPr="00360A74">
        <w:lastRenderedPageBreak/>
        <w:t>V § 28 odst. 3 se slova „ceny stanovené“ nahrazují slovy „hodnot</w:t>
      </w:r>
      <w:r>
        <w:t>y</w:t>
      </w:r>
      <w:r w:rsidRPr="00360A74">
        <w:t xml:space="preserve"> určené“.</w:t>
      </w:r>
    </w:p>
    <w:p w14:paraId="721DDC52" w14:textId="6104199D" w:rsidR="00B405E9" w:rsidRPr="00841D81" w:rsidRDefault="00B405E9" w:rsidP="0084369D">
      <w:pPr>
        <w:pStyle w:val="Novelizanbod"/>
        <w:numPr>
          <w:ilvl w:val="0"/>
          <w:numId w:val="0"/>
        </w:numPr>
        <w:jc w:val="center"/>
        <w:rPr>
          <w:szCs w:val="24"/>
        </w:rPr>
      </w:pPr>
      <w:r w:rsidRPr="00841D81">
        <w:rPr>
          <w:szCs w:val="24"/>
        </w:rPr>
        <w:t xml:space="preserve">ČÁST </w:t>
      </w:r>
      <w:r>
        <w:rPr>
          <w:szCs w:val="24"/>
        </w:rPr>
        <w:t>DEVADESÁTÁ</w:t>
      </w:r>
      <w:r w:rsidR="0075698D">
        <w:rPr>
          <w:szCs w:val="24"/>
        </w:rPr>
        <w:t xml:space="preserve"> PRVNÍ</w:t>
      </w:r>
    </w:p>
    <w:p w14:paraId="7E9A2EA5" w14:textId="77777777" w:rsidR="00B405E9" w:rsidRPr="00BB6197" w:rsidRDefault="00B405E9" w:rsidP="0084369D">
      <w:pPr>
        <w:pStyle w:val="Odstavecseseznamem"/>
        <w:keepNext/>
        <w:keepLines/>
        <w:tabs>
          <w:tab w:val="left" w:pos="851"/>
        </w:tabs>
        <w:spacing w:before="120" w:after="120"/>
        <w:ind w:left="0"/>
        <w:jc w:val="center"/>
        <w:outlineLvl w:val="0"/>
        <w:rPr>
          <w:b/>
          <w:szCs w:val="24"/>
        </w:rPr>
      </w:pPr>
      <w:r w:rsidRPr="00BB6197">
        <w:rPr>
          <w:b/>
          <w:szCs w:val="24"/>
        </w:rPr>
        <w:t xml:space="preserve">Změna zákona </w:t>
      </w:r>
      <w:r w:rsidR="009F3E08" w:rsidRPr="009F3E08">
        <w:rPr>
          <w:b/>
          <w:szCs w:val="24"/>
        </w:rPr>
        <w:t>o nemocenském pojištění</w:t>
      </w:r>
    </w:p>
    <w:p w14:paraId="1E55CDF7" w14:textId="1D4CB40F" w:rsidR="00DE267A" w:rsidRPr="00333029" w:rsidRDefault="00B405E9" w:rsidP="0084369D">
      <w:pPr>
        <w:pStyle w:val="Novelizanbod"/>
        <w:numPr>
          <w:ilvl w:val="0"/>
          <w:numId w:val="0"/>
        </w:numPr>
        <w:spacing w:before="240" w:after="0"/>
        <w:jc w:val="center"/>
        <w:rPr>
          <w:szCs w:val="24"/>
        </w:rPr>
      </w:pPr>
      <w:r>
        <w:rPr>
          <w:szCs w:val="24"/>
        </w:rPr>
        <w:t>Čl. XC</w:t>
      </w:r>
      <w:r w:rsidR="00CC4999">
        <w:rPr>
          <w:szCs w:val="24"/>
        </w:rPr>
        <w:t>IV</w:t>
      </w:r>
    </w:p>
    <w:p w14:paraId="3423A1D2" w14:textId="77777777" w:rsidR="00333029" w:rsidRDefault="00333029" w:rsidP="0084369D">
      <w:pPr>
        <w:keepNext/>
        <w:keepLines/>
        <w:spacing w:before="240"/>
        <w:ind w:firstLine="425"/>
      </w:pPr>
      <w:r>
        <w:t>V § 84 odst. 2 písm. q) z</w:t>
      </w:r>
      <w:r w:rsidRPr="00B1354E">
        <w:t>ákon</w:t>
      </w:r>
      <w:r>
        <w:t>a</w:t>
      </w:r>
      <w:r w:rsidRPr="00B1354E">
        <w:t xml:space="preserve"> č. 187/2006 Sb., o nemocenském pojištění, ve znění zákona</w:t>
      </w:r>
      <w:r>
        <w:t xml:space="preserve"> č. 305/2008 Sb., zákona č. 479/2008 Sb., zákona č. 183/2017 Sb., zákona č. 259/2017 Sb., zákona č. 310/2017 Sb., zákona č. 164/2019 Sb., zákona č. 157/2010 Sb., zákona č. 375/2011 Sb., zákona č. 344/2013 Sb., zákona č. 330/2021 Sb., zákona č. 321/2023 Sb. a zákona č. 412/2023 Sb., se slova </w:t>
      </w:r>
      <w:bookmarkStart w:id="10" w:name="_Hlk161036075"/>
      <w:r>
        <w:t>„účetní evidenci“ nahrazují slovy „</w:t>
      </w:r>
      <w:bookmarkStart w:id="11" w:name="_Hlk161137374"/>
      <w:r>
        <w:t>evidenci pro účely účetnictví</w:t>
      </w:r>
      <w:bookmarkEnd w:id="11"/>
      <w:r>
        <w:t xml:space="preserve">“. </w:t>
      </w:r>
      <w:bookmarkEnd w:id="10"/>
    </w:p>
    <w:p w14:paraId="4BB3D974" w14:textId="7856AE13" w:rsidR="00C55DA4" w:rsidRPr="00841D81" w:rsidRDefault="00C55DA4"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DEVADESÁTÁ </w:t>
      </w:r>
      <w:r w:rsidR="00AB47C8">
        <w:rPr>
          <w:szCs w:val="24"/>
        </w:rPr>
        <w:t>DRUHÁ</w:t>
      </w:r>
    </w:p>
    <w:p w14:paraId="4DAA17CC" w14:textId="77777777" w:rsidR="00C55DA4" w:rsidRPr="008E175B" w:rsidRDefault="00C55DA4" w:rsidP="00BD3A4F">
      <w:pPr>
        <w:pStyle w:val="Odstavecseseznamem"/>
        <w:tabs>
          <w:tab w:val="left" w:pos="851"/>
        </w:tabs>
        <w:spacing w:before="120" w:after="120"/>
        <w:ind w:left="0"/>
        <w:jc w:val="center"/>
        <w:outlineLvl w:val="0"/>
        <w:rPr>
          <w:b/>
          <w:szCs w:val="24"/>
        </w:rPr>
      </w:pPr>
      <w:r w:rsidRPr="008E175B">
        <w:rPr>
          <w:b/>
          <w:szCs w:val="24"/>
        </w:rPr>
        <w:t>Změna zákona o evropské družstevní společnosti</w:t>
      </w:r>
    </w:p>
    <w:p w14:paraId="115FD317" w14:textId="6F35FB2A" w:rsidR="00C55DA4" w:rsidRDefault="00C55DA4" w:rsidP="00BD3A4F">
      <w:pPr>
        <w:pStyle w:val="Novelizanbod"/>
        <w:keepNext w:val="0"/>
        <w:keepLines w:val="0"/>
        <w:numPr>
          <w:ilvl w:val="0"/>
          <w:numId w:val="0"/>
        </w:numPr>
        <w:spacing w:before="240" w:after="0"/>
        <w:jc w:val="center"/>
        <w:rPr>
          <w:szCs w:val="24"/>
        </w:rPr>
      </w:pPr>
      <w:r>
        <w:rPr>
          <w:szCs w:val="24"/>
        </w:rPr>
        <w:t>Čl. XC</w:t>
      </w:r>
      <w:r w:rsidR="00AB47C8">
        <w:rPr>
          <w:szCs w:val="24"/>
        </w:rPr>
        <w:t>V</w:t>
      </w:r>
    </w:p>
    <w:p w14:paraId="2431D500" w14:textId="77777777" w:rsidR="00C55DA4" w:rsidRPr="009C2129" w:rsidRDefault="00C55DA4" w:rsidP="00BD3A4F">
      <w:pPr>
        <w:pStyle w:val="Odstavecseseznamem"/>
        <w:spacing w:before="240" w:after="120"/>
        <w:ind w:left="0" w:firstLine="425"/>
        <w:contextualSpacing w:val="0"/>
      </w:pPr>
      <w:r w:rsidRPr="009C2129">
        <w:t>V zákoně č. 307/2006 Sb., o evropské družstevní společnosti, § 99 odstavec 1 zní:</w:t>
      </w:r>
    </w:p>
    <w:p w14:paraId="26C52AF5" w14:textId="77777777" w:rsidR="00C55DA4" w:rsidRDefault="00C55DA4" w:rsidP="00BD3A4F">
      <w:pPr>
        <w:ind w:firstLine="426"/>
      </w:pPr>
      <w:r w:rsidRPr="009C2129">
        <w:t>„(1) Do vstupu České republiky do třetí fáze Evropské hospodářské a měnové unie evropská družstevní společnost, která má zapsané sídlo na území České republiky, uvádí svůj zapisovaný základní kapitál, základní kapitál a jmenovité hodnoty podílů a sestavuje a zveřejňuje účetní závěrku v měně, kterou by evropská družstevní společnost použila, kdyby byla družstvem.“.</w:t>
      </w:r>
    </w:p>
    <w:p w14:paraId="18AA2039" w14:textId="753385B7" w:rsidR="00FB4FCB" w:rsidRDefault="00FB4FCB" w:rsidP="00FB4FCB">
      <w:pPr>
        <w:pStyle w:val="ST"/>
      </w:pPr>
      <w:r>
        <w:t>ČÁST DEVADESÁTÁ TŘETÍ</w:t>
      </w:r>
    </w:p>
    <w:p w14:paraId="51A2E96C" w14:textId="77777777" w:rsidR="00FB4FCB" w:rsidRDefault="00FB4FCB" w:rsidP="00FB4FCB">
      <w:pPr>
        <w:pStyle w:val="NADPISSTI"/>
      </w:pPr>
      <w:r>
        <w:t>Změna zákona o insolvenčních správcích</w:t>
      </w:r>
    </w:p>
    <w:p w14:paraId="71E1AF58" w14:textId="03E0F744" w:rsidR="00FB4FCB" w:rsidRDefault="00FB4FCB" w:rsidP="00FB4FCB">
      <w:pPr>
        <w:pStyle w:val="lnek"/>
      </w:pPr>
      <w:r>
        <w:t xml:space="preserve">Čl. </w:t>
      </w:r>
      <w:r w:rsidR="00C37500">
        <w:fldChar w:fldCharType="begin"/>
      </w:r>
      <w:r w:rsidR="00C37500">
        <w:instrText xml:space="preserve"> SEQ Článek \* Roman \* MERGEFORMAT </w:instrText>
      </w:r>
      <w:r w:rsidR="00C37500">
        <w:fldChar w:fldCharType="separate"/>
      </w:r>
      <w:r>
        <w:rPr>
          <w:noProof/>
        </w:rPr>
        <w:t>XC</w:t>
      </w:r>
      <w:r w:rsidR="00C37500">
        <w:rPr>
          <w:noProof/>
        </w:rPr>
        <w:fldChar w:fldCharType="end"/>
      </w:r>
      <w:r w:rsidR="00AB47C8">
        <w:rPr>
          <w:noProof/>
        </w:rPr>
        <w:t>V</w:t>
      </w:r>
      <w:r w:rsidR="00CC4999">
        <w:rPr>
          <w:noProof/>
        </w:rPr>
        <w:t>I</w:t>
      </w:r>
    </w:p>
    <w:p w14:paraId="7A10BE5F" w14:textId="77777777" w:rsidR="00FB4FCB" w:rsidRDefault="00FB4FCB" w:rsidP="00FB4FCB">
      <w:pPr>
        <w:pStyle w:val="Textlnku"/>
      </w:pPr>
      <w:r>
        <w:t>V § 3 odst. 2 zákona č. 312/2006 Sb., ve znění zákona č. 296/2007 Sb., zákona č. 428/2011 Sb., zákona č. 185/2013 Sb. a zákona č. 294/2013 Sb., se poznámka pod čarou č. 13 zrušuje, a to včetně odkazů na poznámku pod čarou.</w:t>
      </w:r>
    </w:p>
    <w:p w14:paraId="060703F8" w14:textId="20C39D6D" w:rsidR="00AB47C8" w:rsidRPr="00841D81" w:rsidRDefault="00AB47C8" w:rsidP="00AB47C8">
      <w:pPr>
        <w:pStyle w:val="Novelizanbod"/>
        <w:keepNext w:val="0"/>
        <w:keepLines w:val="0"/>
        <w:numPr>
          <w:ilvl w:val="0"/>
          <w:numId w:val="0"/>
        </w:numPr>
        <w:jc w:val="center"/>
        <w:rPr>
          <w:szCs w:val="24"/>
        </w:rPr>
      </w:pPr>
      <w:r w:rsidRPr="00841D81">
        <w:rPr>
          <w:szCs w:val="24"/>
        </w:rPr>
        <w:t xml:space="preserve">ČÁST </w:t>
      </w:r>
      <w:r>
        <w:rPr>
          <w:szCs w:val="24"/>
        </w:rPr>
        <w:t>DEVADESÁTÁ ČTVRTÁ</w:t>
      </w:r>
    </w:p>
    <w:p w14:paraId="562FE31C" w14:textId="0315BA79" w:rsidR="00AB47C8" w:rsidRPr="00BB6197" w:rsidRDefault="00AB47C8" w:rsidP="00AB47C8">
      <w:pPr>
        <w:pStyle w:val="Odstavecseseznamem"/>
        <w:tabs>
          <w:tab w:val="left" w:pos="851"/>
        </w:tabs>
        <w:spacing w:before="120" w:after="120"/>
        <w:ind w:left="0"/>
        <w:jc w:val="center"/>
        <w:outlineLvl w:val="0"/>
        <w:rPr>
          <w:b/>
          <w:szCs w:val="24"/>
        </w:rPr>
      </w:pPr>
      <w:r w:rsidRPr="00BB6197">
        <w:rPr>
          <w:b/>
          <w:szCs w:val="24"/>
        </w:rPr>
        <w:t xml:space="preserve">Změna zákona </w:t>
      </w:r>
      <w:r w:rsidR="003D6E51" w:rsidRPr="003D6E51">
        <w:rPr>
          <w:b/>
          <w:szCs w:val="24"/>
        </w:rPr>
        <w:t>o některých opatřeních ke zprůhlednění finančních vztahů v oblasti veřejné podpory</w:t>
      </w:r>
    </w:p>
    <w:p w14:paraId="062894D9" w14:textId="3E5F4AC5" w:rsidR="00AB47C8" w:rsidRDefault="00AB47C8" w:rsidP="00AB47C8">
      <w:pPr>
        <w:pStyle w:val="Novelizanbod"/>
        <w:keepNext w:val="0"/>
        <w:keepLines w:val="0"/>
        <w:numPr>
          <w:ilvl w:val="0"/>
          <w:numId w:val="0"/>
        </w:numPr>
        <w:spacing w:before="240" w:after="0"/>
        <w:jc w:val="center"/>
        <w:rPr>
          <w:szCs w:val="24"/>
        </w:rPr>
      </w:pPr>
      <w:r>
        <w:rPr>
          <w:szCs w:val="24"/>
        </w:rPr>
        <w:t>Čl. XC</w:t>
      </w:r>
      <w:r w:rsidR="00CC4999">
        <w:rPr>
          <w:szCs w:val="24"/>
        </w:rPr>
        <w:t>VII</w:t>
      </w:r>
    </w:p>
    <w:p w14:paraId="7DBDC9EC" w14:textId="77777777" w:rsidR="00AB47C8" w:rsidRDefault="00AB47C8" w:rsidP="00AB47C8">
      <w:pPr>
        <w:pStyle w:val="Textlnku"/>
      </w:pPr>
      <w:r>
        <w:t xml:space="preserve">Zákon č. 319/2006, o </w:t>
      </w:r>
      <w:r w:rsidRPr="00993C38">
        <w:t>některých opatřeních ke zprůhlednění finančních vztahů v oblasti veřejné podpory, a o změně zákona č. 235/2004 Sb., o dani z přidané hodnoty, ve znění pozdějších předpisů</w:t>
      </w:r>
      <w:r>
        <w:t>, ve znění zákona č. 281/2009 Sb., zákona č. 104/2017 Sb., zákona č. 183/2017 Sb., zákona č. 261/2021 Sb. a zákona č. 417/2021 Sb., se mění takto:</w:t>
      </w:r>
    </w:p>
    <w:p w14:paraId="74F8517A" w14:textId="77777777" w:rsidR="00AB47C8" w:rsidRDefault="00AB47C8" w:rsidP="0022224A">
      <w:pPr>
        <w:pStyle w:val="Novelizanbod"/>
        <w:numPr>
          <w:ilvl w:val="0"/>
          <w:numId w:val="104"/>
        </w:numPr>
        <w:tabs>
          <w:tab w:val="num" w:pos="567"/>
        </w:tabs>
      </w:pPr>
      <w:r>
        <w:lastRenderedPageBreak/>
        <w:t>V § 4 odst. 1 úvodní části ustanovení se za slovo „předcházející“ vkládá slovo „individuální“, slova „</w:t>
      </w:r>
      <w:r w:rsidRPr="00A56D0B">
        <w:t>výroční zprávu</w:t>
      </w:r>
      <w:r w:rsidRPr="003D6E51">
        <w:rPr>
          <w:vertAlign w:val="superscript"/>
        </w:rPr>
        <w:t>6)</w:t>
      </w:r>
      <w:r>
        <w:t>, řádnou“ se nahrazují slovy „individuální zprávu vedení, řádnou individuální “ a za slovo „tomto“ se vkládá slovo „individuální“.</w:t>
      </w:r>
    </w:p>
    <w:p w14:paraId="755AA124" w14:textId="77777777" w:rsidR="00AB47C8" w:rsidRPr="00993C38" w:rsidRDefault="00AB47C8" w:rsidP="00AB47C8">
      <w:pPr>
        <w:ind w:left="567"/>
      </w:pPr>
      <w:r>
        <w:t>Poznámky pod čarou č. 6 a 7 se zrušují, a to včetně odkazů na poznámky pod čarou.</w:t>
      </w:r>
    </w:p>
    <w:p w14:paraId="23FE7B15" w14:textId="77777777" w:rsidR="00AB47C8" w:rsidRDefault="00AB47C8" w:rsidP="00AB47C8">
      <w:pPr>
        <w:pStyle w:val="Novelizanbod"/>
        <w:tabs>
          <w:tab w:val="num" w:pos="567"/>
        </w:tabs>
      </w:pPr>
      <w:r>
        <w:t>V § 4 odst. 2 zní:</w:t>
      </w:r>
    </w:p>
    <w:p w14:paraId="74C49297" w14:textId="77777777" w:rsidR="00AB47C8" w:rsidRPr="00326121" w:rsidRDefault="00AB47C8" w:rsidP="00AB47C8">
      <w:pPr>
        <w:pStyle w:val="Textodstavce"/>
        <w:ind w:firstLine="425"/>
      </w:pPr>
      <w:r w:rsidRPr="00326121">
        <w:t>„(2) Osoba ovládaná subjektem veřejné správy působící ve zpracovatelském průmyslu</w:t>
      </w:r>
      <w:r w:rsidRPr="00326121">
        <w:rPr>
          <w:rStyle w:val="Znakapoznpodarou"/>
        </w:rPr>
        <w:footnoteReference w:customMarkFollows="1" w:id="2"/>
        <w:t>4)</w:t>
      </w:r>
      <w:r w:rsidRPr="00326121">
        <w:t>, jejíž roční úhrn čistého obratu za bezprostředně předcházející účetní období je vyšší než částka odpovídající 250 000 000 EUR, která sestavuje konsolidovanou účetní závěrku</w:t>
      </w:r>
      <w:r w:rsidRPr="00326121">
        <w:rPr>
          <w:vertAlign w:val="superscript"/>
        </w:rPr>
        <w:t>8)</w:t>
      </w:r>
      <w:r w:rsidRPr="00326121">
        <w:t>, má povinnost předložit Úřadu konsolidovanou zprávu vedení, řádnou konsolidovanou účetní závěrku, zápisy z valných hromad a údaje podle odstavce 1 rovněž za konsolidační celek. Tím není dotčena povinnost účetních jednotek konsolidačního celku předložit výroční zprávu, řádnou individuální účetní závěrku, zápisy z valných hromad a údaje podle odstavce 1 zvlášť. V případech, kdy osoba ovládaná subjektem veřejné správy působící ve zpracovatelském průmyslu</w:t>
      </w:r>
      <w:r w:rsidRPr="00326121">
        <w:rPr>
          <w:vertAlign w:val="superscript"/>
        </w:rPr>
        <w:t>4)</w:t>
      </w:r>
      <w:r w:rsidRPr="00326121">
        <w:t xml:space="preserve"> sestavuje konsolidovanou účetní závěrku</w:t>
      </w:r>
      <w:r w:rsidRPr="00326121">
        <w:rPr>
          <w:vertAlign w:val="superscript"/>
        </w:rPr>
        <w:t>8)</w:t>
      </w:r>
      <w:r w:rsidRPr="00326121">
        <w:t xml:space="preserve"> a její dceřiné entity působí v tomtéž nebo úzce souvisejícím odvětví, mohou být Úřadu předloženy pouze konsolidovaná zpráva vedení a řádná konsolidovaná účetní závěrka, zápisy z valných hromad a údaje podle odstavce 1 pouze za konsolidační celek.“.</w:t>
      </w:r>
    </w:p>
    <w:p w14:paraId="3438B360" w14:textId="77777777" w:rsidR="00AB47C8" w:rsidRPr="007228E8" w:rsidRDefault="00AB47C8" w:rsidP="00AB47C8">
      <w:r>
        <w:t>Poznámky pod čarou č. 8, 9 a 10 se zrušují, a to včetně odkazů na poznámky pod čarou.</w:t>
      </w:r>
    </w:p>
    <w:p w14:paraId="18876414" w14:textId="77777777" w:rsidR="00AB47C8" w:rsidRDefault="00AB47C8" w:rsidP="00AB47C8">
      <w:pPr>
        <w:pStyle w:val="Novelizanbod"/>
        <w:tabs>
          <w:tab w:val="num" w:pos="567"/>
        </w:tabs>
      </w:pPr>
      <w:r>
        <w:t>V § 4 odst. 3 se slova „Výroční zprávu,“ nahrazují slovy „Zprávu vedení, řádnou“, za slovo „zveřejnění“ se vkládá slovo „řádné“ a slova „výroční zprávy“ se nahrazují slovy „zprávy vedení“.</w:t>
      </w:r>
    </w:p>
    <w:p w14:paraId="634D3958" w14:textId="77777777" w:rsidR="00AB47C8" w:rsidRDefault="00AB47C8" w:rsidP="00AB47C8">
      <w:pPr>
        <w:pStyle w:val="Novelizanbod"/>
        <w:tabs>
          <w:tab w:val="num" w:pos="567"/>
        </w:tabs>
      </w:pPr>
      <w:r>
        <w:t>V § 4 odst. 4 se za slovo „povinnost“ vkládá slovo „řádnou“, slova „výroční zprávu“ se nahrazují slovy „zprávu vedení“ a za slova „povinna zprávu vedení“ se vkládá slovo „řádnou“.</w:t>
      </w:r>
    </w:p>
    <w:p w14:paraId="249DD224" w14:textId="77777777" w:rsidR="00AB47C8" w:rsidRDefault="00AB47C8" w:rsidP="0019343D">
      <w:pPr>
        <w:pStyle w:val="Novelizanbod"/>
        <w:keepNext w:val="0"/>
        <w:keepLines w:val="0"/>
        <w:tabs>
          <w:tab w:val="num" w:pos="567"/>
        </w:tabs>
      </w:pPr>
      <w:r>
        <w:t>V § 5 odst. 1 se slova „dotčena povinnost vést účetnictví podle zvláštního právního předpisu</w:t>
      </w:r>
      <w:r w:rsidRPr="00326121">
        <w:rPr>
          <w:vertAlign w:val="superscript"/>
        </w:rPr>
        <w:t>11)</w:t>
      </w:r>
      <w:r>
        <w:t>“ se nahrazují slovy „dotčeno plnění povinností podle právních předpisů upravujících účetnictví“.</w:t>
      </w:r>
    </w:p>
    <w:p w14:paraId="55937B81" w14:textId="77777777" w:rsidR="00AB47C8" w:rsidRDefault="00AB47C8" w:rsidP="0019343D">
      <w:pPr>
        <w:ind w:left="567"/>
      </w:pPr>
      <w:r>
        <w:t>Poznámka pod čarou č. 11 se zrušuje.</w:t>
      </w:r>
    </w:p>
    <w:p w14:paraId="545B6BE5" w14:textId="77777777" w:rsidR="00AB47C8" w:rsidRDefault="00AB47C8" w:rsidP="0019343D">
      <w:pPr>
        <w:pStyle w:val="Novelizanbod"/>
        <w:keepNext w:val="0"/>
        <w:keepLines w:val="0"/>
        <w:tabs>
          <w:tab w:val="num" w:pos="567"/>
        </w:tabs>
      </w:pPr>
      <w:r>
        <w:t>V § 6 odst. 2 písm. a) se slova „výroční zprávu“ nahrazují slovy „individuální zprávu vedení“ a za slovo „řádnou“ se vkládá slovo „individuální“.</w:t>
      </w:r>
    </w:p>
    <w:p w14:paraId="02D50474" w14:textId="77777777" w:rsidR="00AB47C8" w:rsidRDefault="00AB47C8" w:rsidP="0019343D">
      <w:pPr>
        <w:pStyle w:val="Novelizanbod"/>
        <w:keepNext w:val="0"/>
        <w:keepLines w:val="0"/>
        <w:tabs>
          <w:tab w:val="num" w:pos="567"/>
        </w:tabs>
      </w:pPr>
      <w:r>
        <w:t xml:space="preserve">V § 6 odst. 2 písm. b) se slova „výroční zprávu“ nahrazují slovy „konsolidovanou zprávu vedení“ a za slovo „nebo“ se vkládají slova „řádnou konsolidovanou“ </w:t>
      </w:r>
    </w:p>
    <w:p w14:paraId="74616F37" w14:textId="77777777" w:rsidR="00AB47C8" w:rsidRDefault="00AB47C8" w:rsidP="00AB47C8">
      <w:pPr>
        <w:pStyle w:val="Novelizanbod"/>
        <w:tabs>
          <w:tab w:val="num" w:pos="567"/>
        </w:tabs>
      </w:pPr>
      <w:r>
        <w:lastRenderedPageBreak/>
        <w:t>V § 10 se slova „v den, který je rozvahovým dnem</w:t>
      </w:r>
      <w:r w:rsidRPr="00326121">
        <w:rPr>
          <w:vertAlign w:val="superscript"/>
        </w:rPr>
        <w:t>7)</w:t>
      </w:r>
      <w:r>
        <w:t xml:space="preserve"> daného“ nahrazují slovy „pro poslední den daného individuálního“.</w:t>
      </w:r>
    </w:p>
    <w:p w14:paraId="3114AE6C" w14:textId="01A56969" w:rsidR="00AB47C8" w:rsidRDefault="00AB47C8" w:rsidP="00AB47C8">
      <w:pPr>
        <w:pStyle w:val="ST"/>
      </w:pPr>
      <w:r>
        <w:t>ČÁST DEVADESÁTÁ PÁTÁ</w:t>
      </w:r>
    </w:p>
    <w:p w14:paraId="01743D94" w14:textId="77777777" w:rsidR="00AB47C8" w:rsidRDefault="00AB47C8" w:rsidP="00AB47C8">
      <w:pPr>
        <w:pStyle w:val="NADPISSTI"/>
      </w:pPr>
      <w:r>
        <w:t>Změna zákona o Ústavu pro studium totalitních režimů a o Archivu bezpečnostních složek</w:t>
      </w:r>
    </w:p>
    <w:p w14:paraId="636B1029" w14:textId="68C43DBB" w:rsidR="00AB47C8" w:rsidRPr="00F44E12" w:rsidRDefault="00AB47C8" w:rsidP="00AB47C8">
      <w:pPr>
        <w:pStyle w:val="lnek"/>
      </w:pPr>
      <w:r>
        <w:t xml:space="preserve">Čl. </w:t>
      </w:r>
      <w:r w:rsidR="00C37500">
        <w:fldChar w:fldCharType="begin"/>
      </w:r>
      <w:r w:rsidR="00C37500">
        <w:instrText xml:space="preserve"> SEQ Článek \* Roman \* MERGEFORMAT </w:instrText>
      </w:r>
      <w:r w:rsidR="00C37500">
        <w:fldChar w:fldCharType="separate"/>
      </w:r>
      <w:r>
        <w:rPr>
          <w:noProof/>
        </w:rPr>
        <w:t>XCVII</w:t>
      </w:r>
      <w:r w:rsidR="00C37500">
        <w:rPr>
          <w:noProof/>
        </w:rPr>
        <w:fldChar w:fldCharType="end"/>
      </w:r>
      <w:r w:rsidR="00CC4999">
        <w:rPr>
          <w:noProof/>
        </w:rPr>
        <w:t>I</w:t>
      </w:r>
    </w:p>
    <w:p w14:paraId="1D57D3FB" w14:textId="77777777" w:rsidR="00AB47C8" w:rsidRDefault="00AB47C8" w:rsidP="00AB47C8">
      <w:pPr>
        <w:pStyle w:val="Textparagrafu"/>
      </w:pPr>
      <w:r>
        <w:t>Zákon č. 181/2007 Sb., o Ústavu pro studium totalitních režimů a o Archivu bezpečnostních složek a o změně některých zákonů, ve znění zákona č. 160/2008 Sb., zákona 167/2012 Sb., a zákona č. 250/2014 Sb., se mění takto:</w:t>
      </w:r>
    </w:p>
    <w:p w14:paraId="4D6C1661" w14:textId="77777777" w:rsidR="00AB47C8" w:rsidRDefault="00AB47C8" w:rsidP="0022224A">
      <w:pPr>
        <w:pStyle w:val="Novelizanbod"/>
        <w:numPr>
          <w:ilvl w:val="0"/>
          <w:numId w:val="103"/>
        </w:numPr>
        <w:tabs>
          <w:tab w:val="num" w:pos="567"/>
        </w:tabs>
      </w:pPr>
      <w:r>
        <w:t xml:space="preserve">V § 3 odst. 3 se věta první zrušuje. </w:t>
      </w:r>
    </w:p>
    <w:p w14:paraId="07488D0A" w14:textId="77777777" w:rsidR="00AB47C8" w:rsidRDefault="00AB47C8" w:rsidP="00AB47C8">
      <w:pPr>
        <w:pStyle w:val="Novelizanbod"/>
        <w:tabs>
          <w:tab w:val="num" w:pos="567"/>
        </w:tabs>
      </w:pPr>
      <w:r>
        <w:t>V § 12 odst. 5 se slova „je účetní jednotkou a“ zrušují.</w:t>
      </w:r>
    </w:p>
    <w:p w14:paraId="505EB530" w14:textId="1FD28A86" w:rsidR="007831A4" w:rsidRPr="00841D81" w:rsidRDefault="007831A4" w:rsidP="00BD3A4F">
      <w:pPr>
        <w:pStyle w:val="Novelizanbod"/>
        <w:keepNext w:val="0"/>
        <w:keepLines w:val="0"/>
        <w:numPr>
          <w:ilvl w:val="0"/>
          <w:numId w:val="0"/>
        </w:numPr>
        <w:jc w:val="center"/>
        <w:rPr>
          <w:szCs w:val="24"/>
        </w:rPr>
      </w:pPr>
      <w:r w:rsidRPr="00841D81">
        <w:rPr>
          <w:szCs w:val="24"/>
        </w:rPr>
        <w:t xml:space="preserve">ČÁST </w:t>
      </w:r>
      <w:r w:rsidR="003A4825">
        <w:rPr>
          <w:szCs w:val="24"/>
        </w:rPr>
        <w:t xml:space="preserve">DEVADESÁTÁ </w:t>
      </w:r>
      <w:r w:rsidR="00AB47C8">
        <w:rPr>
          <w:szCs w:val="24"/>
        </w:rPr>
        <w:t>ŠESTÁ</w:t>
      </w:r>
    </w:p>
    <w:p w14:paraId="5C59D1AC" w14:textId="77777777" w:rsidR="007831A4" w:rsidRPr="00BB6197" w:rsidRDefault="007831A4" w:rsidP="00BD3A4F">
      <w:pPr>
        <w:pStyle w:val="Odstavecseseznamem"/>
        <w:tabs>
          <w:tab w:val="left" w:pos="851"/>
        </w:tabs>
        <w:spacing w:before="120" w:after="120"/>
        <w:ind w:left="0"/>
        <w:jc w:val="center"/>
        <w:outlineLvl w:val="0"/>
        <w:rPr>
          <w:b/>
          <w:szCs w:val="24"/>
        </w:rPr>
      </w:pPr>
      <w:r w:rsidRPr="00BB6197">
        <w:rPr>
          <w:b/>
          <w:szCs w:val="24"/>
        </w:rPr>
        <w:t xml:space="preserve">Změna zákona </w:t>
      </w:r>
      <w:r w:rsidRPr="002D16F0">
        <w:rPr>
          <w:b/>
          <w:szCs w:val="24"/>
        </w:rPr>
        <w:t>o přeměnách obchodních společností a družstev</w:t>
      </w:r>
    </w:p>
    <w:p w14:paraId="7CCD8826" w14:textId="5C3868B2" w:rsidR="007831A4" w:rsidRDefault="003A4825" w:rsidP="00BD3A4F">
      <w:pPr>
        <w:pStyle w:val="Novelizanbod"/>
        <w:keepNext w:val="0"/>
        <w:keepLines w:val="0"/>
        <w:numPr>
          <w:ilvl w:val="0"/>
          <w:numId w:val="0"/>
        </w:numPr>
        <w:spacing w:before="240" w:after="0"/>
        <w:jc w:val="center"/>
        <w:rPr>
          <w:szCs w:val="24"/>
        </w:rPr>
      </w:pPr>
      <w:r>
        <w:rPr>
          <w:szCs w:val="24"/>
        </w:rPr>
        <w:t>Čl. XC</w:t>
      </w:r>
      <w:r w:rsidR="00CC4999">
        <w:rPr>
          <w:szCs w:val="24"/>
        </w:rPr>
        <w:t>IX</w:t>
      </w:r>
    </w:p>
    <w:p w14:paraId="73ED23BF" w14:textId="77777777" w:rsidR="007831A4" w:rsidRPr="009750A1" w:rsidRDefault="007831A4" w:rsidP="00BD3A4F">
      <w:pPr>
        <w:spacing w:before="240"/>
        <w:ind w:firstLine="426"/>
      </w:pPr>
      <w:r w:rsidRPr="009750A1">
        <w:t>Zákon č. 125/2008 Sb., o přeměnách obchodních společností a družstev, ve znění zákona č. 215/2009 Sb., zákona č. 227/2009 Sb., zákona č. 355/2011 Sb., zákona č. 167/2012 Sb., zákona č. 303/2013 Sb., zákona č. 298/2016 Sb.</w:t>
      </w:r>
      <w:r>
        <w:t xml:space="preserve"> a</w:t>
      </w:r>
      <w:r w:rsidRPr="009750A1">
        <w:t xml:space="preserve"> zákona č. 33/2020 Sb.</w:t>
      </w:r>
      <w:r>
        <w:t>,</w:t>
      </w:r>
      <w:r w:rsidRPr="009750A1">
        <w:t xml:space="preserve"> se mění takto:</w:t>
      </w:r>
    </w:p>
    <w:p w14:paraId="6B813FA9" w14:textId="77777777" w:rsidR="007831A4" w:rsidRDefault="007831A4" w:rsidP="0022224A">
      <w:pPr>
        <w:pStyle w:val="Odstavecseseznamem"/>
        <w:numPr>
          <w:ilvl w:val="0"/>
          <w:numId w:val="40"/>
        </w:numPr>
        <w:spacing w:before="480" w:after="120"/>
        <w:ind w:left="567" w:hanging="567"/>
        <w:contextualSpacing w:val="0"/>
      </w:pPr>
      <w:r w:rsidRPr="009750A1">
        <w:t>V § 3 se doplňuje odstavec 5, který zní:</w:t>
      </w:r>
    </w:p>
    <w:p w14:paraId="5874182D" w14:textId="77777777" w:rsidR="007831A4" w:rsidRDefault="007831A4" w:rsidP="00BD3A4F">
      <w:pPr>
        <w:ind w:firstLine="426"/>
      </w:pPr>
      <w:r w:rsidRPr="009750A1">
        <w:t>„(5) Tržní cenou podílu se pro účely tohoto zákona rozumí nejvyšší závěrečná cena vyhlášená na evropském regulovaném trhu v pracovní den, ke kterému se ocenění provádí, nebo v poslední pracovní den předcházející dni, ke kterému se ocenění provádí.“.</w:t>
      </w:r>
    </w:p>
    <w:p w14:paraId="3A740C28" w14:textId="77777777" w:rsidR="007831A4" w:rsidRDefault="007831A4" w:rsidP="0022224A">
      <w:pPr>
        <w:pStyle w:val="Odstavecseseznamem"/>
        <w:numPr>
          <w:ilvl w:val="0"/>
          <w:numId w:val="40"/>
        </w:numPr>
        <w:spacing w:before="480" w:after="120"/>
        <w:ind w:left="567" w:hanging="567"/>
        <w:contextualSpacing w:val="0"/>
      </w:pPr>
      <w:r w:rsidRPr="009750A1">
        <w:t>V § 8 se slova „, ledaže jde o zprávu auditora o ověření účetní závěrky“ zrušují.</w:t>
      </w:r>
    </w:p>
    <w:p w14:paraId="08C99B47" w14:textId="77777777" w:rsidR="007831A4" w:rsidRDefault="007831A4" w:rsidP="0022224A">
      <w:pPr>
        <w:pStyle w:val="Odstavecseseznamem"/>
        <w:numPr>
          <w:ilvl w:val="0"/>
          <w:numId w:val="40"/>
        </w:numPr>
        <w:spacing w:before="480" w:after="120"/>
        <w:ind w:left="567" w:hanging="567"/>
        <w:contextualSpacing w:val="0"/>
      </w:pPr>
      <w:r w:rsidRPr="009750A1">
        <w:t xml:space="preserve">V § 10 se odstavce 2 a 3 zrušují. </w:t>
      </w:r>
    </w:p>
    <w:p w14:paraId="3956B089" w14:textId="77777777" w:rsidR="007831A4" w:rsidRDefault="007831A4" w:rsidP="00BD3A4F">
      <w:r w:rsidRPr="009750A1">
        <w:t>Dosavadní odstavec 4 se označuje jako odstavec 2.</w:t>
      </w:r>
    </w:p>
    <w:p w14:paraId="317A4EBA" w14:textId="77777777" w:rsidR="007831A4" w:rsidRPr="009750A1" w:rsidRDefault="007831A4" w:rsidP="0022224A">
      <w:pPr>
        <w:pStyle w:val="Odstavecseseznamem"/>
        <w:numPr>
          <w:ilvl w:val="0"/>
          <w:numId w:val="40"/>
        </w:numPr>
        <w:spacing w:before="480" w:after="120"/>
        <w:ind w:left="567" w:hanging="567"/>
        <w:contextualSpacing w:val="0"/>
      </w:pPr>
      <w:r w:rsidRPr="009750A1">
        <w:t>§ 11 zní:</w:t>
      </w:r>
    </w:p>
    <w:p w14:paraId="3C2B1195" w14:textId="77777777" w:rsidR="007831A4" w:rsidRPr="009750A1" w:rsidRDefault="007831A4" w:rsidP="00BD3A4F">
      <w:pPr>
        <w:spacing w:before="240" w:after="120"/>
        <w:jc w:val="center"/>
      </w:pPr>
      <w:r w:rsidRPr="009750A1">
        <w:t>„§ 11</w:t>
      </w:r>
    </w:p>
    <w:p w14:paraId="5B4E5D11" w14:textId="77777777" w:rsidR="007831A4" w:rsidRPr="009750A1" w:rsidRDefault="007831A4" w:rsidP="00BD3A4F">
      <w:pPr>
        <w:spacing w:before="240" w:after="120"/>
        <w:ind w:firstLine="426"/>
      </w:pPr>
      <w:r w:rsidRPr="009750A1">
        <w:t xml:space="preserve">(1) Konečnou účetní závěrkou se pro účely tohoto zákona rozumí individuální účetní závěrka sestavená ke dni předcházejícímu </w:t>
      </w:r>
    </w:p>
    <w:p w14:paraId="68552A24" w14:textId="77777777" w:rsidR="007831A4" w:rsidRPr="009750A1" w:rsidRDefault="007831A4" w:rsidP="00BD3A4F">
      <w:pPr>
        <w:tabs>
          <w:tab w:val="left" w:pos="434"/>
        </w:tabs>
      </w:pPr>
      <w:r w:rsidRPr="009750A1">
        <w:t>a)</w:t>
      </w:r>
      <w:r w:rsidRPr="009750A1">
        <w:tab/>
        <w:t>rozhodnému dni přeměny nebo</w:t>
      </w:r>
    </w:p>
    <w:p w14:paraId="263EA688" w14:textId="77777777" w:rsidR="007831A4" w:rsidRPr="009750A1" w:rsidRDefault="007831A4" w:rsidP="00BD3A4F">
      <w:pPr>
        <w:tabs>
          <w:tab w:val="left" w:pos="434"/>
        </w:tabs>
      </w:pPr>
      <w:r w:rsidRPr="009750A1">
        <w:lastRenderedPageBreak/>
        <w:t>b)</w:t>
      </w:r>
      <w:r w:rsidRPr="009750A1">
        <w:tab/>
        <w:t>dni, ve kterém nastaly právní účinky přeměny v případě, kdy při přeměně některá nástupnická nebo zúčastněná právnická osoba není účetní jednotkou nebo nedochází k přechodu jmění na právního nástupce.</w:t>
      </w:r>
    </w:p>
    <w:p w14:paraId="4C87881F" w14:textId="77777777" w:rsidR="007831A4" w:rsidRDefault="007831A4" w:rsidP="00BD3A4F">
      <w:pPr>
        <w:spacing w:before="240" w:after="120"/>
        <w:ind w:firstLine="426"/>
      </w:pPr>
      <w:r w:rsidRPr="009750A1">
        <w:t>(2) Při fúzi, rozdělení a převodu jmění na společníka, který je účetní jednotkou, se sestavuje mezitímní individuální účetní závěrka, pokud ode dne, k němuž se sestavila poslední řádná individuální účetní závěrka nebo konečná účetní závěrka, do dne vyhotovení projektu fúze, rozdělení nebo převodu jmění uplynulo více než 6 měsíců. Tato účetní závěrka se sestavuje ke dni, který nepředchází den vyhotovení tohoto projektu o více než 3 měsíce.“.</w:t>
      </w:r>
    </w:p>
    <w:p w14:paraId="6F271598" w14:textId="77777777" w:rsidR="007831A4" w:rsidRPr="009750A1" w:rsidRDefault="007831A4" w:rsidP="0022224A">
      <w:pPr>
        <w:pStyle w:val="Odstavecseseznamem"/>
        <w:numPr>
          <w:ilvl w:val="0"/>
          <w:numId w:val="40"/>
        </w:numPr>
        <w:spacing w:before="480" w:after="120"/>
        <w:ind w:left="567" w:hanging="567"/>
        <w:contextualSpacing w:val="0"/>
      </w:pPr>
      <w:r w:rsidRPr="009750A1">
        <w:t xml:space="preserve">V § 11a odst. 1 a 2 se za slovo „Mezitímní“ </w:t>
      </w:r>
      <w:r>
        <w:t>vkládá</w:t>
      </w:r>
      <w:r w:rsidRPr="009750A1">
        <w:t xml:space="preserve"> slovo „individuální“ a za slovo „mezitímní“ se vkládá slovo „individuální“.</w:t>
      </w:r>
    </w:p>
    <w:p w14:paraId="49745CBB" w14:textId="77777777" w:rsidR="007831A4" w:rsidRDefault="007831A4" w:rsidP="00BD3A4F">
      <w:pPr>
        <w:spacing w:before="120"/>
        <w:rPr>
          <w:i/>
          <w:sz w:val="20"/>
        </w:rPr>
      </w:pPr>
      <w:r w:rsidRPr="00460EF5">
        <w:rPr>
          <w:i/>
          <w:sz w:val="20"/>
        </w:rPr>
        <w:t>CELEX 32017L1132</w:t>
      </w:r>
    </w:p>
    <w:p w14:paraId="43D12FF8" w14:textId="77777777" w:rsidR="007831A4" w:rsidRDefault="007831A4" w:rsidP="0022224A">
      <w:pPr>
        <w:pStyle w:val="Odstavecseseznamem"/>
        <w:numPr>
          <w:ilvl w:val="0"/>
          <w:numId w:val="40"/>
        </w:numPr>
        <w:spacing w:before="480" w:after="120"/>
        <w:ind w:left="567" w:hanging="567"/>
        <w:contextualSpacing w:val="0"/>
      </w:pPr>
      <w:r w:rsidRPr="009750A1">
        <w:t>§ 11b se zrušuje.</w:t>
      </w:r>
    </w:p>
    <w:p w14:paraId="04E6259C" w14:textId="77777777" w:rsidR="007831A4" w:rsidRDefault="007831A4" w:rsidP="0022224A">
      <w:pPr>
        <w:pStyle w:val="Odstavecseseznamem"/>
        <w:numPr>
          <w:ilvl w:val="0"/>
          <w:numId w:val="40"/>
        </w:numPr>
        <w:spacing w:before="480" w:after="120"/>
        <w:ind w:left="567" w:hanging="567"/>
        <w:contextualSpacing w:val="0"/>
      </w:pPr>
      <w:r w:rsidRPr="009750A1">
        <w:t>V § 12 se odstavce 1 a 2 zrušují a zároveň se zrušuje označení odstavce 3.</w:t>
      </w:r>
    </w:p>
    <w:p w14:paraId="4205BD0B" w14:textId="77777777" w:rsidR="007831A4" w:rsidRDefault="007831A4" w:rsidP="0022224A">
      <w:pPr>
        <w:pStyle w:val="Odstavecseseznamem"/>
        <w:numPr>
          <w:ilvl w:val="0"/>
          <w:numId w:val="40"/>
        </w:numPr>
        <w:spacing w:before="480" w:after="120"/>
        <w:ind w:left="567" w:hanging="567"/>
        <w:contextualSpacing w:val="0"/>
      </w:pPr>
      <w:r w:rsidRPr="009750A1">
        <w:t>V § 12 se slova „výroční zprávu“ nahrazují slovy „individuální zprávu vedení“.</w:t>
      </w:r>
    </w:p>
    <w:p w14:paraId="520ECAA6" w14:textId="77777777" w:rsidR="007831A4" w:rsidRDefault="007831A4" w:rsidP="0022224A">
      <w:pPr>
        <w:pStyle w:val="Odstavecseseznamem"/>
        <w:numPr>
          <w:ilvl w:val="0"/>
          <w:numId w:val="40"/>
        </w:numPr>
        <w:spacing w:before="480" w:after="120"/>
        <w:ind w:left="567" w:hanging="567"/>
        <w:contextualSpacing w:val="0"/>
      </w:pPr>
      <w:r w:rsidRPr="009750A1">
        <w:t>V § 13 odst. 1 se slova „není to důvodem pro změnu ocenění v účetnictví společnosti nebo družstva, ledaže zvláštní právní předpis stanoví něco jiného“ nahrazují slovy „k tomuto ocenění se pro účely účetnictví nepřihlíží, nestanoví-li právní předpis upravující účetnictví jinak“.</w:t>
      </w:r>
    </w:p>
    <w:p w14:paraId="25DD7812" w14:textId="77777777" w:rsidR="007831A4" w:rsidRDefault="007831A4" w:rsidP="0022224A">
      <w:pPr>
        <w:pStyle w:val="Odstavecseseznamem"/>
        <w:numPr>
          <w:ilvl w:val="0"/>
          <w:numId w:val="40"/>
        </w:numPr>
        <w:spacing w:before="480" w:after="120"/>
        <w:ind w:left="567" w:hanging="567"/>
        <w:contextualSpacing w:val="0"/>
      </w:pPr>
      <w:r w:rsidRPr="00CD4C53">
        <w:t xml:space="preserve">V § 59e odst. 3 větě první se za slovo „mezitímní“ vkládá slovo „individuální“. </w:t>
      </w:r>
    </w:p>
    <w:p w14:paraId="000F5AAF" w14:textId="77777777" w:rsidR="007831A4" w:rsidRPr="009750A1" w:rsidRDefault="007831A4" w:rsidP="0022224A">
      <w:pPr>
        <w:pStyle w:val="Odstavecseseznamem"/>
        <w:numPr>
          <w:ilvl w:val="0"/>
          <w:numId w:val="40"/>
        </w:numPr>
        <w:spacing w:before="480" w:after="120"/>
        <w:ind w:left="567" w:hanging="567"/>
        <w:contextualSpacing w:val="0"/>
      </w:pPr>
      <w:r w:rsidRPr="009750A1">
        <w:t>V § 59e odst. 3 větě druhé se slova „nechat ověřit účetní závěrku nebo zahajovací rozvahu“ nahrazují slovy „</w:t>
      </w:r>
      <w:r w:rsidRPr="00C53B0E">
        <w:rPr>
          <w:u w:val="single"/>
        </w:rPr>
        <w:t>auditu účetní závěrky nebo ověření zahajovací rozvahy</w:t>
      </w:r>
      <w:r w:rsidRPr="009750A1">
        <w:t>“.</w:t>
      </w:r>
    </w:p>
    <w:p w14:paraId="6816A45E" w14:textId="77777777" w:rsidR="007831A4" w:rsidRDefault="007831A4" w:rsidP="00BD3A4F">
      <w:pPr>
        <w:rPr>
          <w:i/>
          <w:sz w:val="20"/>
        </w:rPr>
      </w:pPr>
      <w:r w:rsidRPr="00C53B0E">
        <w:rPr>
          <w:i/>
          <w:sz w:val="20"/>
        </w:rPr>
        <w:t>CELEX 32017L1132, 32019L2121</w:t>
      </w:r>
    </w:p>
    <w:p w14:paraId="29BE0F3B" w14:textId="77777777" w:rsidR="007831A4" w:rsidRPr="009750A1" w:rsidRDefault="007831A4" w:rsidP="0022224A">
      <w:pPr>
        <w:pStyle w:val="Odstavecseseznamem"/>
        <w:numPr>
          <w:ilvl w:val="0"/>
          <w:numId w:val="40"/>
        </w:numPr>
        <w:spacing w:before="480" w:after="120"/>
        <w:ind w:left="567" w:hanging="567"/>
        <w:contextualSpacing w:val="0"/>
      </w:pPr>
      <w:r w:rsidRPr="009750A1">
        <w:t>V § 59e odstavec 4 zní:</w:t>
      </w:r>
    </w:p>
    <w:p w14:paraId="7B5B0938" w14:textId="77777777" w:rsidR="007831A4" w:rsidRPr="009750A1" w:rsidRDefault="007831A4" w:rsidP="00BD3A4F">
      <w:pPr>
        <w:spacing w:after="120"/>
        <w:ind w:firstLine="425"/>
      </w:pPr>
      <w:r w:rsidRPr="009750A1">
        <w:t>„(4) Povinnost zahraniční právnické osoby sestavit zahajovací rozvahu a nechat ji ověřit auditorem se vztahuje i na případy, kdy dochází k přeshraniční fúzi nebo k přeshraničnímu rozdělení, mají-li se vnitřní poměry nástupnické právnické osoby řídit právním řádem České republiky.“.</w:t>
      </w:r>
    </w:p>
    <w:p w14:paraId="6E7DB1C9" w14:textId="77777777" w:rsidR="007831A4" w:rsidRDefault="007831A4" w:rsidP="00BD3A4F">
      <w:pPr>
        <w:rPr>
          <w:i/>
          <w:sz w:val="20"/>
        </w:rPr>
      </w:pPr>
      <w:r w:rsidRPr="00C53B0E">
        <w:rPr>
          <w:i/>
          <w:sz w:val="20"/>
        </w:rPr>
        <w:t>CELEX 32017L1132, 32019L2121</w:t>
      </w:r>
    </w:p>
    <w:p w14:paraId="528EAB66" w14:textId="77777777" w:rsidR="007831A4" w:rsidRPr="009750A1" w:rsidRDefault="007831A4" w:rsidP="0022224A">
      <w:pPr>
        <w:pStyle w:val="Odstavecseseznamem"/>
        <w:numPr>
          <w:ilvl w:val="0"/>
          <w:numId w:val="40"/>
        </w:numPr>
        <w:spacing w:before="480" w:after="120"/>
        <w:ind w:left="567" w:hanging="567"/>
        <w:contextualSpacing w:val="0"/>
      </w:pPr>
      <w:r w:rsidRPr="009750A1">
        <w:t>V § 59q odst. 1 písm. a) se za slova „přeměny nebo“ vkládá slovo „</w:t>
      </w:r>
      <w:r w:rsidRPr="00E10672">
        <w:rPr>
          <w:u w:val="single"/>
        </w:rPr>
        <w:t>tržní</w:t>
      </w:r>
      <w:r w:rsidRPr="009750A1">
        <w:t>“.</w:t>
      </w:r>
    </w:p>
    <w:p w14:paraId="465252AD" w14:textId="77777777" w:rsidR="007831A4" w:rsidRDefault="007831A4" w:rsidP="00BD3A4F">
      <w:pPr>
        <w:rPr>
          <w:i/>
          <w:sz w:val="20"/>
        </w:rPr>
      </w:pPr>
      <w:r w:rsidRPr="00E10672">
        <w:rPr>
          <w:i/>
          <w:sz w:val="20"/>
        </w:rPr>
        <w:t>CELEX 32017L1132, 32019L2121</w:t>
      </w:r>
    </w:p>
    <w:p w14:paraId="67C89A7E" w14:textId="77777777" w:rsidR="007831A4" w:rsidRPr="009750A1" w:rsidRDefault="007831A4" w:rsidP="0022224A">
      <w:pPr>
        <w:pStyle w:val="Odstavecseseznamem"/>
        <w:numPr>
          <w:ilvl w:val="0"/>
          <w:numId w:val="40"/>
        </w:numPr>
        <w:spacing w:before="480" w:after="120"/>
        <w:ind w:left="567" w:hanging="567"/>
        <w:contextualSpacing w:val="0"/>
      </w:pPr>
      <w:r w:rsidRPr="009750A1">
        <w:lastRenderedPageBreak/>
        <w:t>V § 70 odst. 2 větě druhé se slovo „hodnotě“ nahrazuje slovem „</w:t>
      </w:r>
      <w:r w:rsidRPr="00E10672">
        <w:rPr>
          <w:u w:val="single"/>
        </w:rPr>
        <w:t>ceně</w:t>
      </w:r>
      <w:r w:rsidRPr="009750A1">
        <w:t>“ a slova „ocenění učiněnému“ se nahrazují slovy „</w:t>
      </w:r>
      <w:r w:rsidRPr="00E10672">
        <w:rPr>
          <w:u w:val="single"/>
        </w:rPr>
        <w:t>tržní hodnotě určené</w:t>
      </w:r>
      <w:r w:rsidRPr="009750A1">
        <w:t>“.</w:t>
      </w:r>
    </w:p>
    <w:p w14:paraId="15DBB050" w14:textId="77777777" w:rsidR="007831A4" w:rsidRDefault="007831A4" w:rsidP="00BD3A4F">
      <w:pPr>
        <w:rPr>
          <w:i/>
          <w:sz w:val="20"/>
        </w:rPr>
      </w:pPr>
      <w:r w:rsidRPr="00E10672">
        <w:rPr>
          <w:i/>
          <w:sz w:val="20"/>
        </w:rPr>
        <w:t>CELEX 32017L1132, 32019L2121</w:t>
      </w:r>
    </w:p>
    <w:p w14:paraId="04458029" w14:textId="77777777" w:rsidR="007831A4" w:rsidRDefault="007831A4" w:rsidP="0022224A">
      <w:pPr>
        <w:pStyle w:val="Odstavecseseznamem"/>
        <w:numPr>
          <w:ilvl w:val="0"/>
          <w:numId w:val="40"/>
        </w:numPr>
        <w:spacing w:before="480" w:after="120"/>
        <w:ind w:left="567" w:hanging="567"/>
        <w:contextualSpacing w:val="0"/>
      </w:pPr>
      <w:r w:rsidRPr="009750A1">
        <w:t>V § 73 odst. 3 se slova „nebo mimořádné anebo“ nahrazují slovy „individuální účetní závěrky nebo“.</w:t>
      </w:r>
    </w:p>
    <w:p w14:paraId="713D2F97" w14:textId="77777777" w:rsidR="007831A4" w:rsidRDefault="007831A4" w:rsidP="0022224A">
      <w:pPr>
        <w:pStyle w:val="Odstavecseseznamem"/>
        <w:numPr>
          <w:ilvl w:val="0"/>
          <w:numId w:val="40"/>
        </w:numPr>
        <w:spacing w:before="480" w:after="120"/>
        <w:ind w:left="567" w:hanging="567"/>
        <w:contextualSpacing w:val="0"/>
      </w:pPr>
      <w:r w:rsidRPr="009750A1">
        <w:t xml:space="preserve">V § 77 se slova „nebo mimořádné“ nahrazují slovem „individuální“. </w:t>
      </w:r>
    </w:p>
    <w:p w14:paraId="30465BA8" w14:textId="77777777" w:rsidR="007831A4" w:rsidRDefault="007831A4" w:rsidP="0022224A">
      <w:pPr>
        <w:pStyle w:val="Odstavecseseznamem"/>
        <w:numPr>
          <w:ilvl w:val="0"/>
          <w:numId w:val="40"/>
        </w:numPr>
        <w:spacing w:before="480" w:after="120"/>
        <w:ind w:left="567" w:hanging="567"/>
        <w:contextualSpacing w:val="0"/>
      </w:pPr>
      <w:r w:rsidRPr="009750A1">
        <w:t>V § 78 odst. 1, § 93 odst. 1, § 119 odst. 1, § 169 odst. 1, § 269 odst. 1, § 285 odst. 1, § 299 odst. 1 a v § 323 odst. 1 se na začátek písmena b) vkládají slova „řádné individuální“.</w:t>
      </w:r>
    </w:p>
    <w:p w14:paraId="2ABF62FD" w14:textId="77777777" w:rsidR="007831A4" w:rsidRDefault="007831A4" w:rsidP="0022224A">
      <w:pPr>
        <w:pStyle w:val="Odstavecseseznamem"/>
        <w:numPr>
          <w:ilvl w:val="0"/>
          <w:numId w:val="40"/>
        </w:numPr>
        <w:spacing w:before="480" w:after="120"/>
        <w:ind w:left="567" w:hanging="567"/>
        <w:contextualSpacing w:val="0"/>
      </w:pPr>
      <w:r w:rsidRPr="009750A1">
        <w:t>V § 78 odst. 1 písm. b) a c), § 93 odst. 1 písm. b), c) a d), § 119 odst. 1 písm. b), c) a d), § 169 odst. 1 písm. b), c) a d), § 269 odst. 1 písm. b), c) a d), § 285 odst. 1 písm. b), c) a d), § 299 odst. 1 písm. b), c) a d) a v § 323 odst. 1 písm. b), c) a d) se slova „jejich ověření“ nahrazují slovy „povinném auditu“.</w:t>
      </w:r>
    </w:p>
    <w:p w14:paraId="297B7EBC" w14:textId="77777777" w:rsidR="007831A4" w:rsidRPr="009750A1" w:rsidRDefault="007831A4" w:rsidP="0022224A">
      <w:pPr>
        <w:pStyle w:val="Odstavecseseznamem"/>
        <w:numPr>
          <w:ilvl w:val="0"/>
          <w:numId w:val="40"/>
        </w:numPr>
        <w:spacing w:before="480" w:after="120"/>
        <w:ind w:left="567" w:hanging="567"/>
        <w:contextualSpacing w:val="0"/>
      </w:pPr>
      <w:r w:rsidRPr="009750A1">
        <w:t>V § 78 odst. 1 písm. d) se za slovo „mezitímní“ vkládá slovo „</w:t>
      </w:r>
      <w:r w:rsidRPr="00460EF5">
        <w:rPr>
          <w:u w:val="single"/>
        </w:rPr>
        <w:t>individuální</w:t>
      </w:r>
      <w:r>
        <w:t xml:space="preserve">“ a </w:t>
      </w:r>
      <w:r w:rsidRPr="009750A1">
        <w:t>slova „jejím ověření“ nahrazují slovy „</w:t>
      </w:r>
      <w:r w:rsidRPr="00460EF5">
        <w:rPr>
          <w:u w:val="single"/>
        </w:rPr>
        <w:t>povinném auditu</w:t>
      </w:r>
      <w:r w:rsidRPr="009750A1">
        <w:t>“.</w:t>
      </w:r>
    </w:p>
    <w:p w14:paraId="01B9C027" w14:textId="77777777" w:rsidR="007831A4" w:rsidRDefault="007831A4" w:rsidP="00BD3A4F">
      <w:pPr>
        <w:rPr>
          <w:i/>
          <w:sz w:val="20"/>
        </w:rPr>
      </w:pPr>
      <w:r w:rsidRPr="00460EF5">
        <w:rPr>
          <w:i/>
          <w:sz w:val="20"/>
        </w:rPr>
        <w:t>CELEX 32017L1132</w:t>
      </w:r>
    </w:p>
    <w:p w14:paraId="5B7086D8" w14:textId="77777777" w:rsidR="007831A4" w:rsidRDefault="007831A4" w:rsidP="0022224A">
      <w:pPr>
        <w:pStyle w:val="Odstavecseseznamem"/>
        <w:numPr>
          <w:ilvl w:val="0"/>
          <w:numId w:val="40"/>
        </w:numPr>
        <w:spacing w:before="480" w:after="120"/>
        <w:ind w:left="567" w:hanging="567"/>
        <w:contextualSpacing w:val="0"/>
      </w:pPr>
      <w:r w:rsidRPr="009750A1">
        <w:t>V nadpisech pod označením § 90, § 109 a § 282 se slova „jejích vlastních zdrojů“ nahrazují slovy „jiných částí jejího vlastního kapitálu“.</w:t>
      </w:r>
    </w:p>
    <w:p w14:paraId="34D5E717" w14:textId="77777777" w:rsidR="007831A4" w:rsidRDefault="007831A4" w:rsidP="0022224A">
      <w:pPr>
        <w:pStyle w:val="Odstavecseseznamem"/>
        <w:numPr>
          <w:ilvl w:val="0"/>
          <w:numId w:val="40"/>
        </w:numPr>
        <w:spacing w:before="480" w:after="120"/>
        <w:ind w:left="567" w:hanging="567"/>
        <w:contextualSpacing w:val="0"/>
      </w:pPr>
      <w:r w:rsidRPr="009750A1">
        <w:t>V § 90 odst. 1 větě první, § 90 odst. 2, § 90 odst. 3 písm. b), § 95 písm. b), § 109 odst. 1, 2 a 3, § 121 odst. 3, § 125 písm. a), § 266a odst. 1 a 3, § 282 odst. 1 a 2, § 282 odst. 3 písm. b), § 287 písm. b), § 300 odst. 3 a v § 304 písm. a) se slova „vlastních zdrojů“ nahrazují slovy „jiných částí vlastního kapitálu“.</w:t>
      </w:r>
    </w:p>
    <w:p w14:paraId="7AB5B006" w14:textId="77777777" w:rsidR="007831A4" w:rsidRDefault="007831A4" w:rsidP="0022224A">
      <w:pPr>
        <w:pStyle w:val="Odstavecseseznamem"/>
        <w:numPr>
          <w:ilvl w:val="0"/>
          <w:numId w:val="40"/>
        </w:numPr>
        <w:spacing w:before="480" w:after="120"/>
        <w:ind w:left="567" w:hanging="567"/>
        <w:contextualSpacing w:val="0"/>
      </w:pPr>
      <w:r w:rsidRPr="009750A1">
        <w:t>V § 90 odst. 1 větě první a v § 282 odst. 1 větě první se slovo „zjištěný“ nahrazuje slovem „zjištěných“ a slova „řádné, mimořádné, konečné nebo mezitímní“ se nahrazují slovem „individuální“.</w:t>
      </w:r>
    </w:p>
    <w:p w14:paraId="38F0A315" w14:textId="77777777" w:rsidR="007831A4" w:rsidRDefault="007831A4" w:rsidP="0022224A">
      <w:pPr>
        <w:pStyle w:val="Odstavecseseznamem"/>
        <w:numPr>
          <w:ilvl w:val="0"/>
          <w:numId w:val="40"/>
        </w:numPr>
        <w:spacing w:before="480" w:after="120"/>
        <w:ind w:left="567" w:hanging="567"/>
        <w:contextualSpacing w:val="0"/>
      </w:pPr>
      <w:r w:rsidRPr="009750A1">
        <w:t>V § 90 odst. 3 písm. a), § 282 odst. 3 písm. a) a v § 304 písm. b) se slova „vlastního zdroje nebo zdrojů“ nahrazují slovy „části nebo částí vlastního kapitálu“.</w:t>
      </w:r>
    </w:p>
    <w:p w14:paraId="6FC7DB19" w14:textId="77777777" w:rsidR="007831A4" w:rsidRDefault="007831A4" w:rsidP="0022224A">
      <w:pPr>
        <w:pStyle w:val="Odstavecseseznamem"/>
        <w:numPr>
          <w:ilvl w:val="0"/>
          <w:numId w:val="40"/>
        </w:numPr>
        <w:spacing w:before="480" w:after="120"/>
        <w:ind w:left="567" w:hanging="567"/>
        <w:contextualSpacing w:val="0"/>
      </w:pPr>
      <w:r w:rsidRPr="009750A1">
        <w:t xml:space="preserve">V § 93 odst. 1 písm. d), § 94 písm. b), § 95b odst. 5, § 119 odst. 1 písm. d), § 123 písm. b), § 124 písm. b), § 128 písm. b), § 130 větě první, § 169 odst. 1 písm. d), § 172 písm. b), § 173, § 174 písm. b), § 269 odst. 1 písm. d), § 285 odst. 1 písm. d), § 286 písm. b), § 287b odst. 4 větě první, § 299 odst. 1 písm. d), § 302 písm. b), § 303 písm. b), § 306a odst. 4 větě první, § 310 písm. c), § 323 odst. 1 písm. d), § 326 písm. b), § 327 písm. b), </w:t>
      </w:r>
      <w:r w:rsidRPr="009750A1">
        <w:lastRenderedPageBreak/>
        <w:t>§ 328 větě první, § 343 písm. b) a v § 365 odst. 1 se za slovo „mezitímní“ vkládá slovo „individuální“.</w:t>
      </w:r>
    </w:p>
    <w:p w14:paraId="7ADCD26C" w14:textId="77777777" w:rsidR="007831A4" w:rsidRDefault="007831A4" w:rsidP="0022224A">
      <w:pPr>
        <w:pStyle w:val="Odstavecseseznamem"/>
        <w:numPr>
          <w:ilvl w:val="0"/>
          <w:numId w:val="40"/>
        </w:numPr>
        <w:spacing w:before="480" w:after="120"/>
        <w:ind w:left="567" w:hanging="567"/>
        <w:contextualSpacing w:val="0"/>
      </w:pPr>
      <w:r w:rsidRPr="009750A1">
        <w:t>V § 95a odst. 1 větě druhé, § 122 odst. 3 větě druhé, § 171 odst. 3 větě druhé, § 287a odst. 1 větě druhé, § 301 odst. 3 větě druhé, § 306 odst. 2 větě druhé, a v § 325 odst. 3 větě druhé se slovo „podléhá“ nahrazuje slovem „má“ a slova „povinnému auditu“ se nahrazují slovy „povinný audit“.</w:t>
      </w:r>
    </w:p>
    <w:p w14:paraId="42601F88" w14:textId="77777777" w:rsidR="007831A4" w:rsidRDefault="007831A4" w:rsidP="0022224A">
      <w:pPr>
        <w:pStyle w:val="Odstavecseseznamem"/>
        <w:numPr>
          <w:ilvl w:val="0"/>
          <w:numId w:val="40"/>
        </w:numPr>
        <w:spacing w:before="480" w:after="120"/>
        <w:ind w:left="567" w:hanging="567"/>
        <w:contextualSpacing w:val="0"/>
      </w:pPr>
      <w:r w:rsidRPr="009750A1">
        <w:t>V § 95b odst. 5 se za slovo „řádná“ vkládá slovo „individuální“ a slova „nebo mimořádná účetní závěrka“ se zrušují.</w:t>
      </w:r>
    </w:p>
    <w:p w14:paraId="1177DBAF" w14:textId="77777777" w:rsidR="007831A4" w:rsidRDefault="007831A4" w:rsidP="0022224A">
      <w:pPr>
        <w:pStyle w:val="Odstavecseseznamem"/>
        <w:numPr>
          <w:ilvl w:val="0"/>
          <w:numId w:val="40"/>
        </w:numPr>
        <w:spacing w:before="480" w:after="120"/>
        <w:ind w:left="567" w:hanging="567"/>
        <w:contextualSpacing w:val="0"/>
      </w:pPr>
      <w:r w:rsidRPr="009750A1">
        <w:t>V § 106, § 109 odst. 2, § 109a odst. 1, § 110 odst. 1 a 2, § 121 odst. 2 a v § 300 odst. 2 se slovo „účetní“ nahrazuje slovem „paritní“.</w:t>
      </w:r>
    </w:p>
    <w:p w14:paraId="67C3F3A1" w14:textId="77777777" w:rsidR="007831A4" w:rsidRDefault="007831A4" w:rsidP="0022224A">
      <w:pPr>
        <w:pStyle w:val="Odstavecseseznamem"/>
        <w:numPr>
          <w:ilvl w:val="0"/>
          <w:numId w:val="40"/>
        </w:numPr>
        <w:spacing w:before="480" w:after="120"/>
        <w:ind w:left="567" w:hanging="567"/>
        <w:contextualSpacing w:val="0"/>
      </w:pPr>
      <w:r w:rsidRPr="009750A1">
        <w:t>V § 109 odst. 1 větě první se slova „řádné, mimořádné, konečné nebo mezitímní“ se nahrazují slovem „individuální“.</w:t>
      </w:r>
    </w:p>
    <w:p w14:paraId="0F86C486" w14:textId="77777777" w:rsidR="007831A4" w:rsidRPr="009750A1" w:rsidRDefault="007831A4" w:rsidP="0022224A">
      <w:pPr>
        <w:pStyle w:val="Odstavecseseznamem"/>
        <w:numPr>
          <w:ilvl w:val="0"/>
          <w:numId w:val="40"/>
        </w:numPr>
        <w:spacing w:before="480" w:after="120"/>
        <w:ind w:left="567" w:hanging="567"/>
        <w:contextualSpacing w:val="0"/>
      </w:pPr>
      <w:r w:rsidRPr="009750A1">
        <w:t>V § 125 písm. b) se slova „vlastního zdroje nebo zdrojů“ nahrazují slovy „</w:t>
      </w:r>
      <w:r w:rsidRPr="004E521F">
        <w:rPr>
          <w:u w:val="single"/>
        </w:rPr>
        <w:t>části nebo částí vlastního kapitálu</w:t>
      </w:r>
      <w:r w:rsidRPr="009750A1">
        <w:t>“, slovo „řádné“ se nahrazuje slovem „</w:t>
      </w:r>
      <w:r w:rsidRPr="004E521F">
        <w:rPr>
          <w:u w:val="single"/>
        </w:rPr>
        <w:t>individuální</w:t>
      </w:r>
      <w:r w:rsidRPr="009750A1">
        <w:t>“ a slova „</w:t>
      </w:r>
      <w:r w:rsidRPr="004E521F">
        <w:rPr>
          <w:u w:val="single"/>
        </w:rPr>
        <w:t xml:space="preserve">, mimořádné účetní závěrky, konečné účetní závěrky nebo mezitímní závěrky“ </w:t>
      </w:r>
      <w:r w:rsidRPr="009750A1">
        <w:t>se zrušují.</w:t>
      </w:r>
    </w:p>
    <w:p w14:paraId="402DFEA1" w14:textId="77777777" w:rsidR="007831A4" w:rsidRDefault="007831A4" w:rsidP="00BD3A4F">
      <w:pPr>
        <w:rPr>
          <w:i/>
          <w:sz w:val="20"/>
        </w:rPr>
      </w:pPr>
      <w:r w:rsidRPr="004E521F">
        <w:rPr>
          <w:i/>
          <w:sz w:val="20"/>
        </w:rPr>
        <w:t>CELEX 32017L1132</w:t>
      </w:r>
    </w:p>
    <w:p w14:paraId="25E0BF13" w14:textId="77777777" w:rsidR="007831A4" w:rsidRDefault="007831A4" w:rsidP="0022224A">
      <w:pPr>
        <w:pStyle w:val="Odstavecseseznamem"/>
        <w:numPr>
          <w:ilvl w:val="0"/>
          <w:numId w:val="40"/>
        </w:numPr>
        <w:spacing w:before="480" w:after="120"/>
        <w:ind w:left="567" w:hanging="567"/>
        <w:contextualSpacing w:val="0"/>
      </w:pPr>
      <w:r w:rsidRPr="009750A1">
        <w:t>V § 130 větě první, § 173, § 287b odst. 4, § 306a odst. 4 větě první a v § 328 větě první se slova „nebo mimořádná“ nahrazují slovem „individuální“.</w:t>
      </w:r>
    </w:p>
    <w:p w14:paraId="0BA5ED41" w14:textId="77777777" w:rsidR="007831A4" w:rsidRDefault="007831A4" w:rsidP="0022224A">
      <w:pPr>
        <w:pStyle w:val="Odstavecseseznamem"/>
        <w:numPr>
          <w:ilvl w:val="0"/>
          <w:numId w:val="40"/>
        </w:numPr>
        <w:spacing w:before="480" w:after="120"/>
        <w:ind w:left="567" w:hanging="567"/>
        <w:contextualSpacing w:val="0"/>
      </w:pPr>
      <w:r w:rsidRPr="009750A1">
        <w:t>V § 166 odst. 2 se slova „nebo mimořádné“ nahrazují slovem „individuální“.</w:t>
      </w:r>
    </w:p>
    <w:p w14:paraId="29E463D4" w14:textId="77777777" w:rsidR="007831A4" w:rsidRPr="009750A1" w:rsidRDefault="007831A4" w:rsidP="0022224A">
      <w:pPr>
        <w:pStyle w:val="Odstavecseseznamem"/>
        <w:numPr>
          <w:ilvl w:val="0"/>
          <w:numId w:val="40"/>
        </w:numPr>
        <w:spacing w:before="480" w:after="120"/>
        <w:ind w:left="567" w:hanging="567"/>
        <w:contextualSpacing w:val="0"/>
      </w:pPr>
      <w:r w:rsidRPr="009750A1">
        <w:t>V § 250 odst. 1 písm. i) se slova „řádnou, mimořádnou, konečnou nebo mezitímní“ nahrazují slovem „individuální“.</w:t>
      </w:r>
    </w:p>
    <w:p w14:paraId="39D68898" w14:textId="77777777" w:rsidR="007831A4" w:rsidRDefault="007831A4" w:rsidP="00BD3A4F">
      <w:pPr>
        <w:rPr>
          <w:i/>
          <w:sz w:val="20"/>
        </w:rPr>
      </w:pPr>
      <w:r w:rsidRPr="004E521F">
        <w:rPr>
          <w:i/>
          <w:sz w:val="20"/>
        </w:rPr>
        <w:t>CELEX 32017L1132, 32019L2121</w:t>
      </w:r>
    </w:p>
    <w:p w14:paraId="1C2ECCFE" w14:textId="77777777" w:rsidR="007831A4" w:rsidRDefault="007831A4" w:rsidP="0022224A">
      <w:pPr>
        <w:pStyle w:val="Odstavecseseznamem"/>
        <w:numPr>
          <w:ilvl w:val="0"/>
          <w:numId w:val="40"/>
        </w:numPr>
        <w:spacing w:before="480" w:after="120"/>
        <w:ind w:left="567" w:hanging="567"/>
        <w:contextualSpacing w:val="0"/>
      </w:pPr>
      <w:r w:rsidRPr="009750A1">
        <w:t>V § 254 se slovo „, mimořádné“ nahrazuje slovy „individuální účetní závěrky“.</w:t>
      </w:r>
    </w:p>
    <w:p w14:paraId="746A3796" w14:textId="77777777" w:rsidR="007831A4" w:rsidRDefault="007831A4" w:rsidP="0022224A">
      <w:pPr>
        <w:pStyle w:val="Odstavecseseznamem"/>
        <w:numPr>
          <w:ilvl w:val="0"/>
          <w:numId w:val="40"/>
        </w:numPr>
        <w:spacing w:before="480" w:after="120"/>
        <w:ind w:left="567" w:hanging="567"/>
        <w:contextualSpacing w:val="0"/>
      </w:pPr>
      <w:r w:rsidRPr="009750A1">
        <w:t>V § 304 písm. b) se slova „řádné, mimořádné, konečné nebo mezitímní“ nahrazují slovy „individuální účetní“.</w:t>
      </w:r>
    </w:p>
    <w:p w14:paraId="14782E7D" w14:textId="77777777" w:rsidR="007831A4" w:rsidRDefault="007831A4" w:rsidP="0022224A">
      <w:pPr>
        <w:pStyle w:val="Odstavecseseznamem"/>
        <w:numPr>
          <w:ilvl w:val="0"/>
          <w:numId w:val="40"/>
        </w:numPr>
        <w:spacing w:before="480" w:after="120"/>
        <w:ind w:left="567" w:hanging="567"/>
        <w:contextualSpacing w:val="0"/>
      </w:pPr>
      <w:r w:rsidRPr="009750A1">
        <w:t>V § 339 písm. c) se slova „zápisem převodu jmění do obchodního rejstříku“ nahrazují slovy „od rozhodného dne“.</w:t>
      </w:r>
    </w:p>
    <w:p w14:paraId="3EC6C8A3" w14:textId="77777777" w:rsidR="007831A4" w:rsidRDefault="007831A4" w:rsidP="0022224A">
      <w:pPr>
        <w:pStyle w:val="Odstavecseseznamem"/>
        <w:numPr>
          <w:ilvl w:val="0"/>
          <w:numId w:val="40"/>
        </w:numPr>
        <w:spacing w:before="480" w:after="120"/>
        <w:ind w:left="567" w:hanging="567"/>
        <w:contextualSpacing w:val="0"/>
      </w:pPr>
      <w:r w:rsidRPr="009750A1">
        <w:t>§ 344 se zrušuje.</w:t>
      </w:r>
    </w:p>
    <w:p w14:paraId="3F43E08E" w14:textId="77777777" w:rsidR="007831A4" w:rsidRPr="009750A1" w:rsidRDefault="007831A4" w:rsidP="0022224A">
      <w:pPr>
        <w:pStyle w:val="Odstavecseseznamem"/>
        <w:numPr>
          <w:ilvl w:val="0"/>
          <w:numId w:val="40"/>
        </w:numPr>
        <w:spacing w:before="480" w:after="120"/>
        <w:ind w:left="567" w:hanging="567"/>
        <w:contextualSpacing w:val="0"/>
      </w:pPr>
      <w:r w:rsidRPr="009750A1">
        <w:lastRenderedPageBreak/>
        <w:t>V § 363 odst. 1 písm. d) zní</w:t>
      </w:r>
    </w:p>
    <w:p w14:paraId="2A0A7A02" w14:textId="77777777" w:rsidR="007831A4" w:rsidRDefault="007831A4" w:rsidP="00A03497">
      <w:pPr>
        <w:pStyle w:val="Psmeno1"/>
        <w:tabs>
          <w:tab w:val="left" w:pos="420"/>
        </w:tabs>
        <w:spacing w:before="0"/>
        <w:ind w:left="426" w:hanging="426"/>
      </w:pPr>
      <w:r w:rsidRPr="009750A1">
        <w:t xml:space="preserve">„d) </w:t>
      </w:r>
      <w:r w:rsidRPr="000E2800">
        <w:t>individuální účetní závěrka uvedená v § 365 a vyžaduje-li se, také zpráva auditora o povinném auditu</w:t>
      </w:r>
      <w:r w:rsidRPr="00C73EC4">
        <w:t>.</w:t>
      </w:r>
      <w:r>
        <w:t>“.</w:t>
      </w:r>
    </w:p>
    <w:p w14:paraId="5FD2E6CE" w14:textId="77777777" w:rsidR="007831A4" w:rsidRDefault="007831A4" w:rsidP="0022224A">
      <w:pPr>
        <w:pStyle w:val="Odstavecseseznamem"/>
        <w:numPr>
          <w:ilvl w:val="0"/>
          <w:numId w:val="40"/>
        </w:numPr>
        <w:spacing w:before="480" w:after="120"/>
        <w:ind w:left="567" w:hanging="567"/>
        <w:contextualSpacing w:val="0"/>
      </w:pPr>
      <w:r w:rsidRPr="009750A1">
        <w:t>V § 365 odst. 1 se slova „tento den rozvahovým dnem“ nahrazují slovy „k tomuto dni sestavena řádná individuální účetní závěrka“.</w:t>
      </w:r>
    </w:p>
    <w:p w14:paraId="57358D01" w14:textId="77777777" w:rsidR="007831A4" w:rsidRPr="009750A1" w:rsidRDefault="007831A4" w:rsidP="0022224A">
      <w:pPr>
        <w:pStyle w:val="Odstavecseseznamem"/>
        <w:numPr>
          <w:ilvl w:val="0"/>
          <w:numId w:val="40"/>
        </w:numPr>
        <w:spacing w:before="480" w:after="120"/>
        <w:ind w:left="567" w:hanging="567"/>
        <w:contextualSpacing w:val="0"/>
      </w:pPr>
      <w:r w:rsidRPr="009750A1">
        <w:t xml:space="preserve">V § 365 se odstavec 2 zrušuje. </w:t>
      </w:r>
    </w:p>
    <w:p w14:paraId="3C6F3DB3" w14:textId="77777777" w:rsidR="007831A4" w:rsidRDefault="007831A4" w:rsidP="00BD3A4F">
      <w:r w:rsidRPr="009750A1">
        <w:t>Dosavadní odstavce 3 a 4 se označují jako odstavce 2 a 3.</w:t>
      </w:r>
    </w:p>
    <w:p w14:paraId="0339C238" w14:textId="77777777" w:rsidR="007831A4" w:rsidRDefault="007831A4" w:rsidP="0022224A">
      <w:pPr>
        <w:pStyle w:val="Odstavecseseznamem"/>
        <w:numPr>
          <w:ilvl w:val="0"/>
          <w:numId w:val="40"/>
        </w:numPr>
        <w:spacing w:before="480" w:after="120"/>
        <w:ind w:left="567" w:hanging="567"/>
        <w:contextualSpacing w:val="0"/>
      </w:pPr>
      <w:r w:rsidRPr="009750A1">
        <w:t>V § 365 odst. 2 se za slovo „sestavena“ vkládá slovo „individuální“.</w:t>
      </w:r>
    </w:p>
    <w:p w14:paraId="32F3A4C3" w14:textId="77777777" w:rsidR="007831A4" w:rsidRDefault="007831A4" w:rsidP="0022224A">
      <w:pPr>
        <w:pStyle w:val="Odstavecseseznamem"/>
        <w:numPr>
          <w:ilvl w:val="0"/>
          <w:numId w:val="40"/>
        </w:numPr>
        <w:spacing w:before="480" w:after="120"/>
        <w:ind w:left="567" w:hanging="567"/>
        <w:contextualSpacing w:val="0"/>
      </w:pPr>
      <w:r w:rsidRPr="009750A1">
        <w:t>§ 366 se zrušuje.</w:t>
      </w:r>
    </w:p>
    <w:p w14:paraId="7B0435FE" w14:textId="77777777" w:rsidR="007831A4" w:rsidRDefault="007831A4" w:rsidP="0022224A">
      <w:pPr>
        <w:pStyle w:val="Odstavecseseznamem"/>
        <w:numPr>
          <w:ilvl w:val="0"/>
          <w:numId w:val="40"/>
        </w:numPr>
        <w:spacing w:before="480" w:after="120"/>
        <w:ind w:left="567" w:hanging="567"/>
        <w:contextualSpacing w:val="0"/>
      </w:pPr>
      <w:r w:rsidRPr="009750A1">
        <w:t>V § 368 odst. 2 se věta první zrušuje.</w:t>
      </w:r>
    </w:p>
    <w:p w14:paraId="66F8064F" w14:textId="77777777" w:rsidR="007831A4" w:rsidRPr="009750A1" w:rsidRDefault="007831A4" w:rsidP="0022224A">
      <w:pPr>
        <w:pStyle w:val="Odstavecseseznamem"/>
        <w:numPr>
          <w:ilvl w:val="0"/>
          <w:numId w:val="40"/>
        </w:numPr>
        <w:spacing w:before="480" w:after="120"/>
        <w:ind w:left="567" w:hanging="567"/>
        <w:contextualSpacing w:val="0"/>
      </w:pPr>
      <w:r w:rsidRPr="009750A1">
        <w:t>V § 369a písmeno b) zní:</w:t>
      </w:r>
    </w:p>
    <w:p w14:paraId="5416FB89" w14:textId="3834BF36" w:rsidR="007831A4" w:rsidRDefault="007831A4" w:rsidP="00A03497">
      <w:pPr>
        <w:pStyle w:val="Psmeno1"/>
        <w:tabs>
          <w:tab w:val="left" w:pos="420"/>
        </w:tabs>
        <w:spacing w:before="0"/>
        <w:ind w:left="426" w:hanging="426"/>
      </w:pPr>
      <w:r w:rsidRPr="009750A1">
        <w:t xml:space="preserve">„b) </w:t>
      </w:r>
      <w:r w:rsidR="00A03497">
        <w:tab/>
      </w:r>
      <w:r w:rsidRPr="009750A1">
        <w:t>individuální účetní závěrky sestavené ke dni, k němuž byl vyhotoven projekt změny právní formy, nebyla-li doposud schválena.“.</w:t>
      </w:r>
    </w:p>
    <w:p w14:paraId="3896A2C4" w14:textId="77777777" w:rsidR="007831A4" w:rsidRDefault="007831A4" w:rsidP="0022224A">
      <w:pPr>
        <w:pStyle w:val="Odstavecseseznamem"/>
        <w:numPr>
          <w:ilvl w:val="0"/>
          <w:numId w:val="40"/>
        </w:numPr>
        <w:spacing w:before="480" w:after="120"/>
        <w:ind w:left="567" w:hanging="567"/>
        <w:contextualSpacing w:val="0"/>
      </w:pPr>
      <w:r w:rsidRPr="009750A1">
        <w:t>V § 379 odst. 1 se slova „konečné, řádné, mimořádné nebo mezitímní“ nahrazují slovem „individuální“.</w:t>
      </w:r>
    </w:p>
    <w:p w14:paraId="1967E727" w14:textId="0A3EA52F" w:rsidR="003D6E51" w:rsidRPr="00841D81" w:rsidRDefault="003D6E51" w:rsidP="003D6E51">
      <w:pPr>
        <w:pStyle w:val="Novelizanbod"/>
        <w:keepNext w:val="0"/>
        <w:keepLines w:val="0"/>
        <w:numPr>
          <w:ilvl w:val="0"/>
          <w:numId w:val="0"/>
        </w:numPr>
        <w:jc w:val="center"/>
        <w:rPr>
          <w:szCs w:val="24"/>
        </w:rPr>
      </w:pPr>
      <w:r w:rsidRPr="00841D81">
        <w:rPr>
          <w:szCs w:val="24"/>
        </w:rPr>
        <w:t xml:space="preserve">ČÁST </w:t>
      </w:r>
      <w:r>
        <w:rPr>
          <w:szCs w:val="24"/>
        </w:rPr>
        <w:t>DEVADESÁTÁ SEDMÁ</w:t>
      </w:r>
    </w:p>
    <w:p w14:paraId="421B88ED" w14:textId="704BCCE0" w:rsidR="003D6E51" w:rsidRPr="00BB6197" w:rsidRDefault="003D6E51" w:rsidP="003D6E51">
      <w:pPr>
        <w:pStyle w:val="Odstavecseseznamem"/>
        <w:tabs>
          <w:tab w:val="left" w:pos="851"/>
        </w:tabs>
        <w:spacing w:before="120" w:after="120"/>
        <w:ind w:left="0"/>
        <w:jc w:val="center"/>
        <w:outlineLvl w:val="0"/>
        <w:rPr>
          <w:b/>
          <w:szCs w:val="24"/>
        </w:rPr>
      </w:pPr>
      <w:r w:rsidRPr="00BB6197">
        <w:rPr>
          <w:b/>
          <w:szCs w:val="24"/>
        </w:rPr>
        <w:t xml:space="preserve">Změna zákona </w:t>
      </w:r>
      <w:r w:rsidRPr="003D6E51">
        <w:rPr>
          <w:b/>
          <w:szCs w:val="24"/>
        </w:rPr>
        <w:t>o některých opatřeních proti legalizaci výnosů z trestné činnosti a financování terorismu</w:t>
      </w:r>
    </w:p>
    <w:p w14:paraId="3560CA0F" w14:textId="7C3213DE" w:rsidR="003D6E51" w:rsidRPr="007E1532" w:rsidRDefault="003D6E51" w:rsidP="003D6E51">
      <w:pPr>
        <w:pStyle w:val="Novelizanbod"/>
        <w:keepNext w:val="0"/>
        <w:keepLines w:val="0"/>
        <w:numPr>
          <w:ilvl w:val="0"/>
          <w:numId w:val="0"/>
        </w:numPr>
        <w:spacing w:before="240" w:after="0"/>
        <w:jc w:val="center"/>
        <w:rPr>
          <w:szCs w:val="24"/>
        </w:rPr>
      </w:pPr>
      <w:r>
        <w:rPr>
          <w:szCs w:val="24"/>
        </w:rPr>
        <w:t xml:space="preserve">Čl. </w:t>
      </w:r>
      <w:r w:rsidR="00CC4999">
        <w:rPr>
          <w:szCs w:val="24"/>
        </w:rPr>
        <w:t>C</w:t>
      </w:r>
    </w:p>
    <w:p w14:paraId="67490987" w14:textId="77777777" w:rsidR="003D6E51" w:rsidRDefault="003D6E51" w:rsidP="003D6E51">
      <w:pPr>
        <w:pStyle w:val="Textlnku"/>
      </w:pPr>
      <w:r w:rsidRPr="00AB1CBF">
        <w:t>Zákon č. 253/2008 Sb., o některých opatřeních proti legalizaci výnosů z trestné činnosti a financování terorismu, ve znění zákona č. 227/2009 Sb., zákona č. 281/2009 Sb., zákona č. 285/2009 Sb., zákona č. 199/2010 Sb., zákona č. 139/2011 Sb., zákona č. 420/2011 Sb., zákona č. 428/2011 Sb., zákona č. 457/2011 Sb., zákona č. 18/2012 Sb., zákona č. 377/2012 Sb., zákona č. 399/2012 Sb., zákona č. 241/2013 Sb., zákona č. 303/2013 Sb., zákona č. 257/2014 Sb., zákona č. 166/2015 Sb., zákona č. 377/2015 Sb., zákona č. 188/2016 Sb., zákona č. 243/2016 Sb., zákona č. 368/2016 Sb., zákona č. 183/2017 Sb., zákona č. 371/2017 Sb., zákona č. 35/2018 Sb., zákona č. 94/2018 Sb., zákona č. 111/201</w:t>
      </w:r>
      <w:r>
        <w:t xml:space="preserve">9 Sb., zákona č. 49/2020 Sb., zákona č. 527/2020 Sb., zákona č. 34/2021 Sb., zákona č. </w:t>
      </w:r>
      <w:r w:rsidRPr="00662A26">
        <w:t>172/2023 Sb.</w:t>
      </w:r>
      <w:r>
        <w:t>, zákona č. 1/2024 a zákona č. 107/2024 Sb.,</w:t>
      </w:r>
      <w:r w:rsidRPr="00AB1CBF">
        <w:t xml:space="preserve"> se mění takto:</w:t>
      </w:r>
    </w:p>
    <w:p w14:paraId="77FF6FD5" w14:textId="77777777" w:rsidR="003D6E51" w:rsidRDefault="003D6E51" w:rsidP="0022224A">
      <w:pPr>
        <w:pStyle w:val="Novelizanbod"/>
        <w:numPr>
          <w:ilvl w:val="0"/>
          <w:numId w:val="106"/>
        </w:numPr>
        <w:tabs>
          <w:tab w:val="num" w:pos="567"/>
        </w:tabs>
      </w:pPr>
      <w:r>
        <w:lastRenderedPageBreak/>
        <w:t>V § 29c odst. 4 se věta druhá nahrazuje větou „Příjmy a výdaje Úřadu jsou součástí rozpočtové kapitoly Ministerstva financí.“.</w:t>
      </w:r>
    </w:p>
    <w:p w14:paraId="2003384C" w14:textId="77777777" w:rsidR="003D6E51" w:rsidRDefault="003D6E51" w:rsidP="003D6E51">
      <w:pPr>
        <w:pStyle w:val="Novelizanbod"/>
        <w:tabs>
          <w:tab w:val="num" w:pos="567"/>
        </w:tabs>
      </w:pPr>
      <w:r>
        <w:t>V § 44 odst. 3 písm. c) se za slovo „řádné“ vkládá slovo „individuální“.</w:t>
      </w:r>
    </w:p>
    <w:p w14:paraId="0C9533F2" w14:textId="77777777" w:rsidR="003D6E51" w:rsidRDefault="003D6E51" w:rsidP="003D6E51">
      <w:pPr>
        <w:pStyle w:val="Novelizanbod"/>
        <w:tabs>
          <w:tab w:val="num" w:pos="567"/>
        </w:tabs>
      </w:pPr>
      <w:r>
        <w:t>V § 44 odst. 3 písm. d) se za slovo „poslední“ vkládá slovo „řádné“.</w:t>
      </w:r>
    </w:p>
    <w:p w14:paraId="51021C3F" w14:textId="77777777" w:rsidR="003D6E51" w:rsidRDefault="003D6E51" w:rsidP="003D6E51">
      <w:pPr>
        <w:pStyle w:val="Novelizanbod"/>
        <w:tabs>
          <w:tab w:val="num" w:pos="567"/>
        </w:tabs>
      </w:pPr>
      <w:r>
        <w:t>V § 45 odst. 3 písm. c) se za slovo „řádné“ vkládá slovo „individuální“.</w:t>
      </w:r>
    </w:p>
    <w:p w14:paraId="13FD3C2A" w14:textId="77777777" w:rsidR="003D6E51" w:rsidRDefault="003D6E51" w:rsidP="003D6E51">
      <w:pPr>
        <w:pStyle w:val="Novelizanbod"/>
        <w:tabs>
          <w:tab w:val="num" w:pos="567"/>
        </w:tabs>
      </w:pPr>
      <w:r>
        <w:t>V § 45 odst. 3 písm. d) se za slovo „poslední“ vkládá slovo „řádné“.</w:t>
      </w:r>
    </w:p>
    <w:p w14:paraId="6D13EBC3" w14:textId="77777777" w:rsidR="003D6E51" w:rsidRDefault="003D6E51" w:rsidP="003D6E51">
      <w:pPr>
        <w:pStyle w:val="Novelizanbod"/>
        <w:tabs>
          <w:tab w:val="num" w:pos="567"/>
        </w:tabs>
      </w:pPr>
      <w:r>
        <w:t>V § 46 odst. 5 písm. c) se za slovo „řádné“ vkládá slovo „individuální“.</w:t>
      </w:r>
    </w:p>
    <w:p w14:paraId="3B55590D" w14:textId="77777777" w:rsidR="003D6E51" w:rsidRDefault="003D6E51" w:rsidP="003D6E51">
      <w:pPr>
        <w:pStyle w:val="Novelizanbod"/>
        <w:tabs>
          <w:tab w:val="num" w:pos="567"/>
        </w:tabs>
      </w:pPr>
      <w:r>
        <w:t>V § 46 odst. 5 písm. d) se za slovo „poslední“ vkládá slovo „řádné“.</w:t>
      </w:r>
    </w:p>
    <w:p w14:paraId="08E62DAF" w14:textId="77777777" w:rsidR="003D6E51" w:rsidRDefault="003D6E51" w:rsidP="003D6E51">
      <w:pPr>
        <w:pStyle w:val="Novelizanbod"/>
        <w:tabs>
          <w:tab w:val="num" w:pos="567"/>
        </w:tabs>
      </w:pPr>
      <w:r>
        <w:t>V § 47 odst. 5 písm. c) se za slovo „řádné“ vkládá slovo „individuální“.</w:t>
      </w:r>
    </w:p>
    <w:p w14:paraId="6FB86AC7" w14:textId="77777777" w:rsidR="003D6E51" w:rsidRDefault="003D6E51" w:rsidP="003D6E51">
      <w:pPr>
        <w:pStyle w:val="Novelizanbod"/>
        <w:tabs>
          <w:tab w:val="num" w:pos="567"/>
        </w:tabs>
      </w:pPr>
      <w:r>
        <w:t>V § 47 odst. 5 písm. d) se za slovo „poslední“ vkládá slovo „řádné“.</w:t>
      </w:r>
    </w:p>
    <w:p w14:paraId="5227B30D" w14:textId="77777777" w:rsidR="003D6E51" w:rsidRDefault="003D6E51" w:rsidP="003D6E51">
      <w:pPr>
        <w:pStyle w:val="Novelizanbod"/>
        <w:tabs>
          <w:tab w:val="num" w:pos="567"/>
        </w:tabs>
      </w:pPr>
      <w:r>
        <w:t>V § 48 odst. 9 písm. c) se za slovo „řádné“ vkládá slovo „individuální“.</w:t>
      </w:r>
    </w:p>
    <w:p w14:paraId="147BF699" w14:textId="77777777" w:rsidR="003D6E51" w:rsidRDefault="003D6E51" w:rsidP="003D6E51">
      <w:pPr>
        <w:pStyle w:val="Novelizanbod"/>
        <w:tabs>
          <w:tab w:val="num" w:pos="567"/>
        </w:tabs>
      </w:pPr>
      <w:r>
        <w:t>V § 48 odst. 9 písm. d) se za slovo „poslední“ vkládá slovo „řádné“.</w:t>
      </w:r>
    </w:p>
    <w:p w14:paraId="7DEB23EE" w14:textId="77777777" w:rsidR="003D6E51" w:rsidRDefault="003D6E51" w:rsidP="003D6E51">
      <w:pPr>
        <w:pStyle w:val="Novelizanbod"/>
        <w:tabs>
          <w:tab w:val="num" w:pos="567"/>
        </w:tabs>
      </w:pPr>
      <w:r>
        <w:t>V § 48a odst. 5 písm. c) se za slovo „řádné“ vkládá slovo „individuální“.</w:t>
      </w:r>
    </w:p>
    <w:p w14:paraId="71BE0550" w14:textId="77777777" w:rsidR="003D6E51" w:rsidRDefault="003D6E51" w:rsidP="003D6E51">
      <w:pPr>
        <w:pStyle w:val="Novelizanbod"/>
        <w:tabs>
          <w:tab w:val="num" w:pos="567"/>
        </w:tabs>
      </w:pPr>
      <w:r>
        <w:t>V § 48a odst. 5 písm. d) se za slovo „poslední“ vkládá slovo „řádné“.</w:t>
      </w:r>
    </w:p>
    <w:p w14:paraId="7FEDF847" w14:textId="77777777" w:rsidR="003D6E51" w:rsidRDefault="003D6E51" w:rsidP="003D6E51">
      <w:pPr>
        <w:pStyle w:val="Novelizanbod"/>
        <w:tabs>
          <w:tab w:val="num" w:pos="567"/>
        </w:tabs>
      </w:pPr>
      <w:r>
        <w:t>V § 49 odst. 7 písm. c) se za slovo „řádné“ vkládá slovo „individuální“.</w:t>
      </w:r>
    </w:p>
    <w:p w14:paraId="2F85BAB5" w14:textId="77777777" w:rsidR="003D6E51" w:rsidRDefault="003D6E51" w:rsidP="00B631CF">
      <w:pPr>
        <w:pStyle w:val="Novelizanbod"/>
        <w:keepNext w:val="0"/>
        <w:keepLines w:val="0"/>
        <w:tabs>
          <w:tab w:val="num" w:pos="567"/>
        </w:tabs>
      </w:pPr>
      <w:r>
        <w:t>V § 49 odst. 7 písm. d) se za slovo „poslední“ vkládá slovo „řádné“.</w:t>
      </w:r>
    </w:p>
    <w:p w14:paraId="3E5A988B" w14:textId="39BD8DA0" w:rsidR="007E1532" w:rsidRPr="00841D81" w:rsidRDefault="007E1532" w:rsidP="00B631CF">
      <w:pPr>
        <w:pStyle w:val="Novelizanbod"/>
        <w:numPr>
          <w:ilvl w:val="0"/>
          <w:numId w:val="0"/>
        </w:numPr>
        <w:jc w:val="center"/>
        <w:rPr>
          <w:szCs w:val="24"/>
        </w:rPr>
      </w:pPr>
      <w:r w:rsidRPr="00841D81">
        <w:rPr>
          <w:szCs w:val="24"/>
        </w:rPr>
        <w:lastRenderedPageBreak/>
        <w:t xml:space="preserve">ČÁST </w:t>
      </w:r>
      <w:r w:rsidR="003A4825">
        <w:rPr>
          <w:szCs w:val="24"/>
        </w:rPr>
        <w:t xml:space="preserve">DEVADESÁTÁ </w:t>
      </w:r>
      <w:r w:rsidR="003D6E51">
        <w:rPr>
          <w:szCs w:val="24"/>
        </w:rPr>
        <w:t>OSMÁ</w:t>
      </w:r>
    </w:p>
    <w:p w14:paraId="349AE716" w14:textId="2B96E831" w:rsidR="007E1532" w:rsidRPr="00BB6197" w:rsidRDefault="007E1532" w:rsidP="00B631CF">
      <w:pPr>
        <w:pStyle w:val="Odstavecseseznamem"/>
        <w:keepNext/>
        <w:keepLines/>
        <w:tabs>
          <w:tab w:val="left" w:pos="851"/>
        </w:tabs>
        <w:spacing w:before="120" w:after="120"/>
        <w:ind w:left="0"/>
        <w:jc w:val="center"/>
        <w:outlineLvl w:val="0"/>
        <w:rPr>
          <w:b/>
          <w:szCs w:val="24"/>
        </w:rPr>
      </w:pPr>
      <w:r w:rsidRPr="00BB6197">
        <w:rPr>
          <w:b/>
          <w:szCs w:val="24"/>
        </w:rPr>
        <w:t xml:space="preserve">Změna zákona </w:t>
      </w:r>
      <w:r w:rsidRPr="007E1532">
        <w:rPr>
          <w:b/>
          <w:szCs w:val="24"/>
        </w:rPr>
        <w:t>o Policii České republiky</w:t>
      </w:r>
    </w:p>
    <w:p w14:paraId="673522D7" w14:textId="283123E9" w:rsidR="007E1532" w:rsidRPr="007E1532" w:rsidRDefault="003A4825" w:rsidP="00B631CF">
      <w:pPr>
        <w:pStyle w:val="Novelizanbod"/>
        <w:numPr>
          <w:ilvl w:val="0"/>
          <w:numId w:val="0"/>
        </w:numPr>
        <w:spacing w:before="240" w:after="0"/>
        <w:jc w:val="center"/>
        <w:rPr>
          <w:szCs w:val="24"/>
        </w:rPr>
      </w:pPr>
      <w:r>
        <w:rPr>
          <w:szCs w:val="24"/>
        </w:rPr>
        <w:t>Čl.</w:t>
      </w:r>
      <w:r w:rsidR="003D6E51">
        <w:rPr>
          <w:szCs w:val="24"/>
        </w:rPr>
        <w:t xml:space="preserve"> C</w:t>
      </w:r>
      <w:r w:rsidR="00CC4999">
        <w:rPr>
          <w:szCs w:val="24"/>
        </w:rPr>
        <w:t>I</w:t>
      </w:r>
    </w:p>
    <w:p w14:paraId="656009B6" w14:textId="77777777" w:rsidR="007E1532" w:rsidRDefault="007E1532" w:rsidP="00B631CF">
      <w:pPr>
        <w:keepNext/>
        <w:keepLines/>
        <w:tabs>
          <w:tab w:val="left" w:pos="851"/>
        </w:tabs>
        <w:spacing w:before="240"/>
        <w:ind w:firstLine="425"/>
        <w:outlineLvl w:val="0"/>
        <w:rPr>
          <w:szCs w:val="24"/>
        </w:rPr>
      </w:pPr>
      <w:r w:rsidRPr="006D6D3F">
        <w:rPr>
          <w:szCs w:val="24"/>
        </w:rPr>
        <w:t xml:space="preserve">Zákon </w:t>
      </w:r>
      <w:r w:rsidRPr="00E47433">
        <w:rPr>
          <w:color w:val="000000"/>
          <w:szCs w:val="24"/>
        </w:rPr>
        <w:t>č. </w:t>
      </w:r>
      <w:r>
        <w:rPr>
          <w:color w:val="000000"/>
          <w:szCs w:val="24"/>
        </w:rPr>
        <w:t>273/</w:t>
      </w:r>
      <w:r w:rsidRPr="00B02BCA">
        <w:rPr>
          <w:szCs w:val="24"/>
        </w:rPr>
        <w:t>2008 Sb., o Policii České republiky, ve znění zákona č. 42/2009 Sb., zákona č.</w:t>
      </w:r>
      <w:r>
        <w:rPr>
          <w:szCs w:val="24"/>
        </w:rPr>
        <w:t> </w:t>
      </w:r>
      <w:r w:rsidRPr="00B02BCA">
        <w:rPr>
          <w:szCs w:val="24"/>
        </w:rPr>
        <w:t xml:space="preserve">153/2010 Sb., zákona č. 150/2011 Sb., zákona č. 341/2011 Sb., zákona č. 375/2011 Sb., zákona č. 459/2011 Sb., zákona č. 105/2013 Sb., zákona č. 273/2013 Sb., zákona č. 303/2013 Sb., zákona č. 64/2014 Sb., zákona č. 318/2015 Sb., zákona č. 51/2016 Sb., zákona č. 188/2016 Sb., zákona č. 65/2017 Sb., </w:t>
      </w:r>
      <w:r w:rsidRPr="00CE0F8B">
        <w:rPr>
          <w:szCs w:val="24"/>
        </w:rPr>
        <w:t>zákona č. 183/2017 Sb., zákona č. 205/2017 Sb., zákona č. 222/2017 Sb., zákona č. 304/2017 Sb., zákona č. 111/2019 Sb., zákona č. 374/2021 Sb., zákona č. 418/2021 Sb.</w:t>
      </w:r>
      <w:r>
        <w:rPr>
          <w:szCs w:val="24"/>
        </w:rPr>
        <w:t xml:space="preserve"> a zákona č. 130/2022 Sb., se mění takto:</w:t>
      </w:r>
    </w:p>
    <w:p w14:paraId="306167A8" w14:textId="6F6B644A" w:rsidR="007E1532" w:rsidRDefault="007E1532" w:rsidP="0022224A">
      <w:pPr>
        <w:pStyle w:val="Odstavecseseznamem"/>
        <w:numPr>
          <w:ilvl w:val="0"/>
          <w:numId w:val="105"/>
        </w:numPr>
        <w:spacing w:before="480" w:after="120"/>
        <w:contextualSpacing w:val="0"/>
      </w:pPr>
      <w:r w:rsidRPr="007E1532">
        <w:t>V § 7 se slovo „se“ zrušuje, za slova „celostátní působností“ se vkládají slova „nejsou účetními jednotkami a“, za slova „v právních vztazích“ se vkládá slovo „se“ a slova „organizační složky státu a účetní jednotky ministerstvo“ se nahrazují slovem „ministerstva“.</w:t>
      </w:r>
    </w:p>
    <w:p w14:paraId="2DB2472B" w14:textId="78A3A05E" w:rsidR="007E1532" w:rsidRDefault="007E1532" w:rsidP="0022224A">
      <w:pPr>
        <w:pStyle w:val="Odstavecseseznamem"/>
        <w:numPr>
          <w:ilvl w:val="0"/>
          <w:numId w:val="105"/>
        </w:numPr>
        <w:spacing w:before="480" w:after="120"/>
        <w:ind w:left="567" w:hanging="567"/>
        <w:contextualSpacing w:val="0"/>
        <w:rPr>
          <w:bCs/>
          <w:szCs w:val="24"/>
        </w:rPr>
      </w:pPr>
      <w:r w:rsidRPr="007E1532">
        <w:t>V § 8 odst. 1 se slova</w:t>
      </w:r>
      <w:r>
        <w:rPr>
          <w:bCs/>
          <w:szCs w:val="24"/>
        </w:rPr>
        <w:t xml:space="preserve"> „a účetní jednotkou“ zrušují.</w:t>
      </w:r>
    </w:p>
    <w:p w14:paraId="6FE1A7C7" w14:textId="0867091A" w:rsidR="00820B7B" w:rsidRPr="00841D81" w:rsidRDefault="00820B7B" w:rsidP="00BD3A4F">
      <w:pPr>
        <w:pStyle w:val="Novelizanbod"/>
        <w:keepNext w:val="0"/>
        <w:keepLines w:val="0"/>
        <w:numPr>
          <w:ilvl w:val="0"/>
          <w:numId w:val="0"/>
        </w:numPr>
        <w:ind w:left="567" w:hanging="567"/>
        <w:jc w:val="center"/>
        <w:rPr>
          <w:szCs w:val="24"/>
        </w:rPr>
      </w:pPr>
      <w:r w:rsidRPr="00841D81">
        <w:rPr>
          <w:szCs w:val="24"/>
        </w:rPr>
        <w:t xml:space="preserve">ČÁST </w:t>
      </w:r>
      <w:r w:rsidR="003A4825">
        <w:rPr>
          <w:szCs w:val="24"/>
        </w:rPr>
        <w:t xml:space="preserve">DEVADESÁTÁ </w:t>
      </w:r>
      <w:r w:rsidR="003D6E51">
        <w:rPr>
          <w:szCs w:val="24"/>
        </w:rPr>
        <w:t>DEVÁTÁ</w:t>
      </w:r>
    </w:p>
    <w:p w14:paraId="3EEE7388" w14:textId="77777777" w:rsidR="00820B7B" w:rsidRPr="00312B71" w:rsidRDefault="00820B7B" w:rsidP="00BD3A4F">
      <w:pPr>
        <w:tabs>
          <w:tab w:val="left" w:pos="851"/>
        </w:tabs>
        <w:spacing w:before="120" w:after="120"/>
        <w:jc w:val="center"/>
        <w:outlineLvl w:val="0"/>
        <w:rPr>
          <w:b/>
          <w:szCs w:val="24"/>
        </w:rPr>
      </w:pPr>
      <w:r>
        <w:rPr>
          <w:b/>
          <w:szCs w:val="24"/>
        </w:rPr>
        <w:t>Změna trestního zákoníku</w:t>
      </w:r>
    </w:p>
    <w:p w14:paraId="5CD2F428" w14:textId="003B69A8" w:rsidR="00820B7B" w:rsidRDefault="003A4825" w:rsidP="00BD3A4F">
      <w:pPr>
        <w:pStyle w:val="Novelizanbod"/>
        <w:keepNext w:val="0"/>
        <w:keepLines w:val="0"/>
        <w:numPr>
          <w:ilvl w:val="0"/>
          <w:numId w:val="0"/>
        </w:numPr>
        <w:spacing w:before="240" w:after="0"/>
        <w:ind w:left="567" w:hanging="567"/>
        <w:jc w:val="center"/>
        <w:rPr>
          <w:szCs w:val="24"/>
        </w:rPr>
      </w:pPr>
      <w:r>
        <w:rPr>
          <w:szCs w:val="24"/>
        </w:rPr>
        <w:t xml:space="preserve">Čl. </w:t>
      </w:r>
      <w:r w:rsidR="003D6E51">
        <w:rPr>
          <w:szCs w:val="24"/>
        </w:rPr>
        <w:t>CI</w:t>
      </w:r>
      <w:r w:rsidR="00CC4999">
        <w:rPr>
          <w:szCs w:val="24"/>
        </w:rPr>
        <w:t>I</w:t>
      </w:r>
    </w:p>
    <w:p w14:paraId="23ED94E0" w14:textId="77777777" w:rsidR="00820B7B" w:rsidRDefault="00820B7B" w:rsidP="00BD3A4F">
      <w:pPr>
        <w:pStyle w:val="Novelizanbod"/>
        <w:keepNext w:val="0"/>
        <w:keepLines w:val="0"/>
        <w:numPr>
          <w:ilvl w:val="0"/>
          <w:numId w:val="0"/>
        </w:numPr>
        <w:tabs>
          <w:tab w:val="left" w:pos="426"/>
        </w:tabs>
        <w:spacing w:before="240" w:after="0"/>
        <w:ind w:firstLine="426"/>
        <w:rPr>
          <w:szCs w:val="24"/>
        </w:rPr>
      </w:pPr>
      <w:r>
        <w:rPr>
          <w:color w:val="000000"/>
          <w:szCs w:val="24"/>
        </w:rPr>
        <w:t xml:space="preserve">Zákon č. 40/2009 Sb., trestní zákoník, </w:t>
      </w:r>
      <w:bookmarkStart w:id="12" w:name="_Hlk83563585"/>
      <w:r>
        <w:rPr>
          <w:color w:val="000000"/>
          <w:szCs w:val="24"/>
        </w:rPr>
        <w:t xml:space="preserve">ve znění zákona č. 306/2009 Sb., zákona č. 181/2011 Sb., zákona č. 330/2011 Sb., zákona č. 357/2011 Sb., zákona č. 375/2011 Sb., zákona č. 420/2011 Sb., zákona č. 193/2012 Sb., zákona č. 360/2012 Sb., zákona č. 390/2012 Sb., zákona č. 399/2012 Sb., zákona č. 494/2012 Sb., zákona č. 105/2013 Sb., zákona č. 241/2013 Sb., nálezu Ústavního soudu, vyhlášeného pod č. 259/2013 Sb., zákona č. 141/2014 Sb., zákona č. 86/2015 Sb., zákona č. 165/2015 Sb., zákona č. 377/2015 Sb., zákona č. 47/2016 Sb., zákona č. 150/2016 Sb., zákona č. 163/2016 Sb., zákona č. 188/2016 Sb., zákona č. 321/2016 Sb., zákona č. 323/2016 Sb., zákona č. 455/2016 Sb., zákona č. 55/2017 Sb., zákona č. 58/2017 Sb., zákona č. 204/2017 Sb., zákona č. 287/2018 Sb., zákona č. 315/2019 Sb., zákona č. 114/2020 Sb., zákona č. 165/2020 Sb., zákona č. 333/2020 Sb., zákona č. 336/2020 Sb., nálezu Ústavního soudu, vyhlášeného pod č. 206/2021 Sb., zákona č. 220/2021 Sb., zákona č. 417/2021 Sb., </w:t>
      </w:r>
      <w:bookmarkEnd w:id="12"/>
      <w:r>
        <w:rPr>
          <w:color w:val="000000"/>
          <w:szCs w:val="24"/>
        </w:rPr>
        <w:t xml:space="preserve">zákona č. </w:t>
      </w:r>
      <w:r>
        <w:rPr>
          <w:szCs w:val="24"/>
        </w:rPr>
        <w:t>130/2022 Sb., zákona č. 240/2022 Sb., zákona č. 422/2022 Sb., zákona č. 429/2022 Sb. a zákona č. 173/2023 Sb., se mění takto:</w:t>
      </w:r>
      <w:r w:rsidRPr="001E55FB">
        <w:rPr>
          <w:szCs w:val="24"/>
        </w:rPr>
        <w:t xml:space="preserve"> </w:t>
      </w:r>
    </w:p>
    <w:p w14:paraId="6C750FE4" w14:textId="30016BDC" w:rsidR="00820B7B" w:rsidRDefault="00820B7B" w:rsidP="0022224A">
      <w:pPr>
        <w:pStyle w:val="Odstavecseseznamem"/>
        <w:numPr>
          <w:ilvl w:val="0"/>
          <w:numId w:val="49"/>
        </w:numPr>
        <w:spacing w:before="480" w:after="120"/>
        <w:ind w:left="567" w:hanging="567"/>
        <w:contextualSpacing w:val="0"/>
        <w:rPr>
          <w:szCs w:val="24"/>
        </w:rPr>
      </w:pPr>
      <w:r w:rsidRPr="00FB5302">
        <w:rPr>
          <w:szCs w:val="24"/>
        </w:rPr>
        <w:t xml:space="preserve">V § </w:t>
      </w:r>
      <w:r w:rsidRPr="009550C2">
        <w:t>254</w:t>
      </w:r>
      <w:r w:rsidRPr="00FB5302">
        <w:rPr>
          <w:szCs w:val="24"/>
        </w:rPr>
        <w:t xml:space="preserve"> odst. 1 alinea první se slova „účetní knihy, zápisy nebo“ nahrazují slovy „účetnictví nebo nevyhotovuje“.</w:t>
      </w:r>
      <w:bookmarkStart w:id="13" w:name="_Hlk166828123"/>
    </w:p>
    <w:p w14:paraId="61EF98B5" w14:textId="0751B38D" w:rsidR="00820B7B" w:rsidRDefault="00820B7B" w:rsidP="0022224A">
      <w:pPr>
        <w:pStyle w:val="Odstavecseseznamem"/>
        <w:numPr>
          <w:ilvl w:val="0"/>
          <w:numId w:val="49"/>
        </w:numPr>
        <w:spacing w:before="480" w:after="120"/>
        <w:ind w:left="567" w:hanging="567"/>
        <w:contextualSpacing w:val="0"/>
        <w:rPr>
          <w:szCs w:val="24"/>
        </w:rPr>
      </w:pPr>
      <w:r w:rsidRPr="009550C2">
        <w:rPr>
          <w:szCs w:val="24"/>
        </w:rPr>
        <w:t xml:space="preserve">V § 254 odst. 1 alinea druhé se slova „takových účetních knihách, zápisech“ nahrazují slovy „účetních závěrkách, účetních záznamech, účetních dokumentech“ a za slovo </w:t>
      </w:r>
      <w:r w:rsidRPr="009550C2">
        <w:rPr>
          <w:szCs w:val="24"/>
        </w:rPr>
        <w:lastRenderedPageBreak/>
        <w:t>„dokladech“ se vkládají slova „sloužících k přehledu o stavu hospodaření a majetku nebo k jejich kontrole“.</w:t>
      </w:r>
    </w:p>
    <w:p w14:paraId="3D548E3E" w14:textId="337DB12D" w:rsidR="00820B7B" w:rsidRDefault="00820B7B" w:rsidP="0022224A">
      <w:pPr>
        <w:pStyle w:val="Odstavecseseznamem"/>
        <w:numPr>
          <w:ilvl w:val="0"/>
          <w:numId w:val="49"/>
        </w:numPr>
        <w:spacing w:before="480" w:after="120"/>
        <w:ind w:left="567" w:hanging="567"/>
        <w:contextualSpacing w:val="0"/>
        <w:rPr>
          <w:szCs w:val="24"/>
        </w:rPr>
      </w:pPr>
      <w:r w:rsidRPr="009550C2">
        <w:rPr>
          <w:szCs w:val="24"/>
        </w:rPr>
        <w:t>V § 254 odst. 1 alinea třetí se slova „takové účetní knihy, zápisy“ nahrazují slovy „účetní závěrky, účetní záznamy, účetní dokumenty“ a za slovo „doklady“ se vkládají slova „sloužící k přehledu o stavu hospodaření a majetku nebo k jejich kontrole“.</w:t>
      </w:r>
      <w:bookmarkEnd w:id="13"/>
    </w:p>
    <w:p w14:paraId="0AF26E0E" w14:textId="3657FAA7" w:rsidR="00B65FB1" w:rsidRPr="00841D81" w:rsidRDefault="00B65FB1" w:rsidP="00B65FB1">
      <w:pPr>
        <w:pStyle w:val="Novelizanbod"/>
        <w:keepNext w:val="0"/>
        <w:keepLines w:val="0"/>
        <w:numPr>
          <w:ilvl w:val="0"/>
          <w:numId w:val="0"/>
        </w:numPr>
        <w:ind w:left="567" w:hanging="567"/>
        <w:jc w:val="center"/>
        <w:rPr>
          <w:szCs w:val="24"/>
        </w:rPr>
      </w:pPr>
      <w:r w:rsidRPr="00841D81">
        <w:rPr>
          <w:szCs w:val="24"/>
        </w:rPr>
        <w:t xml:space="preserve">ČÁST </w:t>
      </w:r>
      <w:r>
        <w:rPr>
          <w:szCs w:val="24"/>
        </w:rPr>
        <w:t>STÁ</w:t>
      </w:r>
    </w:p>
    <w:p w14:paraId="1174D0A7" w14:textId="115A01A8" w:rsidR="00B65FB1" w:rsidRPr="00312B71" w:rsidRDefault="00B65FB1" w:rsidP="00B65FB1">
      <w:pPr>
        <w:tabs>
          <w:tab w:val="left" w:pos="851"/>
        </w:tabs>
        <w:spacing w:before="120" w:after="120"/>
        <w:jc w:val="center"/>
        <w:outlineLvl w:val="0"/>
        <w:rPr>
          <w:b/>
          <w:szCs w:val="24"/>
        </w:rPr>
      </w:pPr>
      <w:r>
        <w:rPr>
          <w:b/>
          <w:szCs w:val="24"/>
        </w:rPr>
        <w:t xml:space="preserve">Změna </w:t>
      </w:r>
      <w:r w:rsidR="007913D0" w:rsidRPr="007913D0">
        <w:rPr>
          <w:b/>
          <w:szCs w:val="24"/>
        </w:rPr>
        <w:t>zákona</w:t>
      </w:r>
      <w:r w:rsidR="007913D0" w:rsidRPr="007913D0">
        <w:rPr>
          <w:rStyle w:val="normaltextrun"/>
          <w:b/>
          <w:color w:val="000000"/>
          <w:shd w:val="clear" w:color="auto" w:fill="FFFFFF"/>
        </w:rPr>
        <w:t xml:space="preserve"> o </w:t>
      </w:r>
      <w:r w:rsidR="009D03C3">
        <w:rPr>
          <w:rStyle w:val="normaltextrun"/>
          <w:b/>
          <w:color w:val="000000"/>
          <w:shd w:val="clear" w:color="auto" w:fill="FFFFFF"/>
        </w:rPr>
        <w:t>auditorech</w:t>
      </w:r>
    </w:p>
    <w:p w14:paraId="3F7A64E0" w14:textId="0250F481" w:rsidR="00B65FB1" w:rsidRDefault="00B65FB1" w:rsidP="00B65FB1">
      <w:pPr>
        <w:pStyle w:val="Novelizanbod"/>
        <w:keepNext w:val="0"/>
        <w:keepLines w:val="0"/>
        <w:numPr>
          <w:ilvl w:val="0"/>
          <w:numId w:val="0"/>
        </w:numPr>
        <w:spacing w:before="240" w:after="0"/>
        <w:ind w:left="567" w:hanging="567"/>
        <w:jc w:val="center"/>
        <w:rPr>
          <w:szCs w:val="24"/>
        </w:rPr>
      </w:pPr>
      <w:r>
        <w:rPr>
          <w:szCs w:val="24"/>
        </w:rPr>
        <w:t>Čl. CI</w:t>
      </w:r>
      <w:r w:rsidR="003D6E51">
        <w:rPr>
          <w:szCs w:val="24"/>
        </w:rPr>
        <w:t>I</w:t>
      </w:r>
      <w:r w:rsidR="00CC4999">
        <w:rPr>
          <w:szCs w:val="24"/>
        </w:rPr>
        <w:t>I</w:t>
      </w:r>
    </w:p>
    <w:p w14:paraId="4B642CF7" w14:textId="583B81D2" w:rsidR="00B65FB1" w:rsidRPr="00C22609" w:rsidRDefault="00B65FB1" w:rsidP="00B65FB1">
      <w:pPr>
        <w:widowControl w:val="0"/>
        <w:spacing w:before="240" w:after="120"/>
        <w:ind w:firstLine="426"/>
        <w:rPr>
          <w:rStyle w:val="eop"/>
          <w:color w:val="000000" w:themeColor="text1"/>
        </w:rPr>
      </w:pPr>
      <w:r>
        <w:rPr>
          <w:rStyle w:val="normaltextrun"/>
          <w:color w:val="000000"/>
          <w:shd w:val="clear" w:color="auto" w:fill="FFFFFF"/>
        </w:rPr>
        <w:t>Zákon č. 93/2009 Sb., o auditorech a o změně některých zákonů (zákon o auditorech), ve znění zákona č. 227/2009 Sb., zákona č. 139/2011 Sb., zákona č. 188/2011 Sb., zákona č. 420/2011 Sb., zákona č. 52/2012 Sb., zákona č. 167/2012 Sb., zákona č. 428/2011 Sb., zákona č. 458/2011 Sb., zákona č. 334/2014 Sb., zákona č. 221/2015 Sb., 375/2015 Sb., zákona č. 298/2016 Sb., zákona č. 299/2016 Sb., zákona č. 183/2017 Sb., zákona č. 94/2018 Sb., zákona č. 367/2019 Sb., zákona č. 33/2020 Sb., 527/2020 Sb., zákona č. 261/2021 Sb., zákona č. 96/2022 Sb., zákona č. 172/2023 Sb. a zákona č. 349/2023, se mění takto:</w:t>
      </w:r>
    </w:p>
    <w:p w14:paraId="5D1DE089" w14:textId="77777777" w:rsidR="00B65FB1" w:rsidRDefault="00B65FB1" w:rsidP="0022224A">
      <w:pPr>
        <w:pStyle w:val="Novelizanbod"/>
        <w:numPr>
          <w:ilvl w:val="0"/>
          <w:numId w:val="62"/>
        </w:numPr>
        <w:tabs>
          <w:tab w:val="clear" w:pos="709"/>
          <w:tab w:val="clear" w:pos="851"/>
          <w:tab w:val="num" w:pos="1134"/>
        </w:tabs>
        <w:ind w:left="567"/>
      </w:pPr>
      <w:r>
        <w:t>V § 2 se písmena a) až c) včetně poznámky pod čarou č. 6 zrušují.</w:t>
      </w:r>
    </w:p>
    <w:p w14:paraId="5E3BDBAF" w14:textId="7BE78CE6" w:rsidR="00B65FB1" w:rsidRDefault="00B65FB1" w:rsidP="00B65FB1">
      <w:pPr>
        <w:tabs>
          <w:tab w:val="num" w:pos="1134"/>
        </w:tabs>
      </w:pPr>
      <w:r>
        <w:t>Dosavadní písmena d) až r) se označují jako písmena a) až o).</w:t>
      </w:r>
    </w:p>
    <w:p w14:paraId="3967A257" w14:textId="77777777" w:rsidR="00B65FB1" w:rsidRDefault="00B65FB1" w:rsidP="0022224A">
      <w:pPr>
        <w:pStyle w:val="Novelizanbod"/>
        <w:numPr>
          <w:ilvl w:val="0"/>
          <w:numId w:val="62"/>
        </w:numPr>
        <w:tabs>
          <w:tab w:val="clear" w:pos="709"/>
          <w:tab w:val="clear" w:pos="851"/>
          <w:tab w:val="num" w:pos="1134"/>
        </w:tabs>
        <w:ind w:left="567"/>
        <w:rPr>
          <w:u w:val="single"/>
        </w:rPr>
      </w:pPr>
      <w:r>
        <w:t>V § 2 se na konci písmene o) tečka nahrazuje čárkou a doplňují se písmena p) a q), která znějí:</w:t>
      </w:r>
    </w:p>
    <w:p w14:paraId="57CBAE4F" w14:textId="36ED4050" w:rsidR="00B65FB1" w:rsidRDefault="00B65FB1" w:rsidP="00B631CF">
      <w:pPr>
        <w:pStyle w:val="Psmeno1"/>
        <w:tabs>
          <w:tab w:val="left" w:pos="420"/>
        </w:tabs>
        <w:spacing w:before="0"/>
        <w:ind w:left="426" w:hanging="426"/>
      </w:pPr>
      <w:r>
        <w:t xml:space="preserve">„p) </w:t>
      </w:r>
      <w:r w:rsidR="00B631CF">
        <w:tab/>
      </w:r>
      <w:r>
        <w:t xml:space="preserve">kontrolním orgánem dozorčí rada, správní rada při výkonu kontrolní působnosti, kontrolní komise nebo jiný orgán s obdobnou kontrolní působností, v závislosti na právní formě právnické osoby, o kterou se jedná, </w:t>
      </w:r>
    </w:p>
    <w:p w14:paraId="3BEAEA36" w14:textId="46C9079E" w:rsidR="00B65FB1" w:rsidRDefault="00B65FB1" w:rsidP="00B631CF">
      <w:pPr>
        <w:pStyle w:val="Psmeno1"/>
        <w:tabs>
          <w:tab w:val="left" w:pos="420"/>
        </w:tabs>
        <w:spacing w:before="0"/>
        <w:ind w:left="426" w:hanging="426"/>
      </w:pPr>
      <w:r>
        <w:t xml:space="preserve">q) </w:t>
      </w:r>
      <w:r w:rsidR="00B631CF">
        <w:tab/>
      </w:r>
      <w:r>
        <w:t>řídicím orgánem statutární orgán obchodní korporace, u akciové společnosti nebo evropské společnosti s monistickým systémem vnitřní struktury společnosti správní rada při výkonu řídící působnosti, nebo jiný orgán vykonávající řídící funkce, v závislosti na právní formě právnické osoby, o kterou se jedná.“.</w:t>
      </w:r>
    </w:p>
    <w:p w14:paraId="3E27E778" w14:textId="77777777" w:rsidR="00B65FB1" w:rsidRDefault="00B65FB1" w:rsidP="0022224A">
      <w:pPr>
        <w:pStyle w:val="Novelizanbod"/>
        <w:keepNext w:val="0"/>
        <w:keepLines w:val="0"/>
        <w:widowControl w:val="0"/>
        <w:numPr>
          <w:ilvl w:val="0"/>
          <w:numId w:val="62"/>
        </w:numPr>
        <w:tabs>
          <w:tab w:val="clear" w:pos="709"/>
          <w:tab w:val="clear" w:pos="851"/>
          <w:tab w:val="num" w:pos="1134"/>
        </w:tabs>
        <w:ind w:left="567" w:firstLine="0"/>
      </w:pPr>
      <w:r>
        <w:t>§ 2a včetně nadpisu zní:</w:t>
      </w:r>
    </w:p>
    <w:p w14:paraId="1BE7B5DF" w14:textId="77777777" w:rsidR="00B65FB1" w:rsidRDefault="00B65FB1" w:rsidP="00EB3EC4">
      <w:pPr>
        <w:pStyle w:val="paragraph"/>
        <w:tabs>
          <w:tab w:val="num" w:pos="1134"/>
        </w:tabs>
        <w:spacing w:before="240" w:beforeAutospacing="0" w:after="120" w:afterAutospacing="0"/>
        <w:jc w:val="center"/>
      </w:pPr>
      <w:r>
        <w:t>„§ 2a</w:t>
      </w:r>
    </w:p>
    <w:p w14:paraId="2338E63C" w14:textId="77777777" w:rsidR="00B65FB1" w:rsidRPr="00B73BBD" w:rsidRDefault="00B65FB1" w:rsidP="00EB3EC4">
      <w:pPr>
        <w:tabs>
          <w:tab w:val="num" w:pos="1134"/>
        </w:tabs>
        <w:spacing w:before="240" w:after="120"/>
        <w:jc w:val="center"/>
        <w:rPr>
          <w:b/>
        </w:rPr>
      </w:pPr>
      <w:r w:rsidRPr="00B73BBD">
        <w:rPr>
          <w:b/>
        </w:rPr>
        <w:t>Povinný audit</w:t>
      </w:r>
    </w:p>
    <w:p w14:paraId="58E54471" w14:textId="77777777" w:rsidR="00B65FB1" w:rsidRPr="00C876CD" w:rsidRDefault="00B65FB1" w:rsidP="00EB3EC4">
      <w:pPr>
        <w:pStyle w:val="Textodstavce"/>
        <w:tabs>
          <w:tab w:val="num" w:pos="1134"/>
        </w:tabs>
        <w:spacing w:before="240"/>
        <w:ind w:firstLine="426"/>
      </w:pPr>
      <w:r w:rsidRPr="00C876CD">
        <w:t xml:space="preserve">(1) Povinným auditem je audit účetní závěrky </w:t>
      </w:r>
    </w:p>
    <w:p w14:paraId="6E7F892D" w14:textId="226AEF50" w:rsidR="00B65FB1" w:rsidRPr="00C876CD" w:rsidRDefault="00EB3EC4" w:rsidP="00EB3EC4">
      <w:pPr>
        <w:tabs>
          <w:tab w:val="num" w:pos="426"/>
          <w:tab w:val="left" w:pos="851"/>
        </w:tabs>
      </w:pPr>
      <w:r>
        <w:t>a)</w:t>
      </w:r>
      <w:r>
        <w:tab/>
      </w:r>
      <w:r w:rsidR="00B65FB1" w:rsidRPr="00C876CD">
        <w:t xml:space="preserve">pokud jej vyžaduje </w:t>
      </w:r>
    </w:p>
    <w:p w14:paraId="2DBE734B" w14:textId="1B2FF56E" w:rsidR="00B65FB1" w:rsidRPr="00C876CD" w:rsidRDefault="00EB3EC4" w:rsidP="00EB3EC4">
      <w:pPr>
        <w:tabs>
          <w:tab w:val="num" w:pos="426"/>
          <w:tab w:val="left" w:pos="851"/>
          <w:tab w:val="num" w:pos="1134"/>
        </w:tabs>
      </w:pPr>
      <w:r>
        <w:tab/>
        <w:t>1.</w:t>
      </w:r>
      <w:r>
        <w:tab/>
      </w:r>
      <w:r w:rsidR="00B65FB1" w:rsidRPr="00C876CD">
        <w:t xml:space="preserve">jiný právní předpis nebo přímo použitelný předpis Evropské unie, nebo </w:t>
      </w:r>
    </w:p>
    <w:p w14:paraId="7E59C61B" w14:textId="19E74498" w:rsidR="00B65FB1" w:rsidRDefault="00EB3EC4" w:rsidP="00EB3EC4">
      <w:pPr>
        <w:tabs>
          <w:tab w:val="num" w:pos="426"/>
          <w:tab w:val="left" w:pos="851"/>
          <w:tab w:val="num" w:pos="1134"/>
        </w:tabs>
      </w:pPr>
      <w:r>
        <w:tab/>
        <w:t>2.</w:t>
      </w:r>
      <w:r>
        <w:tab/>
      </w:r>
      <w:r w:rsidR="00B65FB1">
        <w:t xml:space="preserve">zakladatelské nebo obdobné právní jednání, nebo </w:t>
      </w:r>
    </w:p>
    <w:p w14:paraId="5511ED0C" w14:textId="3D2DA56C" w:rsidR="00B65FB1" w:rsidRDefault="00EB3EC4" w:rsidP="00EB3EC4">
      <w:pPr>
        <w:tabs>
          <w:tab w:val="num" w:pos="426"/>
          <w:tab w:val="left" w:pos="851"/>
          <w:tab w:val="num" w:pos="1134"/>
        </w:tabs>
      </w:pPr>
      <w:r>
        <w:t>b)</w:t>
      </w:r>
      <w:r>
        <w:tab/>
      </w:r>
      <w:r w:rsidR="00B65FB1">
        <w:t>sjednaný smlouvou o povinném auditu postupem podle § 17.</w:t>
      </w:r>
    </w:p>
    <w:p w14:paraId="2BBFCD49" w14:textId="77777777" w:rsidR="00B65FB1" w:rsidRDefault="00B65FB1" w:rsidP="00B631CF">
      <w:pPr>
        <w:pStyle w:val="Textodstavce"/>
        <w:tabs>
          <w:tab w:val="num" w:pos="1134"/>
        </w:tabs>
        <w:ind w:firstLine="425"/>
      </w:pPr>
      <w:r>
        <w:lastRenderedPageBreak/>
        <w:t>(2) Auditem účetní závěrky je ověření, zda účetní závěrka podává věrné a poctivé zobrazení finanční situace, finanční výkonnosti a jiných vykazovaných změn finanční situace v souladu s příslušným rámcem účetního výkaznictví, na jehož základě je účetní závěrka sestavena.</w:t>
      </w:r>
    </w:p>
    <w:p w14:paraId="783340E2" w14:textId="77777777" w:rsidR="00B65FB1" w:rsidRPr="00207D61" w:rsidRDefault="00B65FB1" w:rsidP="00B631CF">
      <w:pPr>
        <w:pStyle w:val="Textodstavce"/>
        <w:tabs>
          <w:tab w:val="num" w:pos="1134"/>
        </w:tabs>
        <w:ind w:firstLine="425"/>
        <w:rPr>
          <w:u w:val="single"/>
        </w:rPr>
      </w:pPr>
      <w:r w:rsidRPr="24E1CAF9">
        <w:rPr>
          <w:u w:val="single"/>
        </w:rPr>
        <w:t>(3) Provádí-li auditor povinný audit, ověří, zda elektronický formát nebo značkování účetní závěrky, je-li vyžadováno nebo účetní jednotkou deklarováno, jsou v souladu s příslušným obecně uznávaným standardem, právním předpisem nebo přímo použitelným předpisem Evropské unie.</w:t>
      </w:r>
    </w:p>
    <w:p w14:paraId="614D165C" w14:textId="77777777" w:rsidR="00B65FB1" w:rsidRDefault="00B65FB1" w:rsidP="00B631CF">
      <w:pPr>
        <w:pStyle w:val="Textodstavce"/>
        <w:tabs>
          <w:tab w:val="num" w:pos="1134"/>
        </w:tabs>
        <w:ind w:firstLine="425"/>
      </w:pPr>
      <w:r>
        <w:t>(4) Na ověření zahajovací rozvahy se použijí ustanovení o auditu účetní závěrky s výjimkou ustanovení upravujících znění zprávy auditora obdobně.“.</w:t>
      </w:r>
    </w:p>
    <w:p w14:paraId="655FB5CA" w14:textId="66B344F4" w:rsidR="00B65FB1" w:rsidRDefault="00B65FB1" w:rsidP="00EB3EC4">
      <w:pPr>
        <w:pStyle w:val="CELEX"/>
        <w:tabs>
          <w:tab w:val="num" w:pos="1134"/>
        </w:tabs>
      </w:pPr>
      <w:r w:rsidRPr="002E5A0C">
        <w:t xml:space="preserve">CELEX 32022L2464 </w:t>
      </w:r>
    </w:p>
    <w:p w14:paraId="23CDF594" w14:textId="15A7E7C6" w:rsidR="00B65FB1" w:rsidRDefault="00B65FB1" w:rsidP="00EB3EC4">
      <w:pPr>
        <w:pStyle w:val="CELEX"/>
        <w:tabs>
          <w:tab w:val="num" w:pos="1134"/>
        </w:tabs>
      </w:pPr>
      <w:r>
        <w:t xml:space="preserve">CELEX 32013L0034 </w:t>
      </w:r>
    </w:p>
    <w:p w14:paraId="2F52F786" w14:textId="77777777"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 2b včetně nadpisu zní:</w:t>
      </w:r>
    </w:p>
    <w:p w14:paraId="1CEE9178" w14:textId="77777777" w:rsidR="00B65FB1" w:rsidRPr="008018CB" w:rsidRDefault="00B65FB1" w:rsidP="00EB3EC4">
      <w:pPr>
        <w:pStyle w:val="paragraph"/>
        <w:tabs>
          <w:tab w:val="num" w:pos="1134"/>
        </w:tabs>
        <w:spacing w:before="240" w:beforeAutospacing="0" w:after="120" w:afterAutospacing="0"/>
        <w:jc w:val="center"/>
      </w:pPr>
      <w:r>
        <w:t>„</w:t>
      </w:r>
      <w:r w:rsidRPr="00045F9C">
        <w:t>§ 2b</w:t>
      </w:r>
      <w:r w:rsidRPr="008018CB">
        <w:t> </w:t>
      </w:r>
    </w:p>
    <w:p w14:paraId="074F6E81" w14:textId="77777777" w:rsidR="00B65FB1" w:rsidRPr="008018CB" w:rsidRDefault="00B65FB1" w:rsidP="00EB3EC4">
      <w:pPr>
        <w:tabs>
          <w:tab w:val="num" w:pos="1134"/>
        </w:tabs>
        <w:spacing w:before="240" w:after="120"/>
        <w:jc w:val="center"/>
        <w:textAlignment w:val="baseline"/>
        <w:rPr>
          <w:rFonts w:ascii="Segoe UI" w:hAnsi="Segoe UI" w:cs="Segoe UI"/>
          <w:b/>
          <w:bCs/>
          <w:sz w:val="18"/>
          <w:szCs w:val="18"/>
        </w:rPr>
      </w:pPr>
      <w:r w:rsidRPr="008018CB">
        <w:rPr>
          <w:b/>
          <w:bCs/>
          <w:szCs w:val="24"/>
        </w:rPr>
        <w:t>Ověření zprávy vedení a zprávy o vztazích </w:t>
      </w:r>
    </w:p>
    <w:p w14:paraId="0D4F1066" w14:textId="77777777" w:rsidR="00B65FB1" w:rsidRPr="006631E1" w:rsidRDefault="00B65FB1" w:rsidP="00EB3EC4">
      <w:pPr>
        <w:pStyle w:val="Textodstavce"/>
        <w:tabs>
          <w:tab w:val="num" w:pos="1134"/>
        </w:tabs>
        <w:spacing w:before="240"/>
        <w:ind w:firstLine="426"/>
        <w:rPr>
          <w:rFonts w:ascii="Segoe UI" w:hAnsi="Segoe UI" w:cs="Segoe UI"/>
          <w:sz w:val="18"/>
          <w:szCs w:val="18"/>
          <w:u w:val="single"/>
        </w:rPr>
      </w:pPr>
      <w:r w:rsidRPr="006631E1">
        <w:rPr>
          <w:u w:val="single"/>
        </w:rPr>
        <w:t>(1) Ověřením zprávy vedení je ověření, zda </w:t>
      </w:r>
    </w:p>
    <w:p w14:paraId="2D34E21C" w14:textId="5299FB06" w:rsidR="00B65FB1" w:rsidRPr="008018CB" w:rsidRDefault="00B65FB1" w:rsidP="00EB3EC4">
      <w:pPr>
        <w:tabs>
          <w:tab w:val="left" w:pos="406"/>
          <w:tab w:val="num" w:pos="1134"/>
        </w:tabs>
        <w:ind w:left="426" w:hanging="426"/>
        <w:textAlignment w:val="baseline"/>
        <w:rPr>
          <w:rFonts w:ascii="Segoe UI" w:hAnsi="Segoe UI" w:cs="Segoe UI"/>
          <w:sz w:val="18"/>
          <w:szCs w:val="18"/>
        </w:rPr>
      </w:pPr>
      <w:r w:rsidRPr="00045F9C">
        <w:rPr>
          <w:bCs/>
          <w:color w:val="000000"/>
          <w:szCs w:val="24"/>
          <w:u w:val="single"/>
        </w:rPr>
        <w:t>a)</w:t>
      </w:r>
      <w:r w:rsidR="00EB3EC4">
        <w:rPr>
          <w:rFonts w:ascii="Calibri" w:hAnsi="Calibri" w:cs="Calibri"/>
          <w:color w:val="000000"/>
          <w:szCs w:val="24"/>
        </w:rPr>
        <w:tab/>
      </w:r>
      <w:r w:rsidRPr="00045F9C">
        <w:rPr>
          <w:bCs/>
          <w:color w:val="000000"/>
          <w:szCs w:val="24"/>
          <w:u w:val="single"/>
        </w:rPr>
        <w:t>informace uvedené ve zprávě vedení jsou v souladu s účetní závěrkou,</w:t>
      </w:r>
    </w:p>
    <w:p w14:paraId="60D329D5" w14:textId="2C2B4394" w:rsidR="00B65FB1" w:rsidRPr="008018CB" w:rsidRDefault="00B65FB1" w:rsidP="00EB3EC4">
      <w:pPr>
        <w:tabs>
          <w:tab w:val="left" w:pos="406"/>
          <w:tab w:val="num" w:pos="1134"/>
        </w:tabs>
        <w:ind w:left="426" w:hanging="426"/>
        <w:textAlignment w:val="baseline"/>
        <w:rPr>
          <w:rFonts w:ascii="Segoe UI" w:hAnsi="Segoe UI" w:cs="Segoe UI"/>
          <w:sz w:val="18"/>
          <w:szCs w:val="18"/>
        </w:rPr>
      </w:pPr>
      <w:r w:rsidRPr="00045F9C">
        <w:rPr>
          <w:bCs/>
          <w:color w:val="000000"/>
          <w:szCs w:val="24"/>
          <w:u w:val="single"/>
        </w:rPr>
        <w:t>b)</w:t>
      </w:r>
      <w:r w:rsidR="00EB3EC4">
        <w:rPr>
          <w:rFonts w:ascii="Calibri" w:hAnsi="Calibri" w:cs="Calibri"/>
          <w:color w:val="000000"/>
          <w:szCs w:val="24"/>
        </w:rPr>
        <w:tab/>
      </w:r>
      <w:r w:rsidRPr="00045F9C">
        <w:rPr>
          <w:bCs/>
          <w:color w:val="000000"/>
          <w:szCs w:val="24"/>
          <w:u w:val="single"/>
        </w:rPr>
        <w:t>zpráva vedení s ohledem na poznatky a povědomí o podniku a jeho prostředí, k nimž auditor v průběhu povinného auditu dospěl, neobsahuje významné nesprávnosti, a</w:t>
      </w:r>
    </w:p>
    <w:p w14:paraId="1FF8AC2B" w14:textId="55B5B46F" w:rsidR="00B65FB1" w:rsidRPr="008018CB" w:rsidRDefault="00B65FB1" w:rsidP="00EB3EC4">
      <w:pPr>
        <w:tabs>
          <w:tab w:val="left" w:pos="406"/>
          <w:tab w:val="num" w:pos="1134"/>
        </w:tabs>
        <w:ind w:left="426" w:hanging="426"/>
        <w:textAlignment w:val="baseline"/>
        <w:rPr>
          <w:rFonts w:ascii="Segoe UI" w:hAnsi="Segoe UI" w:cs="Segoe UI"/>
          <w:sz w:val="18"/>
          <w:szCs w:val="18"/>
        </w:rPr>
      </w:pPr>
      <w:r w:rsidRPr="00045F9C">
        <w:rPr>
          <w:bCs/>
          <w:color w:val="000000"/>
          <w:szCs w:val="24"/>
          <w:u w:val="single"/>
        </w:rPr>
        <w:t>c)</w:t>
      </w:r>
      <w:r w:rsidR="00EB3EC4">
        <w:rPr>
          <w:rFonts w:ascii="Calibri" w:hAnsi="Calibri" w:cs="Calibri"/>
          <w:color w:val="000000"/>
          <w:szCs w:val="24"/>
        </w:rPr>
        <w:tab/>
      </w:r>
      <w:r w:rsidRPr="00045F9C">
        <w:rPr>
          <w:bCs/>
          <w:color w:val="000000"/>
          <w:szCs w:val="24"/>
          <w:u w:val="single"/>
        </w:rPr>
        <w:t>zpráva vedení s výjimkou zprávy o udržitelnosti je vypracována v souladu s právními předpisy.</w:t>
      </w:r>
    </w:p>
    <w:p w14:paraId="21F1B4A8" w14:textId="77777777" w:rsidR="00B65FB1" w:rsidRPr="00045F9C" w:rsidRDefault="00B65FB1" w:rsidP="00EB3EC4">
      <w:pPr>
        <w:pStyle w:val="Textodstavce"/>
        <w:tabs>
          <w:tab w:val="num" w:pos="1134"/>
        </w:tabs>
        <w:spacing w:before="240"/>
        <w:ind w:firstLine="425"/>
        <w:rPr>
          <w:rFonts w:ascii="Segoe UI" w:hAnsi="Segoe UI" w:cs="Segoe UI"/>
          <w:sz w:val="18"/>
          <w:szCs w:val="18"/>
          <w:u w:val="single"/>
        </w:rPr>
      </w:pPr>
      <w:r w:rsidRPr="00045F9C">
        <w:rPr>
          <w:u w:val="single"/>
        </w:rPr>
        <w:t>(2) Provádí-li auditor povinný audit, ověří zprávu vedení, je-li vyhotovována. </w:t>
      </w:r>
    </w:p>
    <w:p w14:paraId="50AC4C00" w14:textId="77777777" w:rsidR="00B65FB1" w:rsidRPr="00045F9C" w:rsidRDefault="00B65FB1" w:rsidP="00EB3EC4">
      <w:pPr>
        <w:pStyle w:val="Textodstavce"/>
        <w:tabs>
          <w:tab w:val="num" w:pos="1134"/>
        </w:tabs>
        <w:spacing w:before="240"/>
        <w:ind w:firstLine="425"/>
        <w:rPr>
          <w:u w:val="single"/>
        </w:rPr>
      </w:pPr>
      <w:r w:rsidRPr="24E1CAF9">
        <w:rPr>
          <w:u w:val="single"/>
        </w:rPr>
        <w:t>(3) Provádí-li auditor povinný audit, ověří, zda elektronický formát zprávy vedení nebo značkování zprávy vedení s výjimkou zprávy o udržitelnosti, jsou-li vyžadovány nebo účetní jednotkou deklarovány, jsou v souladu s příslušným obecně uznávaným standardem, právním předpisem nebo přímo použitelným předpisem Evropské unie. </w:t>
      </w:r>
    </w:p>
    <w:p w14:paraId="7CEC73F6" w14:textId="77777777" w:rsidR="00B65FB1" w:rsidRDefault="00B65FB1" w:rsidP="00EB3EC4">
      <w:pPr>
        <w:pStyle w:val="Textodstavce"/>
        <w:tabs>
          <w:tab w:val="num" w:pos="1134"/>
        </w:tabs>
        <w:spacing w:before="240"/>
        <w:ind w:firstLine="425"/>
      </w:pPr>
      <w:r>
        <w:t>(4) Na ověření zprávy o vztazích se ustanovení o ověření zprávy vedení použijí obdobně.“.</w:t>
      </w:r>
    </w:p>
    <w:p w14:paraId="1629AE03" w14:textId="4FB69EEB" w:rsidR="00B65FB1" w:rsidRDefault="007913D0" w:rsidP="00EB3EC4">
      <w:pPr>
        <w:pStyle w:val="CELEX"/>
        <w:tabs>
          <w:tab w:val="num" w:pos="1134"/>
        </w:tabs>
      </w:pPr>
      <w:r>
        <w:t xml:space="preserve">CELEX 32022L2464 </w:t>
      </w:r>
    </w:p>
    <w:p w14:paraId="5805767D" w14:textId="430F5227" w:rsidR="00B65FB1" w:rsidRDefault="00B65FB1" w:rsidP="00EB3EC4">
      <w:pPr>
        <w:pStyle w:val="CELEX"/>
        <w:tabs>
          <w:tab w:val="num" w:pos="1134"/>
        </w:tabs>
      </w:pPr>
      <w:r w:rsidRPr="008018CB">
        <w:t xml:space="preserve">CELEX 32013L0034 </w:t>
      </w:r>
    </w:p>
    <w:p w14:paraId="649F8B99" w14:textId="77777777"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Za § 2b se vkládají nové § 2c a 2d, které znějí:</w:t>
      </w:r>
    </w:p>
    <w:p w14:paraId="57BB65E4" w14:textId="77777777" w:rsidR="00B65FB1" w:rsidRPr="00FC5CC9" w:rsidRDefault="00B65FB1" w:rsidP="00EB3EC4">
      <w:pPr>
        <w:pStyle w:val="paragraph"/>
        <w:tabs>
          <w:tab w:val="num" w:pos="1134"/>
        </w:tabs>
        <w:spacing w:before="240" w:beforeAutospacing="0" w:after="120" w:afterAutospacing="0"/>
        <w:jc w:val="center"/>
      </w:pPr>
      <w:r w:rsidRPr="00FC5CC9">
        <w:t>„§ 2c </w:t>
      </w:r>
    </w:p>
    <w:p w14:paraId="4B40B897" w14:textId="77777777" w:rsidR="00B65FB1" w:rsidRDefault="00B65FB1" w:rsidP="00EB3EC4">
      <w:pPr>
        <w:pStyle w:val="paragraph"/>
        <w:tabs>
          <w:tab w:val="num" w:pos="1134"/>
        </w:tabs>
        <w:spacing w:before="240" w:beforeAutospacing="0" w:after="120" w:afterAutospacing="0"/>
        <w:jc w:val="center"/>
        <w:textAlignment w:val="baseline"/>
        <w:rPr>
          <w:rFonts w:ascii="Segoe UI" w:hAnsi="Segoe UI" w:cs="Segoe UI"/>
          <w:b/>
          <w:bCs/>
          <w:sz w:val="18"/>
          <w:szCs w:val="18"/>
        </w:rPr>
      </w:pPr>
      <w:r>
        <w:rPr>
          <w:rStyle w:val="normaltextrun"/>
          <w:b/>
          <w:bCs/>
        </w:rPr>
        <w:t>Ověření zprávy o udržitelnosti </w:t>
      </w:r>
      <w:r>
        <w:rPr>
          <w:rStyle w:val="eop"/>
          <w:b/>
          <w:bCs/>
        </w:rPr>
        <w:t> </w:t>
      </w:r>
    </w:p>
    <w:p w14:paraId="0CF64DC1" w14:textId="77777777" w:rsidR="00B65FB1" w:rsidRPr="00FC5CC9" w:rsidRDefault="00B65FB1" w:rsidP="00EB3EC4">
      <w:pPr>
        <w:pStyle w:val="Textodstavce"/>
        <w:tabs>
          <w:tab w:val="num" w:pos="1134"/>
        </w:tabs>
        <w:spacing w:before="240"/>
        <w:ind w:firstLine="426"/>
        <w:rPr>
          <w:u w:val="single"/>
        </w:rPr>
      </w:pPr>
      <w:r w:rsidRPr="00FC5CC9">
        <w:rPr>
          <w:u w:val="single"/>
        </w:rPr>
        <w:t>Ověřením zprávy o udržitelnosti je ověření</w:t>
      </w:r>
    </w:p>
    <w:p w14:paraId="601190DF" w14:textId="3E81CA46" w:rsidR="00B65FB1" w:rsidRPr="00FC5CC9" w:rsidRDefault="00EB3EC4" w:rsidP="00EB3EC4">
      <w:pPr>
        <w:tabs>
          <w:tab w:val="num" w:pos="1134"/>
        </w:tabs>
        <w:ind w:left="426" w:hanging="426"/>
        <w:rPr>
          <w:u w:val="single"/>
        </w:rPr>
      </w:pPr>
      <w:r>
        <w:rPr>
          <w:u w:val="single"/>
        </w:rPr>
        <w:t>a)</w:t>
      </w:r>
      <w:r>
        <w:rPr>
          <w:u w:val="single"/>
        </w:rPr>
        <w:tab/>
      </w:r>
      <w:r w:rsidR="00B65FB1" w:rsidRPr="00FC5CC9">
        <w:rPr>
          <w:u w:val="single"/>
        </w:rPr>
        <w:t>souladu zprávy o udržitelnosti s požadavky zákona o účetnictví včetně</w:t>
      </w:r>
    </w:p>
    <w:p w14:paraId="1CEF97DA" w14:textId="5D8BD54C" w:rsidR="00B65FB1" w:rsidRPr="00FC5CC9" w:rsidRDefault="00EB3EC4" w:rsidP="00B631CF">
      <w:pPr>
        <w:tabs>
          <w:tab w:val="num" w:pos="851"/>
        </w:tabs>
        <w:ind w:left="850" w:hanging="425"/>
        <w:rPr>
          <w:u w:val="single"/>
        </w:rPr>
      </w:pPr>
      <w:r>
        <w:rPr>
          <w:u w:val="single"/>
        </w:rPr>
        <w:t>1.</w:t>
      </w:r>
      <w:r>
        <w:rPr>
          <w:u w:val="single"/>
        </w:rPr>
        <w:tab/>
      </w:r>
      <w:r w:rsidR="00B65FB1" w:rsidRPr="00FC5CC9">
        <w:rPr>
          <w:u w:val="single"/>
        </w:rPr>
        <w:t>souladu se standardy pro p</w:t>
      </w:r>
      <w:r w:rsidR="00B65FB1">
        <w:rPr>
          <w:u w:val="single"/>
        </w:rPr>
        <w:t>odávání zpráv o udržitelnosti,</w:t>
      </w:r>
    </w:p>
    <w:p w14:paraId="2EA13BB2" w14:textId="268F6D3E" w:rsidR="00B65FB1" w:rsidRPr="00FC5CC9" w:rsidRDefault="00EB3EC4" w:rsidP="00B631CF">
      <w:pPr>
        <w:tabs>
          <w:tab w:val="num" w:pos="851"/>
        </w:tabs>
        <w:ind w:left="850" w:hanging="425"/>
        <w:rPr>
          <w:u w:val="single"/>
        </w:rPr>
      </w:pPr>
      <w:r>
        <w:rPr>
          <w:u w:val="single"/>
        </w:rPr>
        <w:t>2.</w:t>
      </w:r>
      <w:r>
        <w:rPr>
          <w:u w:val="single"/>
        </w:rPr>
        <w:tab/>
      </w:r>
      <w:r w:rsidR="00B65FB1" w:rsidRPr="00FC5CC9">
        <w:rPr>
          <w:u w:val="single"/>
        </w:rPr>
        <w:t>postupu pro určování informací vykazovaných podle těchto standardů a</w:t>
      </w:r>
    </w:p>
    <w:p w14:paraId="7A7BE9A9" w14:textId="379C3594" w:rsidR="00B65FB1" w:rsidRPr="00FC5CC9" w:rsidRDefault="00EB3EC4" w:rsidP="00B631CF">
      <w:pPr>
        <w:tabs>
          <w:tab w:val="left" w:pos="406"/>
          <w:tab w:val="num" w:pos="851"/>
        </w:tabs>
        <w:ind w:left="850" w:hanging="425"/>
        <w:rPr>
          <w:u w:val="single"/>
        </w:rPr>
      </w:pPr>
      <w:r>
        <w:rPr>
          <w:u w:val="single"/>
        </w:rPr>
        <w:t>3.</w:t>
      </w:r>
      <w:r>
        <w:rPr>
          <w:u w:val="single"/>
        </w:rPr>
        <w:tab/>
      </w:r>
      <w:r w:rsidR="00B65FB1" w:rsidRPr="00FC5CC9">
        <w:rPr>
          <w:u w:val="single"/>
        </w:rPr>
        <w:t>souladu značkování s přímo použitelným právním předpisem Evropské unie upravujícím jednotný elektronický formát pro podávání zp</w:t>
      </w:r>
      <w:r w:rsidR="00B65FB1">
        <w:rPr>
          <w:u w:val="single"/>
        </w:rPr>
        <w:t>ráv, a</w:t>
      </w:r>
    </w:p>
    <w:p w14:paraId="7EBFFBF7" w14:textId="3D308051" w:rsidR="00B65FB1" w:rsidRPr="00FC5CC9" w:rsidRDefault="00EB3EC4" w:rsidP="00EB3EC4">
      <w:pPr>
        <w:tabs>
          <w:tab w:val="num" w:pos="1134"/>
        </w:tabs>
        <w:spacing w:after="120"/>
        <w:ind w:left="425" w:hanging="425"/>
      </w:pPr>
      <w:r>
        <w:rPr>
          <w:u w:val="single"/>
        </w:rPr>
        <w:lastRenderedPageBreak/>
        <w:t>b)</w:t>
      </w:r>
      <w:r>
        <w:rPr>
          <w:u w:val="single"/>
        </w:rPr>
        <w:tab/>
      </w:r>
      <w:r w:rsidR="00B65FB1" w:rsidRPr="00FC5CC9">
        <w:rPr>
          <w:u w:val="single"/>
        </w:rPr>
        <w:t>souladu s přímo použitelným právním předpisem Evropské unie upravujícím rámec pro usnadnění udržitelných investic.</w:t>
      </w:r>
    </w:p>
    <w:p w14:paraId="26323170" w14:textId="33C47C12" w:rsidR="00B65FB1" w:rsidRDefault="00B65FB1" w:rsidP="00EB3EC4">
      <w:pPr>
        <w:pStyle w:val="CELEX"/>
        <w:tabs>
          <w:tab w:val="num" w:pos="1134"/>
        </w:tabs>
      </w:pPr>
      <w:r w:rsidRPr="00FC5CC9">
        <w:t xml:space="preserve">CELEX 32022L2464 </w:t>
      </w:r>
    </w:p>
    <w:p w14:paraId="6E9F4F28" w14:textId="77777777" w:rsidR="00B65FB1" w:rsidRPr="0054481F" w:rsidRDefault="00B65FB1" w:rsidP="00EB3EC4">
      <w:pPr>
        <w:pStyle w:val="paragraph"/>
        <w:tabs>
          <w:tab w:val="num" w:pos="1134"/>
        </w:tabs>
        <w:spacing w:before="240" w:beforeAutospacing="0" w:after="120" w:afterAutospacing="0"/>
        <w:ind w:firstLine="426"/>
        <w:jc w:val="center"/>
      </w:pPr>
      <w:r w:rsidRPr="0054481F">
        <w:t>§ 2d</w:t>
      </w:r>
    </w:p>
    <w:p w14:paraId="70AC9795" w14:textId="77777777" w:rsidR="00B65FB1" w:rsidRPr="00646816" w:rsidRDefault="00B65FB1" w:rsidP="00EB3EC4">
      <w:pPr>
        <w:pStyle w:val="paragraph"/>
        <w:tabs>
          <w:tab w:val="num" w:pos="1134"/>
        </w:tabs>
        <w:spacing w:before="240" w:beforeAutospacing="0" w:after="120" w:afterAutospacing="0"/>
        <w:ind w:firstLine="426"/>
        <w:jc w:val="center"/>
        <w:textAlignment w:val="baseline"/>
        <w:rPr>
          <w:b/>
          <w:bCs/>
        </w:rPr>
      </w:pPr>
      <w:r>
        <w:rPr>
          <w:rStyle w:val="normaltextrun"/>
          <w:b/>
          <w:bCs/>
        </w:rPr>
        <w:t xml:space="preserve">Auditorská činnost  </w:t>
      </w:r>
    </w:p>
    <w:p w14:paraId="28401841" w14:textId="77777777" w:rsidR="00B65FB1" w:rsidRPr="0054481F" w:rsidRDefault="00B65FB1" w:rsidP="00EB3EC4">
      <w:pPr>
        <w:pStyle w:val="Textodstavce"/>
        <w:tabs>
          <w:tab w:val="num" w:pos="1134"/>
        </w:tabs>
        <w:spacing w:before="240"/>
        <w:ind w:firstLine="426"/>
      </w:pPr>
      <w:r>
        <w:t xml:space="preserve">(1) </w:t>
      </w:r>
      <w:r w:rsidRPr="0054481F">
        <w:t xml:space="preserve">Auditorskou činností </w:t>
      </w:r>
      <w:r>
        <w:t>je činnost prováděná auditorem</w:t>
      </w:r>
    </w:p>
    <w:p w14:paraId="3DEF4975" w14:textId="2F072559" w:rsidR="00B65FB1" w:rsidRPr="0054481F" w:rsidRDefault="00EB3EC4" w:rsidP="00EB3EC4">
      <w:pPr>
        <w:tabs>
          <w:tab w:val="num" w:pos="1134"/>
        </w:tabs>
        <w:ind w:left="425" w:hanging="425"/>
      </w:pPr>
      <w:r>
        <w:t>a)</w:t>
      </w:r>
      <w:r>
        <w:tab/>
      </w:r>
      <w:r w:rsidR="00B65FB1" w:rsidRPr="0054481F">
        <w:t xml:space="preserve">jejímž výsledkem je poskytnutí přiměřeného nebo </w:t>
      </w:r>
      <w:r w:rsidR="00B65FB1">
        <w:t>omezeného ujištění,</w:t>
      </w:r>
    </w:p>
    <w:p w14:paraId="1FE1F129" w14:textId="45822978" w:rsidR="00B65FB1" w:rsidRPr="0054481F" w:rsidRDefault="00EB3EC4" w:rsidP="00EB3EC4">
      <w:pPr>
        <w:tabs>
          <w:tab w:val="num" w:pos="1134"/>
        </w:tabs>
        <w:ind w:left="425" w:hanging="425"/>
      </w:pPr>
      <w:r>
        <w:t>b)</w:t>
      </w:r>
      <w:r>
        <w:tab/>
      </w:r>
      <w:r w:rsidR="00B65FB1" w:rsidRPr="0054481F">
        <w:t>spočívající v postupech dohodnutých mezi auditorem a objednatelem, jsou-li zjištění z těchto postupů určena nebo mohou být zpříst</w:t>
      </w:r>
      <w:r w:rsidR="00B65FB1">
        <w:t>upněna jinému než objednateli,</w:t>
      </w:r>
    </w:p>
    <w:p w14:paraId="39ED7BB3" w14:textId="3411CD49" w:rsidR="00B65FB1" w:rsidRPr="0054481F" w:rsidRDefault="00EB3EC4" w:rsidP="00EB3EC4">
      <w:pPr>
        <w:tabs>
          <w:tab w:val="num" w:pos="1134"/>
        </w:tabs>
        <w:ind w:left="425" w:hanging="425"/>
      </w:pPr>
      <w:r>
        <w:t>c)</w:t>
      </w:r>
      <w:r>
        <w:tab/>
      </w:r>
      <w:r w:rsidR="00B65FB1" w:rsidRPr="0054481F">
        <w:t>na základě jiného právního předpisu nebo přímo použitelného předp</w:t>
      </w:r>
      <w:r w:rsidR="00B65FB1">
        <w:t>isu Evropské unie, nebo</w:t>
      </w:r>
    </w:p>
    <w:p w14:paraId="66AF58A4" w14:textId="7B676C63" w:rsidR="00B65FB1" w:rsidRPr="0054481F" w:rsidRDefault="00EB3EC4" w:rsidP="00EB3EC4">
      <w:pPr>
        <w:tabs>
          <w:tab w:val="num" w:pos="1134"/>
        </w:tabs>
        <w:ind w:left="425" w:hanging="425"/>
      </w:pPr>
      <w:r>
        <w:t>d)</w:t>
      </w:r>
      <w:r>
        <w:tab/>
      </w:r>
      <w:r w:rsidR="00B65FB1" w:rsidRPr="0054481F">
        <w:t>pro účely činností uvedených v písmenech a) až c) prováděných jiným auditorem; to neplatí, pokud auditor tak činí ve vztahu k tomuto jinému auditorovi v rámci základního pracovněprávního vztahu nebo jako společník auditorské sp</w:t>
      </w:r>
      <w:r w:rsidR="00B65FB1">
        <w:t>olečnosti.</w:t>
      </w:r>
    </w:p>
    <w:p w14:paraId="6FE88AE1" w14:textId="77777777" w:rsidR="00B65FB1" w:rsidRPr="0054481F" w:rsidRDefault="00B65FB1" w:rsidP="00EB3EC4">
      <w:pPr>
        <w:pStyle w:val="Textodstavce"/>
        <w:tabs>
          <w:tab w:val="num" w:pos="1134"/>
        </w:tabs>
        <w:spacing w:before="240"/>
        <w:ind w:firstLine="426"/>
      </w:pPr>
      <w:r>
        <w:t xml:space="preserve">(2) </w:t>
      </w:r>
      <w:r w:rsidRPr="0054481F">
        <w:t xml:space="preserve">Poskytnutím přiměřeného ujištění je vyjádření závěru auditora, zda předmět ověření vyhovuje stanoveným kritériím. </w:t>
      </w:r>
    </w:p>
    <w:p w14:paraId="4724CAE1" w14:textId="77777777" w:rsidR="00B65FB1" w:rsidRPr="0054481F" w:rsidRDefault="00B65FB1" w:rsidP="00EB3EC4">
      <w:pPr>
        <w:pStyle w:val="Textodstavce"/>
        <w:tabs>
          <w:tab w:val="num" w:pos="1134"/>
        </w:tabs>
        <w:spacing w:before="240"/>
        <w:ind w:firstLine="426"/>
      </w:pPr>
      <w:r w:rsidRPr="0054481F">
        <w:t xml:space="preserve">(3) Poskytnutím omezeného ujištění je vyjádření závěru auditora, že nebyly zjištěny žádné skutečnosti zakládající domněnku, že předmět ověření nevyhovuje stanoveným kritériím. </w:t>
      </w:r>
    </w:p>
    <w:p w14:paraId="6987FE5D" w14:textId="77777777" w:rsidR="00B65FB1" w:rsidRPr="0054481F" w:rsidRDefault="00B65FB1" w:rsidP="00EB3EC4">
      <w:pPr>
        <w:pStyle w:val="Textodstavce"/>
        <w:tabs>
          <w:tab w:val="num" w:pos="1134"/>
        </w:tabs>
        <w:spacing w:before="240"/>
        <w:ind w:firstLine="426"/>
      </w:pPr>
      <w:r w:rsidRPr="0054481F">
        <w:t xml:space="preserve">(4) Vyhotovuje-li auditor zprávu o provedení auditorské činnosti, musí být tato zpráva označena jako „zpráva auditora” nebo „zpráva nezávislého auditora”. </w:t>
      </w:r>
    </w:p>
    <w:p w14:paraId="213633D1" w14:textId="0EF75FA3" w:rsidR="00B65FB1" w:rsidRDefault="00B65FB1" w:rsidP="00EB3EC4">
      <w:pPr>
        <w:pStyle w:val="Textodstavce"/>
        <w:tabs>
          <w:tab w:val="num" w:pos="1134"/>
        </w:tabs>
        <w:spacing w:before="240"/>
        <w:ind w:firstLine="426"/>
      </w:pPr>
      <w:r w:rsidRPr="0054481F">
        <w:t>(5) Označení podle odstavce 4 smí nést pouze zpráva vyhotovená v rámci auditorské činnosti.</w:t>
      </w:r>
      <w:r>
        <w:t>“.</w:t>
      </w:r>
    </w:p>
    <w:p w14:paraId="376EA055" w14:textId="27A44115"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7c odst. 2 se text „20a“ nahrazuje textem „14ha“.</w:t>
      </w:r>
    </w:p>
    <w:p w14:paraId="2A09BAB1" w14:textId="0D98606D"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8 odst. 3 písm. b) se slova „a konsolidované účetní závěrky“ zrušují.</w:t>
      </w:r>
    </w:p>
    <w:p w14:paraId="524BDBA9" w14:textId="4F895052"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8b odst. 2 písm. d) se číslo “7000” nahrazuje číslem “23000”.</w:t>
      </w:r>
    </w:p>
    <w:p w14:paraId="4336C78C" w14:textId="48092733" w:rsidR="00B65FB1" w:rsidRDefault="00B65FB1" w:rsidP="0022224A">
      <w:pPr>
        <w:pStyle w:val="Novelizanbod"/>
        <w:keepNext w:val="0"/>
        <w:keepLines w:val="0"/>
        <w:widowControl w:val="0"/>
        <w:numPr>
          <w:ilvl w:val="0"/>
          <w:numId w:val="62"/>
        </w:numPr>
        <w:tabs>
          <w:tab w:val="clear" w:pos="709"/>
          <w:tab w:val="clear" w:pos="851"/>
          <w:tab w:val="num" w:pos="1134"/>
        </w:tabs>
        <w:ind w:left="567"/>
        <w:rPr>
          <w:rStyle w:val="normaltextrun"/>
          <w:color w:val="000000"/>
          <w:bdr w:val="none" w:sz="0" w:space="0" w:color="auto" w:frame="1"/>
        </w:rPr>
      </w:pPr>
      <w:r>
        <w:t>V § 14 odst. 1 a odst. 7 se slova „</w:t>
      </w:r>
      <w:r>
        <w:rPr>
          <w:rStyle w:val="normaltextrun"/>
          <w:color w:val="000000"/>
          <w:bdr w:val="none" w:sz="0" w:space="0" w:color="auto" w:frame="1"/>
        </w:rPr>
        <w:t>nebo konsolidovaná účetní závěrka“ zrušují.</w:t>
      </w:r>
    </w:p>
    <w:p w14:paraId="279227F1" w14:textId="77777777"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Za § 14h se vkládá nový § 14ha, který zní:</w:t>
      </w:r>
    </w:p>
    <w:p w14:paraId="2D13197A" w14:textId="77777777" w:rsidR="00B65FB1" w:rsidRDefault="00B65FB1" w:rsidP="00EB3EC4">
      <w:pPr>
        <w:pStyle w:val="paragraph"/>
        <w:tabs>
          <w:tab w:val="num" w:pos="1134"/>
        </w:tabs>
        <w:spacing w:before="240" w:beforeAutospacing="0" w:after="120" w:afterAutospacing="0"/>
        <w:jc w:val="center"/>
      </w:pPr>
      <w:r>
        <w:t>„</w:t>
      </w:r>
      <w:r w:rsidRPr="00521F6C">
        <w:t>§ 14ha</w:t>
      </w:r>
    </w:p>
    <w:p w14:paraId="50C51764" w14:textId="77777777" w:rsidR="00B65FB1" w:rsidRPr="00D324CD" w:rsidRDefault="00B65FB1" w:rsidP="00EB3EC4">
      <w:pPr>
        <w:pStyle w:val="paragraph"/>
        <w:tabs>
          <w:tab w:val="num" w:pos="1134"/>
        </w:tabs>
        <w:spacing w:before="240" w:beforeAutospacing="0" w:after="120" w:afterAutospacing="0"/>
        <w:jc w:val="center"/>
        <w:textAlignment w:val="baseline"/>
        <w:rPr>
          <w:rStyle w:val="normaltextrun"/>
          <w:b/>
          <w:bCs/>
        </w:rPr>
      </w:pPr>
      <w:r w:rsidRPr="00D324CD">
        <w:rPr>
          <w:rStyle w:val="normaltextrun"/>
          <w:b/>
          <w:bCs/>
        </w:rPr>
        <w:t>Spis auditora</w:t>
      </w:r>
    </w:p>
    <w:p w14:paraId="341F2867" w14:textId="77777777" w:rsidR="00B65FB1" w:rsidRPr="00D324CD" w:rsidRDefault="00B65FB1" w:rsidP="00EB3EC4">
      <w:pPr>
        <w:pStyle w:val="Textodstavce"/>
        <w:tabs>
          <w:tab w:val="num" w:pos="1134"/>
        </w:tabs>
        <w:spacing w:before="240"/>
        <w:ind w:firstLine="426"/>
        <w:rPr>
          <w:u w:val="single"/>
        </w:rPr>
      </w:pPr>
      <w:r>
        <w:rPr>
          <w:u w:val="single"/>
        </w:rPr>
        <w:t>(</w:t>
      </w:r>
      <w:r w:rsidRPr="00D324CD">
        <w:rPr>
          <w:u w:val="single"/>
        </w:rPr>
        <w:t xml:space="preserve">1) O průběhu auditorské činnosti vede auditor spis, který obsahuje informace podle auditorských standardů a dále záznamy a dokumenty podle § 14a odst. 5, § 14b odst. 2, § 19 </w:t>
      </w:r>
      <w:r w:rsidRPr="00D324CD">
        <w:rPr>
          <w:u w:val="single"/>
        </w:rPr>
        <w:lastRenderedPageBreak/>
        <w:t>odst. 2, § 20, § 20a, § 20ab, § 45 odst. 2 a čl. 6, 8, 10, 11 a 12 nařízení Evropského parlamentu a Rady (EU) č. 537/2014.</w:t>
      </w:r>
    </w:p>
    <w:p w14:paraId="2A5DBF6D" w14:textId="77777777" w:rsidR="00B65FB1" w:rsidRPr="00D324CD" w:rsidRDefault="00B65FB1" w:rsidP="00EB3EC4">
      <w:pPr>
        <w:pStyle w:val="Textodstavce"/>
        <w:tabs>
          <w:tab w:val="num" w:pos="1134"/>
        </w:tabs>
        <w:spacing w:before="240"/>
        <w:ind w:firstLine="426"/>
        <w:rPr>
          <w:u w:val="single"/>
        </w:rPr>
      </w:pPr>
      <w:r w:rsidRPr="00D324CD">
        <w:rPr>
          <w:u w:val="single"/>
        </w:rPr>
        <w:t>(2) Auditorská společnost nebo statutární auditor vykonávající auditorskou činnost vlastním jménem a na vlastní účet uchovává spis nejméně po dobu 10 let ode dne vyhotovení zprávy auditora.</w:t>
      </w:r>
    </w:p>
    <w:p w14:paraId="6985816D" w14:textId="77777777" w:rsidR="00B65FB1" w:rsidRDefault="00B65FB1" w:rsidP="00EB3EC4">
      <w:pPr>
        <w:pStyle w:val="Textodstavce"/>
        <w:tabs>
          <w:tab w:val="num" w:pos="1134"/>
        </w:tabs>
        <w:spacing w:before="240"/>
        <w:ind w:firstLine="426"/>
      </w:pPr>
      <w:r w:rsidRPr="00D324CD">
        <w:rPr>
          <w:u w:val="single"/>
        </w:rPr>
        <w:t>(3) Spis auditora musí být uzavřen nejpozději do 60 dní ode dne následujícího po dni data vyhotovení zprávy auditora.</w:t>
      </w:r>
    </w:p>
    <w:p w14:paraId="41C321B7" w14:textId="77777777" w:rsidR="00B65FB1" w:rsidRDefault="00B65FB1" w:rsidP="00EB3EC4">
      <w:pPr>
        <w:pStyle w:val="Textodstavce"/>
        <w:tabs>
          <w:tab w:val="num" w:pos="1134"/>
        </w:tabs>
        <w:spacing w:before="240"/>
        <w:ind w:firstLine="426"/>
      </w:pPr>
      <w:r>
        <w:t>(4) Právo nahlížet do spisu mají</w:t>
      </w:r>
    </w:p>
    <w:p w14:paraId="75F151A1" w14:textId="28866190" w:rsidR="00B65FB1" w:rsidRDefault="00EB3EC4" w:rsidP="00EB3EC4">
      <w:pPr>
        <w:tabs>
          <w:tab w:val="num" w:pos="1134"/>
        </w:tabs>
        <w:ind w:left="425" w:hanging="425"/>
      </w:pPr>
      <w:r>
        <w:t>a)</w:t>
      </w:r>
      <w:r>
        <w:tab/>
      </w:r>
      <w:r w:rsidR="00B65FB1">
        <w:t>auditor skupiny podle § 19,</w:t>
      </w:r>
    </w:p>
    <w:p w14:paraId="45D579C2" w14:textId="096939AA" w:rsidR="00B65FB1" w:rsidRDefault="00EB3EC4" w:rsidP="00EB3EC4">
      <w:pPr>
        <w:tabs>
          <w:tab w:val="num" w:pos="1134"/>
        </w:tabs>
        <w:ind w:left="425" w:hanging="425"/>
      </w:pPr>
      <w:r>
        <w:t>b)</w:t>
      </w:r>
      <w:r>
        <w:tab/>
      </w:r>
      <w:r w:rsidR="00B65FB1">
        <w:t>výkonný výbor a prezident Komory pro účely výkonu činností uložených tímto zákonem,</w:t>
      </w:r>
    </w:p>
    <w:p w14:paraId="29ACF373" w14:textId="3FCC872C" w:rsidR="00B65FB1" w:rsidRDefault="00EB3EC4" w:rsidP="00EB3EC4">
      <w:pPr>
        <w:tabs>
          <w:tab w:val="num" w:pos="1134"/>
        </w:tabs>
        <w:ind w:left="425" w:hanging="425"/>
      </w:pPr>
      <w:r>
        <w:t>c)</w:t>
      </w:r>
      <w:r>
        <w:tab/>
      </w:r>
      <w:r w:rsidR="00B65FB1">
        <w:t>kárná komise Komory pro účely řízení podle § 26,</w:t>
      </w:r>
    </w:p>
    <w:p w14:paraId="6B0452CC" w14:textId="2E598DAF" w:rsidR="00B65FB1" w:rsidRDefault="00EB3EC4" w:rsidP="00EB3EC4">
      <w:pPr>
        <w:tabs>
          <w:tab w:val="num" w:pos="1134"/>
        </w:tabs>
        <w:ind w:left="425" w:hanging="425"/>
      </w:pPr>
      <w:r>
        <w:t>d)</w:t>
      </w:r>
      <w:r>
        <w:tab/>
      </w:r>
      <w:r w:rsidR="00B65FB1">
        <w:t>dozorčí komise a kontroloři kvality pro účely kontroly kvality,</w:t>
      </w:r>
    </w:p>
    <w:p w14:paraId="1FE95C04" w14:textId="04E24D04" w:rsidR="00B65FB1" w:rsidRDefault="00EB3EC4" w:rsidP="00EB3EC4">
      <w:pPr>
        <w:tabs>
          <w:tab w:val="num" w:pos="1134"/>
        </w:tabs>
        <w:ind w:left="425" w:hanging="425"/>
      </w:pPr>
      <w:r>
        <w:t>e)</w:t>
      </w:r>
      <w:r>
        <w:tab/>
      </w:r>
      <w:r w:rsidR="00B65FB1">
        <w:t>členové Prezidia a jimi pověřené osoby pro účely výkonu působnosti Rady podle tohoto zákona a přímo použitelného předpisu Evropské unie upravujícího specifické požadavky na povinný audit subjektů veřejného zájmu nebo pro řešení krize podle zákona upravujícího ozdravné postupy a řešení krize na finančním trhu,</w:t>
      </w:r>
    </w:p>
    <w:p w14:paraId="567BBB53" w14:textId="284168A6" w:rsidR="00B65FB1" w:rsidRDefault="00EB3EC4" w:rsidP="00EB3EC4">
      <w:pPr>
        <w:tabs>
          <w:tab w:val="num" w:pos="1134"/>
        </w:tabs>
        <w:ind w:left="425" w:hanging="425"/>
      </w:pPr>
      <w:r>
        <w:t>f)</w:t>
      </w:r>
      <w:r>
        <w:tab/>
      </w:r>
      <w:r w:rsidR="00B65FB1">
        <w:t>členové disciplinárního výboru pro účely § 39b odst. 3 a 4,</w:t>
      </w:r>
    </w:p>
    <w:p w14:paraId="63CE4FFE" w14:textId="4104CAC5" w:rsidR="00B65FB1" w:rsidRDefault="00EB3EC4" w:rsidP="00EB3EC4">
      <w:pPr>
        <w:tabs>
          <w:tab w:val="num" w:pos="1134"/>
        </w:tabs>
        <w:ind w:left="425" w:hanging="425"/>
      </w:pPr>
      <w:r>
        <w:t>g)</w:t>
      </w:r>
      <w:r>
        <w:tab/>
      </w:r>
      <w:r w:rsidR="00B65FB1">
        <w:t>členové kontrolního výboru pro účely kontroly kvality,</w:t>
      </w:r>
    </w:p>
    <w:p w14:paraId="7CDFB23D" w14:textId="19AF30EA" w:rsidR="00B65FB1" w:rsidRDefault="00EB3EC4" w:rsidP="00EB3EC4">
      <w:pPr>
        <w:tabs>
          <w:tab w:val="num" w:pos="1134"/>
        </w:tabs>
        <w:ind w:left="425" w:hanging="425"/>
      </w:pPr>
      <w:r>
        <w:t>h)</w:t>
      </w:r>
      <w:r>
        <w:tab/>
      </w:r>
      <w:r w:rsidR="00B65FB1">
        <w:t>zaměstnanci České národní banky, je-li to potřebné pro výkon dohledu nad finančním trhem,</w:t>
      </w:r>
    </w:p>
    <w:p w14:paraId="2CC5CEBD" w14:textId="1F1060C0" w:rsidR="00B65FB1" w:rsidRDefault="00EB3EC4" w:rsidP="00EB3EC4">
      <w:pPr>
        <w:tabs>
          <w:tab w:val="num" w:pos="1134"/>
        </w:tabs>
        <w:ind w:left="425" w:hanging="425"/>
      </w:pPr>
      <w:r>
        <w:t>i)</w:t>
      </w:r>
      <w:r>
        <w:tab/>
      </w:r>
      <w:r w:rsidR="00B65FB1">
        <w:t>soud, týká-li se občanskoprávní řízení činnosti auditora,</w:t>
      </w:r>
    </w:p>
    <w:p w14:paraId="3B98F6D0" w14:textId="3DD61C97" w:rsidR="00B65FB1" w:rsidRDefault="00EB3EC4" w:rsidP="00EB3EC4">
      <w:pPr>
        <w:tabs>
          <w:tab w:val="num" w:pos="1134"/>
        </w:tabs>
        <w:spacing w:after="120"/>
        <w:ind w:left="425" w:hanging="425"/>
      </w:pPr>
      <w:r>
        <w:t>j)</w:t>
      </w:r>
      <w:r>
        <w:tab/>
      </w:r>
      <w:r w:rsidR="00B65FB1">
        <w:t>orgány činné v trestním řízení, týká-li se trestní řízení činnosti auditora.“.</w:t>
      </w:r>
    </w:p>
    <w:p w14:paraId="76414E58" w14:textId="229AFE89" w:rsidR="00B65FB1" w:rsidRDefault="00B65FB1" w:rsidP="00EB3EC4">
      <w:pPr>
        <w:pStyle w:val="CELEX"/>
        <w:tabs>
          <w:tab w:val="num" w:pos="1134"/>
        </w:tabs>
      </w:pPr>
      <w:r>
        <w:t xml:space="preserve">CELEX 32022L2464 </w:t>
      </w:r>
    </w:p>
    <w:p w14:paraId="42677C6E" w14:textId="26417AAB" w:rsidR="00B65FB1" w:rsidRDefault="00B65FB1" w:rsidP="00EB3EC4">
      <w:pPr>
        <w:pStyle w:val="CELEX"/>
        <w:tabs>
          <w:tab w:val="num" w:pos="1134"/>
        </w:tabs>
      </w:pPr>
      <w:r>
        <w:t xml:space="preserve">CELEX </w:t>
      </w:r>
      <w:r w:rsidRPr="000E4E52">
        <w:t>32014L0056</w:t>
      </w:r>
      <w:r>
        <w:t xml:space="preserve"> </w:t>
      </w:r>
    </w:p>
    <w:p w14:paraId="171D688C" w14:textId="52012935"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17 odst. 1 se slova „povinnost mít účetní závěrku ověřenu auditorem nebo konsolidovanou účetní závěrku ověřenu auditorem“ nahrazují slovy „povinný audit“.</w:t>
      </w:r>
    </w:p>
    <w:p w14:paraId="5E407B81" w14:textId="7123E68C"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17 úvodní části odstavce 3 a odstavci 4 se slova „povinnost mít účetní závěrku ověřenu auditorem“ nahrazují slovy „povinný audit“.</w:t>
      </w:r>
    </w:p>
    <w:p w14:paraId="6ACEE9FD" w14:textId="6D6A7668"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17 odst. 3 se na konci písmene c) čárka nahrazuje tečkou a písmeno d) se zrušuje.</w:t>
      </w:r>
    </w:p>
    <w:p w14:paraId="1EF37EDB" w14:textId="0F8D7349"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19 odst. 1 se za číslo „20“ vkládá text „, § 20a“.</w:t>
      </w:r>
    </w:p>
    <w:p w14:paraId="7E56596B" w14:textId="7B2011E0"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19 odst. 3 se text „20a“ nahrazuje textem „14ha“.</w:t>
      </w:r>
    </w:p>
    <w:p w14:paraId="51B1511C" w14:textId="40038539"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20 odst. 1 písm. a) bodu 2 se slova „nebo konsolidované účetní závěrky“ zrušují a slova „nebo konsolidovaná účetní závěrka“ se zrušují.</w:t>
      </w:r>
    </w:p>
    <w:p w14:paraId="1A81871A" w14:textId="0A2E3540"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 xml:space="preserve">V § 20 odst. 1 písm. c) se slova „nebo konsolidovaná účetní závěrka podává věrný a poctivý obraz předmětu účetnictví v souladu s právními předpisy a příslušným rámcem </w:t>
      </w:r>
      <w:r>
        <w:lastRenderedPageBreak/>
        <w:t>účetního výkaznictví, na jehož základě je účetní závěrka nebo konsolidovaná účetní závěrka sestavena“ nahrazují slovy „podává věrné a poctivé zobrazení finanční situace, finanční výkonnosti a jiných vykazovaných změn finanční situace v souladu s příslušným rámcem účetního výkaznictví, na jehož základě je účetní závěrka sestavena“.</w:t>
      </w:r>
    </w:p>
    <w:p w14:paraId="7628A172" w14:textId="30857DD2"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20 odst. 1 se na konci písmene d) čárka nahrazuje tečkou a písmena e) až g) se zrušují.</w:t>
      </w:r>
    </w:p>
    <w:p w14:paraId="0FC68AAD" w14:textId="77777777"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20 se odstavce 2 a 3 zrušují.</w:t>
      </w:r>
    </w:p>
    <w:p w14:paraId="4EC2D6DA" w14:textId="63D1DAC9" w:rsidR="00B65FB1" w:rsidRDefault="00B65FB1" w:rsidP="00EB3EC4">
      <w:pPr>
        <w:pStyle w:val="Odstavecseseznamem"/>
        <w:tabs>
          <w:tab w:val="num" w:pos="1134"/>
        </w:tabs>
        <w:ind w:left="567" w:hanging="567"/>
      </w:pPr>
      <w:r>
        <w:t>Dosavadní odstavce 4 až 7 se označují jako odstavce 2 až 5.</w:t>
      </w:r>
    </w:p>
    <w:p w14:paraId="23B95864" w14:textId="542FA7DE"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20 se odstavce 4 a 5 zrušují.</w:t>
      </w:r>
    </w:p>
    <w:p w14:paraId="1880BD16" w14:textId="77777777"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 20a včetně nadpisu zní:</w:t>
      </w:r>
    </w:p>
    <w:p w14:paraId="1DE2B6C8" w14:textId="77777777" w:rsidR="00B65FB1" w:rsidRDefault="00B65FB1" w:rsidP="00EB3EC4">
      <w:pPr>
        <w:pStyle w:val="paragraph"/>
        <w:tabs>
          <w:tab w:val="num" w:pos="1134"/>
        </w:tabs>
        <w:spacing w:before="240" w:beforeAutospacing="0" w:after="120" w:afterAutospacing="0"/>
        <w:jc w:val="center"/>
      </w:pPr>
      <w:r>
        <w:t xml:space="preserve">„§ 20a </w:t>
      </w:r>
    </w:p>
    <w:p w14:paraId="1D8ADC91" w14:textId="77777777" w:rsidR="00B65FB1" w:rsidRPr="00782912" w:rsidRDefault="00B65FB1" w:rsidP="00EB3EC4">
      <w:pPr>
        <w:pStyle w:val="paragraph"/>
        <w:tabs>
          <w:tab w:val="num" w:pos="1134"/>
        </w:tabs>
        <w:spacing w:before="240" w:beforeAutospacing="0" w:after="120" w:afterAutospacing="0"/>
        <w:jc w:val="center"/>
        <w:textAlignment w:val="baseline"/>
        <w:rPr>
          <w:rStyle w:val="normaltextrun"/>
          <w:b/>
          <w:bCs/>
        </w:rPr>
      </w:pPr>
      <w:r w:rsidRPr="00782912">
        <w:rPr>
          <w:rStyle w:val="normaltextrun"/>
          <w:b/>
          <w:bCs/>
        </w:rPr>
        <w:t xml:space="preserve">Další náležitosti zprávy auditora o povinném auditu </w:t>
      </w:r>
    </w:p>
    <w:p w14:paraId="733C6C35" w14:textId="77777777" w:rsidR="00B65FB1" w:rsidRPr="00FB1E49" w:rsidRDefault="00B65FB1" w:rsidP="00EB3EC4">
      <w:pPr>
        <w:pStyle w:val="Textodstavce"/>
        <w:tabs>
          <w:tab w:val="num" w:pos="1134"/>
        </w:tabs>
        <w:spacing w:before="240"/>
        <w:ind w:firstLine="426"/>
        <w:rPr>
          <w:u w:val="single"/>
        </w:rPr>
      </w:pPr>
      <w:r w:rsidRPr="00FB1E49">
        <w:rPr>
          <w:u w:val="single"/>
        </w:rPr>
        <w:t>(1) Má-li být auditovaná účetní závěrka zveřejněna se zprávou vedení nebo samostatnou zprávou o vztazích, auditor ve zprávě o povinném auditu uvede</w:t>
      </w:r>
    </w:p>
    <w:p w14:paraId="70101CAB" w14:textId="5E4121B5" w:rsidR="00B65FB1" w:rsidRPr="00FB1E49" w:rsidRDefault="00EB3EC4" w:rsidP="00EB3EC4">
      <w:pPr>
        <w:tabs>
          <w:tab w:val="num" w:pos="1134"/>
        </w:tabs>
        <w:ind w:left="426" w:hanging="426"/>
        <w:rPr>
          <w:u w:val="single"/>
        </w:rPr>
      </w:pPr>
      <w:r>
        <w:rPr>
          <w:u w:val="single"/>
        </w:rPr>
        <w:t>a)</w:t>
      </w:r>
      <w:r>
        <w:rPr>
          <w:u w:val="single"/>
        </w:rPr>
        <w:tab/>
      </w:r>
      <w:r w:rsidR="00B65FB1" w:rsidRPr="00FB1E49">
        <w:rPr>
          <w:u w:val="single"/>
        </w:rPr>
        <w:t>názor auditora na soulad účetní závěrky s informacemi v těchto zprávách,</w:t>
      </w:r>
    </w:p>
    <w:p w14:paraId="3528D038" w14:textId="0AAD9B36" w:rsidR="00B65FB1" w:rsidRPr="00FB1E49" w:rsidRDefault="00EB3EC4" w:rsidP="00EB3EC4">
      <w:pPr>
        <w:tabs>
          <w:tab w:val="num" w:pos="1134"/>
        </w:tabs>
        <w:ind w:left="426" w:hanging="426"/>
        <w:rPr>
          <w:u w:val="single"/>
        </w:rPr>
      </w:pPr>
      <w:r>
        <w:rPr>
          <w:u w:val="single"/>
        </w:rPr>
        <w:t>b)</w:t>
      </w:r>
      <w:r>
        <w:rPr>
          <w:u w:val="single"/>
        </w:rPr>
        <w:tab/>
      </w:r>
      <w:r w:rsidR="00B65FB1" w:rsidRPr="00FB1E49">
        <w:rPr>
          <w:u w:val="single"/>
        </w:rPr>
        <w:t>vyjádření, zda informace v těchto zprávách jsou v souladu se znalostmi auditora o účetní jednotce, a pokud tomu tak není, vysvětlení, které informace jsou v rozporu a</w:t>
      </w:r>
    </w:p>
    <w:p w14:paraId="79C8D72C" w14:textId="05AEF998" w:rsidR="00B65FB1" w:rsidRPr="00FB1E49" w:rsidRDefault="00EB3EC4" w:rsidP="00EB3EC4">
      <w:pPr>
        <w:tabs>
          <w:tab w:val="num" w:pos="1134"/>
        </w:tabs>
        <w:ind w:left="426" w:hanging="426"/>
        <w:rPr>
          <w:u w:val="single"/>
        </w:rPr>
      </w:pPr>
      <w:r>
        <w:rPr>
          <w:u w:val="single"/>
        </w:rPr>
        <w:t>c)</w:t>
      </w:r>
      <w:r>
        <w:rPr>
          <w:u w:val="single"/>
        </w:rPr>
        <w:tab/>
      </w:r>
      <w:r w:rsidR="00B65FB1" w:rsidRPr="00FB1E49">
        <w:rPr>
          <w:u w:val="single"/>
        </w:rPr>
        <w:t>názor auditora na to, zda zpráva vedení, s výjimkou zprávy o udržitelnosti, pokud ji zpráva vedení zahrnuje, byla vyhotovena v souladu s právními předpisy.</w:t>
      </w:r>
    </w:p>
    <w:p w14:paraId="28F3A33B" w14:textId="77777777" w:rsidR="00B65FB1" w:rsidRPr="00FB1E49" w:rsidRDefault="00B65FB1" w:rsidP="00EB3EC4">
      <w:pPr>
        <w:pStyle w:val="Textodstavce"/>
        <w:tabs>
          <w:tab w:val="num" w:pos="1134"/>
        </w:tabs>
        <w:spacing w:before="240"/>
        <w:ind w:firstLine="426"/>
        <w:rPr>
          <w:u w:val="single"/>
        </w:rPr>
      </w:pPr>
      <w:r w:rsidRPr="00FB1E49">
        <w:rPr>
          <w:u w:val="single"/>
        </w:rPr>
        <w:t>(2) Je-li audit účetní závěrky vyžadován právními předpisy upravující účetnictví, auditor ve zprávě o povinném auditu uvede, zda za účetní období bezprostředně předcházející účetnímu období, za které byla sestavena auditovaná účetní závěrka, byla účetní jednotka povinna vyhotovit zprávu o daních z příjmů, a pokud ano, zda ji zveřejnila.</w:t>
      </w:r>
    </w:p>
    <w:p w14:paraId="25C9C5CF" w14:textId="77777777" w:rsidR="00B65FB1" w:rsidRPr="00DA2CB5" w:rsidRDefault="00B65FB1" w:rsidP="00EB3EC4">
      <w:pPr>
        <w:pStyle w:val="Textodstavce"/>
        <w:tabs>
          <w:tab w:val="num" w:pos="1134"/>
        </w:tabs>
        <w:spacing w:before="240"/>
        <w:ind w:firstLine="426"/>
      </w:pPr>
      <w:r w:rsidRPr="00DA2CB5">
        <w:t xml:space="preserve">(3) Je-li účetní jednotka povinna vyhotovovat zprávu o odměňování, auditor ve zprávě o povinném auditu uvede, jaké informace, které měly </w:t>
      </w:r>
      <w:r>
        <w:t xml:space="preserve">být v souladu se zákonem o podnikání na kapitálových trzích </w:t>
      </w:r>
      <w:r w:rsidRPr="00DA2CB5">
        <w:t xml:space="preserve">poskytnuty prostřednictvím zprávy o odměňování v účetním období, za které byla sestavena auditovaná účetní závěrka, nebyly v tomto období poskytnuty; pokud </w:t>
      </w:r>
      <w:r>
        <w:t xml:space="preserve">zákonem vyžadované </w:t>
      </w:r>
      <w:r w:rsidRPr="00DA2CB5">
        <w:t>informace byly poskytnuty, auditor do zprávy o povinném auditu tuto skutečnost neuvádí.</w:t>
      </w:r>
    </w:p>
    <w:p w14:paraId="48B65297" w14:textId="77777777" w:rsidR="00B65FB1" w:rsidRPr="00FB1E49" w:rsidRDefault="00B65FB1" w:rsidP="00EB3EC4">
      <w:pPr>
        <w:pStyle w:val="Textodstavce"/>
        <w:tabs>
          <w:tab w:val="num" w:pos="1134"/>
        </w:tabs>
        <w:spacing w:before="240"/>
        <w:ind w:firstLine="426"/>
        <w:rPr>
          <w:u w:val="single"/>
        </w:rPr>
      </w:pPr>
      <w:r w:rsidRPr="00FB1E49">
        <w:rPr>
          <w:u w:val="single"/>
        </w:rPr>
        <w:t>(4) Auditor ve zprávě auditora o povinném auditu subjektu veřejného zájmu uvede údaje podle čl. 10 nařízení Evropského parlamentu a Rady (EU) č. 537/2014.</w:t>
      </w:r>
    </w:p>
    <w:p w14:paraId="158B5422" w14:textId="77777777" w:rsidR="00B65FB1" w:rsidRPr="00FB1E49" w:rsidRDefault="00B65FB1" w:rsidP="00EB3EC4">
      <w:pPr>
        <w:pStyle w:val="Textodstavce"/>
        <w:tabs>
          <w:tab w:val="num" w:pos="1134"/>
        </w:tabs>
        <w:spacing w:before="240"/>
        <w:ind w:firstLine="425"/>
      </w:pPr>
      <w:r w:rsidRPr="003A1ED1">
        <w:rPr>
          <w:rStyle w:val="normaltextrun"/>
          <w:bCs/>
          <w:color w:val="000000"/>
          <w:u w:val="single"/>
          <w:shd w:val="clear" w:color="auto" w:fill="FFFFFF"/>
        </w:rPr>
        <w:t>(5) Do zprávy o povinném auditu auditor dále uvede vyjádření, zda elektronický formát nebo značkování účetní závěrky nebo zprávy vedení s výjimkou zprávy o udržitelnosti, jsou-li vyžadovány nebo účetní jednotkou deklarovány, jsou v souladu s příslušným obecně uznávaným standardem, právním předpisem nebo přímo použitelným předpisem Evropské unie.</w:t>
      </w:r>
      <w:r>
        <w:t>“.</w:t>
      </w:r>
    </w:p>
    <w:p w14:paraId="1D2757B2" w14:textId="24A9EF79" w:rsidR="00B65FB1" w:rsidRDefault="00B65FB1" w:rsidP="00EB3EC4">
      <w:pPr>
        <w:pStyle w:val="CELEX"/>
        <w:tabs>
          <w:tab w:val="num" w:pos="1134"/>
        </w:tabs>
      </w:pPr>
      <w:r>
        <w:t xml:space="preserve">CELEX 32013L0034 </w:t>
      </w:r>
    </w:p>
    <w:p w14:paraId="095C1C1D" w14:textId="2654B1BA" w:rsidR="00B65FB1" w:rsidRDefault="00B65FB1" w:rsidP="00EB3EC4">
      <w:pPr>
        <w:pStyle w:val="CELEX"/>
        <w:tabs>
          <w:tab w:val="num" w:pos="1134"/>
        </w:tabs>
      </w:pPr>
      <w:r>
        <w:lastRenderedPageBreak/>
        <w:t xml:space="preserve">CELEX 32021L2101 </w:t>
      </w:r>
    </w:p>
    <w:p w14:paraId="2DAF2CD9" w14:textId="1A32EBF6" w:rsidR="00B65FB1" w:rsidRDefault="00B65FB1" w:rsidP="00EB3EC4">
      <w:pPr>
        <w:pStyle w:val="CELEX"/>
        <w:tabs>
          <w:tab w:val="num" w:pos="1134"/>
        </w:tabs>
      </w:pPr>
      <w:r>
        <w:t xml:space="preserve">CELEX 32014R0537 </w:t>
      </w:r>
    </w:p>
    <w:p w14:paraId="34585008" w14:textId="2E930978" w:rsidR="00B65FB1" w:rsidRDefault="00B65FB1" w:rsidP="00EB3EC4">
      <w:pPr>
        <w:pStyle w:val="CELEX"/>
        <w:tabs>
          <w:tab w:val="num" w:pos="1134"/>
        </w:tabs>
      </w:pPr>
      <w:r>
        <w:t xml:space="preserve">CELEX 32022L2464 </w:t>
      </w:r>
    </w:p>
    <w:p w14:paraId="3B031C85" w14:textId="5CFAFB49" w:rsidR="00B65FB1" w:rsidRDefault="00B65FB1" w:rsidP="00EB3EC4">
      <w:pPr>
        <w:pStyle w:val="CELEX"/>
        <w:tabs>
          <w:tab w:val="num" w:pos="1134"/>
        </w:tabs>
      </w:pPr>
      <w:r>
        <w:t xml:space="preserve">CELEX 32013L0034 </w:t>
      </w:r>
    </w:p>
    <w:p w14:paraId="0169FD73" w14:textId="6B5DBF2F"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20ab odst. 1 písm. a) bodu 2 se slova „nebo konsolidované zprávy o udržitelnosti“ zrušují a slova „nebo konsolidovaná zpráva o udržitelnosti“ se zrušují.</w:t>
      </w:r>
    </w:p>
    <w:p w14:paraId="5A2CE42A" w14:textId="0D445863"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V § 20ab odst. 1 písm. c) bodu 1 a 2 se slova „včetně standardů“ nahrazují slovy „včetně souladu se standardy“ a slova „a značkování v souladu“ se nahrazují slovy „a souladu značkování“.</w:t>
      </w:r>
    </w:p>
    <w:p w14:paraId="073A12BA" w14:textId="77777777" w:rsidR="00B65FB1" w:rsidRDefault="00B65FB1" w:rsidP="0022224A">
      <w:pPr>
        <w:pStyle w:val="Novelizanbod"/>
        <w:keepNext w:val="0"/>
        <w:keepLines w:val="0"/>
        <w:widowControl w:val="0"/>
        <w:numPr>
          <w:ilvl w:val="0"/>
          <w:numId w:val="62"/>
        </w:numPr>
        <w:tabs>
          <w:tab w:val="clear" w:pos="709"/>
          <w:tab w:val="clear" w:pos="851"/>
          <w:tab w:val="num" w:pos="1134"/>
        </w:tabs>
        <w:ind w:left="567"/>
      </w:pPr>
      <w:r>
        <w:t>§ 20b včetně nadpisu zní:</w:t>
      </w:r>
    </w:p>
    <w:p w14:paraId="59ED24FD" w14:textId="77777777" w:rsidR="00B65FB1" w:rsidRDefault="00B65FB1" w:rsidP="00EB3EC4">
      <w:pPr>
        <w:pStyle w:val="paragraph"/>
        <w:tabs>
          <w:tab w:val="num" w:pos="1134"/>
        </w:tabs>
        <w:spacing w:before="240" w:beforeAutospacing="0" w:after="120" w:afterAutospacing="0"/>
        <w:jc w:val="center"/>
      </w:pPr>
      <w:r>
        <w:t>„§ 20b</w:t>
      </w:r>
    </w:p>
    <w:p w14:paraId="79B0D952" w14:textId="77777777" w:rsidR="00B65FB1" w:rsidRPr="00D45D03" w:rsidRDefault="00B65FB1" w:rsidP="00EB3EC4">
      <w:pPr>
        <w:pStyle w:val="paragraph"/>
        <w:tabs>
          <w:tab w:val="num" w:pos="1134"/>
        </w:tabs>
        <w:spacing w:before="240" w:beforeAutospacing="0" w:after="120" w:afterAutospacing="0"/>
        <w:jc w:val="center"/>
        <w:textAlignment w:val="baseline"/>
        <w:rPr>
          <w:b/>
          <w:bCs/>
        </w:rPr>
      </w:pPr>
      <w:r>
        <w:rPr>
          <w:rStyle w:val="normaltextrun"/>
          <w:b/>
          <w:bCs/>
        </w:rPr>
        <w:t>Spojení zpráv auditora</w:t>
      </w:r>
    </w:p>
    <w:p w14:paraId="108E0FB6" w14:textId="77777777" w:rsidR="00B65FB1" w:rsidRDefault="00B65FB1" w:rsidP="00EB3EC4">
      <w:pPr>
        <w:pStyle w:val="Textodstavce"/>
        <w:tabs>
          <w:tab w:val="num" w:pos="1134"/>
        </w:tabs>
        <w:spacing w:before="240"/>
        <w:ind w:firstLine="426"/>
      </w:pPr>
      <w:r>
        <w:t xml:space="preserve">(1) Vydává-li auditor zprávu o povinném auditu konsolidované účetní závěrky, ke které je </w:t>
      </w:r>
      <w:r w:rsidRPr="006B1CA4">
        <w:t>přiložena individuální účetní závěrka konsolidující účetní jednotky, mohou být zprávy auditora</w:t>
      </w:r>
      <w:r>
        <w:t xml:space="preserve"> o auditech obou účetních závěrek spojeny.</w:t>
      </w:r>
    </w:p>
    <w:p w14:paraId="34FD6267" w14:textId="77777777" w:rsidR="00B65FB1" w:rsidRDefault="00B65FB1" w:rsidP="00EB3EC4">
      <w:pPr>
        <w:pStyle w:val="Textodstavce"/>
        <w:tabs>
          <w:tab w:val="num" w:pos="1134"/>
        </w:tabs>
        <w:spacing w:before="240"/>
        <w:ind w:firstLine="425"/>
      </w:pPr>
      <w:r w:rsidRPr="006631E1">
        <w:rPr>
          <w:u w:val="single"/>
        </w:rPr>
        <w:t>(2) Auditor, který vyhotovuje zprávu auditora o povinném auditu a zároveň vyhotovuje zprávu auditora o ověření zprávy o udržitelnosti, může vydat jednu zprávu za podmínky, že bude obsahovat informace podle § 20, 20a a 20ab.</w:t>
      </w:r>
      <w:r>
        <w:t>“.</w:t>
      </w:r>
    </w:p>
    <w:p w14:paraId="71FAC716" w14:textId="31F2B154" w:rsidR="00B65FB1" w:rsidRDefault="00B65FB1" w:rsidP="00EB3EC4">
      <w:pPr>
        <w:pStyle w:val="CELEX"/>
        <w:tabs>
          <w:tab w:val="num" w:pos="1134"/>
        </w:tabs>
      </w:pPr>
      <w:r w:rsidRPr="00C12D6D">
        <w:rPr>
          <w:rStyle w:val="normaltextrun"/>
        </w:rPr>
        <w:t xml:space="preserve">CELEX 32022L2464 </w:t>
      </w:r>
    </w:p>
    <w:p w14:paraId="11E24431" w14:textId="52988A62" w:rsidR="00AF71EF" w:rsidRDefault="00AF71EF" w:rsidP="0022224A">
      <w:pPr>
        <w:pStyle w:val="Novelizanbod"/>
        <w:keepNext w:val="0"/>
        <w:keepLines w:val="0"/>
        <w:widowControl w:val="0"/>
        <w:numPr>
          <w:ilvl w:val="0"/>
          <w:numId w:val="62"/>
        </w:numPr>
        <w:tabs>
          <w:tab w:val="clear" w:pos="709"/>
          <w:tab w:val="num" w:pos="851"/>
        </w:tabs>
        <w:ind w:left="567"/>
      </w:pPr>
      <w:r>
        <w:t>§ 20ba se včetně poznámky pod čarou č. 26 zrušuje.</w:t>
      </w:r>
    </w:p>
    <w:p w14:paraId="3CB47F11" w14:textId="7E5805C5" w:rsidR="00B65FB1" w:rsidRDefault="00B65FB1" w:rsidP="0022224A">
      <w:pPr>
        <w:pStyle w:val="Novelizanbod"/>
        <w:keepNext w:val="0"/>
        <w:keepLines w:val="0"/>
        <w:widowControl w:val="0"/>
        <w:numPr>
          <w:ilvl w:val="0"/>
          <w:numId w:val="62"/>
        </w:numPr>
        <w:tabs>
          <w:tab w:val="clear" w:pos="709"/>
          <w:tab w:val="clear" w:pos="851"/>
        </w:tabs>
        <w:ind w:left="567"/>
      </w:pPr>
      <w:r>
        <w:t>V § 20c se za číslo „20“ vkládá text „, 20a“.</w:t>
      </w:r>
    </w:p>
    <w:p w14:paraId="737B948D" w14:textId="77777777" w:rsidR="00B65FB1" w:rsidRDefault="00B65FB1" w:rsidP="0022224A">
      <w:pPr>
        <w:pStyle w:val="Novelizanbod"/>
        <w:keepNext w:val="0"/>
        <w:keepLines w:val="0"/>
        <w:widowControl w:val="0"/>
        <w:numPr>
          <w:ilvl w:val="0"/>
          <w:numId w:val="62"/>
        </w:numPr>
        <w:tabs>
          <w:tab w:val="clear" w:pos="851"/>
        </w:tabs>
        <w:ind w:left="567"/>
      </w:pPr>
      <w:r>
        <w:t>V § 24 odst. 7 se na konci textu věty první doplňují slova „</w:t>
      </w:r>
      <w:r w:rsidRPr="3B957D26">
        <w:rPr>
          <w:u w:val="single"/>
        </w:rPr>
        <w:t>a informace podle čl. 28 písm. c) a d) nařízení Evropského parlamentu a Rady (EU) č. 537/2014</w:t>
      </w:r>
      <w:r>
        <w:t>“.</w:t>
      </w:r>
    </w:p>
    <w:p w14:paraId="66FEDC35" w14:textId="1D26D490" w:rsidR="00B65FB1" w:rsidRDefault="00AF71EF" w:rsidP="00EB3EC4">
      <w:pPr>
        <w:pStyle w:val="CELEX"/>
        <w:tabs>
          <w:tab w:val="num" w:pos="1134"/>
        </w:tabs>
        <w:ind w:left="567" w:hanging="567"/>
      </w:pPr>
      <w:r>
        <w:t>CELEX 32014R0537</w:t>
      </w:r>
    </w:p>
    <w:p w14:paraId="5A52C82D" w14:textId="42C83956" w:rsidR="00B65FB1" w:rsidRDefault="00B65FB1" w:rsidP="0022224A">
      <w:pPr>
        <w:pStyle w:val="Novelizanbod"/>
        <w:keepNext w:val="0"/>
        <w:keepLines w:val="0"/>
        <w:widowControl w:val="0"/>
        <w:numPr>
          <w:ilvl w:val="0"/>
          <w:numId w:val="62"/>
        </w:numPr>
        <w:tabs>
          <w:tab w:val="clear" w:pos="851"/>
        </w:tabs>
        <w:ind w:left="567"/>
      </w:pPr>
      <w:r>
        <w:t>V § 24b odst. 2 se za slovo „a“ vkládá slovo „předpokládaný“.</w:t>
      </w:r>
    </w:p>
    <w:p w14:paraId="34D647E8" w14:textId="6BE1D2DD" w:rsidR="00B65FB1" w:rsidRDefault="00B65FB1" w:rsidP="0022224A">
      <w:pPr>
        <w:pStyle w:val="Novelizanbod"/>
        <w:keepNext w:val="0"/>
        <w:keepLines w:val="0"/>
        <w:widowControl w:val="0"/>
        <w:numPr>
          <w:ilvl w:val="0"/>
          <w:numId w:val="62"/>
        </w:numPr>
        <w:tabs>
          <w:tab w:val="clear" w:pos="851"/>
        </w:tabs>
        <w:ind w:left="567"/>
      </w:pPr>
      <w:r>
        <w:t>V § 36 odst. 4 se text „q)“ nahrazuje textem „r)“.</w:t>
      </w:r>
    </w:p>
    <w:p w14:paraId="1B9155CB" w14:textId="77777777" w:rsidR="00B65FB1" w:rsidRDefault="00B65FB1" w:rsidP="0022224A">
      <w:pPr>
        <w:pStyle w:val="Novelizanbod"/>
        <w:keepNext w:val="0"/>
        <w:keepLines w:val="0"/>
        <w:widowControl w:val="0"/>
        <w:numPr>
          <w:ilvl w:val="0"/>
          <w:numId w:val="62"/>
        </w:numPr>
        <w:tabs>
          <w:tab w:val="clear" w:pos="851"/>
        </w:tabs>
        <w:ind w:left="567"/>
      </w:pPr>
      <w:r>
        <w:t>V § 38 odst. 1 se za písmeno b) vkládá nové písmeno c), které zní:</w:t>
      </w:r>
    </w:p>
    <w:p w14:paraId="3194FD4D" w14:textId="21C9FD83" w:rsidR="00B65FB1" w:rsidRDefault="00B65FB1" w:rsidP="00F4173C">
      <w:pPr>
        <w:pStyle w:val="Textodstavce"/>
        <w:tabs>
          <w:tab w:val="left" w:pos="392"/>
          <w:tab w:val="num" w:pos="1134"/>
        </w:tabs>
        <w:ind w:left="567" w:hanging="567"/>
      </w:pPr>
      <w:r>
        <w:t>„</w:t>
      </w:r>
      <w:r w:rsidR="00F4173C">
        <w:rPr>
          <w:u w:val="single"/>
        </w:rPr>
        <w:t>c)</w:t>
      </w:r>
      <w:r w:rsidR="00F4173C">
        <w:rPr>
          <w:u w:val="single"/>
        </w:rPr>
        <w:tab/>
      </w:r>
      <w:r w:rsidRPr="00447DFE">
        <w:rPr>
          <w:u w:val="single"/>
        </w:rPr>
        <w:t>organizací a prováděním dílčích částí auditorské zkoušky a rozdílové zkoušky,</w:t>
      </w:r>
      <w:r>
        <w:t>“.</w:t>
      </w:r>
    </w:p>
    <w:p w14:paraId="3BC6416C" w14:textId="77777777" w:rsidR="00B65FB1" w:rsidRPr="00BF1051" w:rsidRDefault="00B65FB1" w:rsidP="00EB3EC4">
      <w:pPr>
        <w:pStyle w:val="Textodstavce"/>
        <w:tabs>
          <w:tab w:val="num" w:pos="1134"/>
        </w:tabs>
        <w:ind w:left="567" w:hanging="567"/>
      </w:pPr>
      <w:r>
        <w:t>Dosavadní písmena c) a d) se označují jako písmena d) a e).</w:t>
      </w:r>
    </w:p>
    <w:p w14:paraId="3FC8ACE4" w14:textId="332F785E" w:rsidR="00B65FB1" w:rsidRDefault="00B65FB1" w:rsidP="00EB3EC4">
      <w:pPr>
        <w:pStyle w:val="CELEX"/>
        <w:tabs>
          <w:tab w:val="num" w:pos="1134"/>
        </w:tabs>
        <w:ind w:left="567" w:hanging="567"/>
      </w:pPr>
      <w:r>
        <w:lastRenderedPageBreak/>
        <w:t xml:space="preserve">CELEX </w:t>
      </w:r>
      <w:r w:rsidRPr="000E4E52">
        <w:t>32014L0056</w:t>
      </w:r>
      <w:r>
        <w:t xml:space="preserve"> </w:t>
      </w:r>
    </w:p>
    <w:p w14:paraId="109D8CCF" w14:textId="77777777" w:rsidR="00B65FB1" w:rsidRDefault="00B65FB1" w:rsidP="0022224A">
      <w:pPr>
        <w:pStyle w:val="Novelizanbod"/>
        <w:keepNext w:val="0"/>
        <w:keepLines w:val="0"/>
        <w:widowControl w:val="0"/>
        <w:numPr>
          <w:ilvl w:val="0"/>
          <w:numId w:val="62"/>
        </w:numPr>
        <w:tabs>
          <w:tab w:val="clear" w:pos="851"/>
        </w:tabs>
        <w:ind w:left="567"/>
      </w:pPr>
      <w:r>
        <w:t>V § 38 odst. 2 se za písmeno n) vkládá nové písmeno o), které zní:</w:t>
      </w:r>
    </w:p>
    <w:p w14:paraId="072F9CD9" w14:textId="654D2E24" w:rsidR="00B65FB1" w:rsidRPr="0043758D" w:rsidRDefault="00B65FB1" w:rsidP="00EB3EC4">
      <w:pPr>
        <w:pStyle w:val="Textodstavce"/>
        <w:tabs>
          <w:tab w:val="clear" w:pos="851"/>
          <w:tab w:val="left" w:pos="426"/>
          <w:tab w:val="num" w:pos="1134"/>
        </w:tabs>
        <w:rPr>
          <w:rStyle w:val="eop"/>
          <w:bCs/>
          <w:color w:val="000000"/>
          <w:shd w:val="clear" w:color="auto" w:fill="FFFFFF"/>
        </w:rPr>
      </w:pPr>
      <w:r>
        <w:rPr>
          <w:rStyle w:val="normaltextrun"/>
          <w:bCs/>
          <w:color w:val="000000"/>
          <w:shd w:val="clear" w:color="auto" w:fill="FFFFFF"/>
        </w:rPr>
        <w:t>„</w:t>
      </w:r>
      <w:r w:rsidRPr="00B94B41">
        <w:rPr>
          <w:rStyle w:val="normaltextrun"/>
          <w:bCs/>
          <w:color w:val="000000"/>
          <w:u w:val="single"/>
          <w:shd w:val="clear" w:color="auto" w:fill="FFFFFF"/>
        </w:rPr>
        <w:t>o)</w:t>
      </w:r>
      <w:r w:rsidR="00EB3EC4">
        <w:rPr>
          <w:rStyle w:val="tabchar"/>
          <w:rFonts w:ascii="Calibri" w:hAnsi="Calibri" w:cs="Calibri"/>
          <w:color w:val="000000"/>
          <w:u w:val="single"/>
          <w:shd w:val="clear" w:color="auto" w:fill="FFFFFF"/>
        </w:rPr>
        <w:tab/>
      </w:r>
      <w:r w:rsidRPr="00B94B41">
        <w:rPr>
          <w:rStyle w:val="normaltextrun"/>
          <w:bCs/>
          <w:color w:val="000000"/>
          <w:u w:val="single"/>
          <w:shd w:val="clear" w:color="auto" w:fill="FFFFFF"/>
        </w:rPr>
        <w:t>rozhoduje na žádost auditora, který provádí u auditovaného subjektu auditorskou činnost spočívající v ověření informací uvedených v prospektu nebo ověření založené na postupech, které jsou dohodnuty mezi auditorem a auditovaným subjektem v souvislosti s prospektem podle přímo použitelného předpisu Evropské unie upravujícího prospekt, aby se na něj po dobu nejvýše dvou účetních období nevztahovaly požadavky čl. 4 odst. 2 prvního pododstavce nařízení Evropského parlamentu a Rady (EU) č. 537/2014,</w:t>
      </w:r>
      <w:r>
        <w:rPr>
          <w:rStyle w:val="normaltextrun"/>
          <w:bCs/>
          <w:color w:val="000000"/>
          <w:shd w:val="clear" w:color="auto" w:fill="FFFFFF"/>
        </w:rPr>
        <w:t>“.</w:t>
      </w:r>
    </w:p>
    <w:p w14:paraId="48A0D46C" w14:textId="77777777" w:rsidR="00B65FB1" w:rsidRDefault="00B65FB1" w:rsidP="00EB3EC4">
      <w:pPr>
        <w:pStyle w:val="Odstavecseseznamem"/>
        <w:tabs>
          <w:tab w:val="num" w:pos="1134"/>
        </w:tabs>
        <w:spacing w:after="120"/>
        <w:ind w:left="567" w:hanging="567"/>
        <w:contextualSpacing w:val="0"/>
      </w:pPr>
      <w:r>
        <w:t>Dosavadní písmena o) až t) se označují jako písmena p) až u).</w:t>
      </w:r>
    </w:p>
    <w:p w14:paraId="5D0217C9" w14:textId="1468899E" w:rsidR="00B65FB1" w:rsidRDefault="00B65FB1" w:rsidP="00EB3EC4">
      <w:pPr>
        <w:pStyle w:val="CELEX"/>
        <w:tabs>
          <w:tab w:val="num" w:pos="1134"/>
        </w:tabs>
        <w:spacing w:after="120"/>
        <w:ind w:left="567" w:hanging="567"/>
        <w:rPr>
          <w:rStyle w:val="normaltextrun"/>
        </w:rPr>
      </w:pPr>
      <w:r w:rsidRPr="00B94B41">
        <w:rPr>
          <w:rStyle w:val="normaltextrun"/>
        </w:rPr>
        <w:t>CEL</w:t>
      </w:r>
      <w:r>
        <w:rPr>
          <w:rStyle w:val="normaltextrun"/>
        </w:rPr>
        <w:t xml:space="preserve">EX 32014R0537 </w:t>
      </w:r>
    </w:p>
    <w:p w14:paraId="34577115" w14:textId="77777777" w:rsidR="00B65FB1" w:rsidRDefault="00B65FB1" w:rsidP="0022224A">
      <w:pPr>
        <w:pStyle w:val="Novelizanbod"/>
        <w:keepNext w:val="0"/>
        <w:keepLines w:val="0"/>
        <w:widowControl w:val="0"/>
        <w:numPr>
          <w:ilvl w:val="0"/>
          <w:numId w:val="62"/>
        </w:numPr>
        <w:tabs>
          <w:tab w:val="clear" w:pos="851"/>
        </w:tabs>
        <w:ind w:left="567"/>
      </w:pPr>
      <w:r>
        <w:t>V § 38 se na konci textu odstavce 3 doplňují slova „</w:t>
      </w:r>
      <w:r w:rsidRPr="3B957D26">
        <w:rPr>
          <w:u w:val="single"/>
        </w:rPr>
        <w:t>, která zahrnuje také informace podle čl. 28 písm. a) a b) nařízení Evropského parlamentu a Rady (EU) č. 537/2014</w:t>
      </w:r>
      <w:r>
        <w:t>“.</w:t>
      </w:r>
    </w:p>
    <w:p w14:paraId="1999FE29" w14:textId="6B3B273C" w:rsidR="00B65FB1" w:rsidRDefault="00B65FB1" w:rsidP="00EB3EC4">
      <w:pPr>
        <w:pStyle w:val="CELEX"/>
        <w:tabs>
          <w:tab w:val="num" w:pos="1134"/>
        </w:tabs>
        <w:ind w:left="567" w:hanging="567"/>
        <w:rPr>
          <w:rStyle w:val="normaltextrun"/>
        </w:rPr>
      </w:pPr>
      <w:r w:rsidRPr="00C95916">
        <w:rPr>
          <w:rStyle w:val="normaltextrun"/>
        </w:rPr>
        <w:t xml:space="preserve">CELEX 32014L0056 </w:t>
      </w:r>
    </w:p>
    <w:p w14:paraId="43B821F8" w14:textId="47CB4CA9" w:rsidR="00B65FB1" w:rsidRDefault="00B65FB1" w:rsidP="00EB3EC4">
      <w:pPr>
        <w:pStyle w:val="CELEX"/>
        <w:tabs>
          <w:tab w:val="num" w:pos="1134"/>
        </w:tabs>
        <w:ind w:left="567" w:hanging="567"/>
        <w:rPr>
          <w:rStyle w:val="normaltextrun"/>
        </w:rPr>
      </w:pPr>
      <w:r w:rsidRPr="00B94B41">
        <w:rPr>
          <w:rStyle w:val="normaltextrun"/>
        </w:rPr>
        <w:t>CELEX 32014R0537</w:t>
      </w:r>
    </w:p>
    <w:p w14:paraId="09FBEDFB" w14:textId="77777777" w:rsidR="00B65FB1" w:rsidRDefault="00B65FB1" w:rsidP="0022224A">
      <w:pPr>
        <w:pStyle w:val="Novelizanbod"/>
        <w:keepNext w:val="0"/>
        <w:keepLines w:val="0"/>
        <w:widowControl w:val="0"/>
        <w:numPr>
          <w:ilvl w:val="0"/>
          <w:numId w:val="62"/>
        </w:numPr>
        <w:tabs>
          <w:tab w:val="clear" w:pos="851"/>
        </w:tabs>
        <w:ind w:left="567"/>
        <w:rPr>
          <w:rStyle w:val="normaltextrun"/>
          <w:color w:val="000000"/>
          <w:bdr w:val="none" w:sz="0" w:space="0" w:color="auto" w:frame="1"/>
        </w:rPr>
      </w:pPr>
      <w:r>
        <w:t>V § 38 odst. 4 se za slova „</w:t>
      </w:r>
      <w:r>
        <w:rPr>
          <w:rStyle w:val="normaltextrun"/>
          <w:color w:val="000000"/>
          <w:bdr w:val="none" w:sz="0" w:space="0" w:color="auto" w:frame="1"/>
        </w:rPr>
        <w:t>závěrku Rady“ vkládají slova „</w:t>
      </w:r>
      <w:r w:rsidRPr="00114186">
        <w:rPr>
          <w:rStyle w:val="normaltextrun"/>
          <w:color w:val="000000"/>
          <w:u w:val="single"/>
          <w:bdr w:val="none" w:sz="0" w:space="0" w:color="auto" w:frame="1"/>
        </w:rPr>
        <w:t>, souhrnnou zprávu o systému zajištění kvality a zprávu o veřejném dohledu</w:t>
      </w:r>
      <w:r>
        <w:rPr>
          <w:rStyle w:val="normaltextrun"/>
          <w:color w:val="000000"/>
          <w:bdr w:val="none" w:sz="0" w:space="0" w:color="auto" w:frame="1"/>
        </w:rPr>
        <w:t>“ a slova „a dále informace podle čl. 28 nařízení Evropského parlamentu a Rady (EU) č. 537/2014“ se zrušují.</w:t>
      </w:r>
    </w:p>
    <w:p w14:paraId="20E56338" w14:textId="31E752AE" w:rsidR="00B65FB1" w:rsidRDefault="00B65FB1" w:rsidP="00EB3EC4">
      <w:pPr>
        <w:pStyle w:val="CELEX"/>
        <w:tabs>
          <w:tab w:val="num" w:pos="1134"/>
        </w:tabs>
        <w:ind w:left="567" w:hanging="567"/>
        <w:rPr>
          <w:rStyle w:val="normaltextrun"/>
          <w:iCs/>
          <w:color w:val="000000"/>
          <w:shd w:val="clear" w:color="auto" w:fill="FFFFFF"/>
        </w:rPr>
      </w:pPr>
      <w:r w:rsidRPr="00C95916">
        <w:rPr>
          <w:rStyle w:val="normaltextrun"/>
          <w:iCs/>
          <w:color w:val="000000"/>
          <w:shd w:val="clear" w:color="auto" w:fill="FFFFFF"/>
        </w:rPr>
        <w:t xml:space="preserve">CELEX 32014L0056 </w:t>
      </w:r>
    </w:p>
    <w:p w14:paraId="1B1C1531" w14:textId="6F9C4376" w:rsidR="00B65FB1" w:rsidRDefault="00B65FB1" w:rsidP="00EB3EC4">
      <w:pPr>
        <w:pStyle w:val="CELEX"/>
        <w:tabs>
          <w:tab w:val="num" w:pos="1134"/>
        </w:tabs>
        <w:ind w:left="567" w:hanging="567"/>
        <w:rPr>
          <w:rStyle w:val="normaltextrun"/>
        </w:rPr>
      </w:pPr>
      <w:r w:rsidRPr="00B94B41">
        <w:rPr>
          <w:rStyle w:val="normaltextrun"/>
        </w:rPr>
        <w:t>CELEX 32014R0537</w:t>
      </w:r>
      <w:r>
        <w:rPr>
          <w:rStyle w:val="normaltextrun"/>
        </w:rPr>
        <w:t xml:space="preserve"> </w:t>
      </w:r>
    </w:p>
    <w:p w14:paraId="1F65B4F8" w14:textId="77777777" w:rsidR="00B65FB1" w:rsidRDefault="00B65FB1" w:rsidP="0022224A">
      <w:pPr>
        <w:pStyle w:val="Novelizanbod"/>
        <w:keepNext w:val="0"/>
        <w:keepLines w:val="0"/>
        <w:widowControl w:val="0"/>
        <w:numPr>
          <w:ilvl w:val="0"/>
          <w:numId w:val="62"/>
        </w:numPr>
        <w:tabs>
          <w:tab w:val="clear" w:pos="851"/>
        </w:tabs>
        <w:ind w:left="567"/>
      </w:pPr>
      <w:r>
        <w:t>V § 38 se doplňuje odstavec 9, který zní:</w:t>
      </w:r>
    </w:p>
    <w:p w14:paraId="1BDC6277" w14:textId="6EE15B4B" w:rsidR="00B65FB1" w:rsidRDefault="00B65FB1" w:rsidP="00EB3EC4">
      <w:pPr>
        <w:pStyle w:val="Textodstavce"/>
        <w:tabs>
          <w:tab w:val="num" w:pos="1134"/>
        </w:tabs>
        <w:ind w:firstLine="426"/>
        <w:rPr>
          <w:rStyle w:val="eop"/>
          <w:color w:val="000000"/>
          <w:shd w:val="clear" w:color="auto" w:fill="FFFFFF"/>
        </w:rPr>
      </w:pPr>
      <w:r>
        <w:rPr>
          <w:rStyle w:val="normaltextrun"/>
          <w:bCs/>
          <w:color w:val="000000"/>
          <w:shd w:val="clear" w:color="auto" w:fill="FFFFFF"/>
        </w:rPr>
        <w:t>„</w:t>
      </w:r>
      <w:r w:rsidRPr="00AE2CEE">
        <w:rPr>
          <w:rStyle w:val="normaltextrun"/>
          <w:bCs/>
          <w:color w:val="000000"/>
          <w:shd w:val="clear" w:color="auto" w:fill="FFFFFF"/>
        </w:rPr>
        <w:t>(9) Proti rozhodnutí Rady podle odstavce 2 písm. n) a o) se nelze odvolat.</w:t>
      </w:r>
      <w:r>
        <w:rPr>
          <w:rStyle w:val="normaltextrun"/>
          <w:bCs/>
          <w:color w:val="000000"/>
          <w:shd w:val="clear" w:color="auto" w:fill="FFFFFF"/>
        </w:rPr>
        <w:t>“.</w:t>
      </w:r>
      <w:r w:rsidRPr="00AE2CEE">
        <w:rPr>
          <w:rStyle w:val="eop"/>
          <w:color w:val="000000"/>
          <w:shd w:val="clear" w:color="auto" w:fill="FFFFFF"/>
        </w:rPr>
        <w:t> </w:t>
      </w:r>
    </w:p>
    <w:p w14:paraId="70BA36EF" w14:textId="77777777" w:rsidR="00B65FB1" w:rsidRDefault="00B65FB1" w:rsidP="0022224A">
      <w:pPr>
        <w:pStyle w:val="Novelizanbod"/>
        <w:keepNext w:val="0"/>
        <w:keepLines w:val="0"/>
        <w:widowControl w:val="0"/>
        <w:numPr>
          <w:ilvl w:val="0"/>
          <w:numId w:val="62"/>
        </w:numPr>
        <w:tabs>
          <w:tab w:val="clear" w:pos="851"/>
        </w:tabs>
        <w:ind w:left="567"/>
      </w:pPr>
      <w:r>
        <w:t>V § 39b se za odstavec 4 vkládá nový odstavec 5, který zní:</w:t>
      </w:r>
    </w:p>
    <w:p w14:paraId="32DA6882" w14:textId="77777777" w:rsidR="00B65FB1" w:rsidRDefault="00B65FB1" w:rsidP="006F32D3">
      <w:pPr>
        <w:pStyle w:val="Textodstavce"/>
        <w:tabs>
          <w:tab w:val="num" w:pos="1134"/>
        </w:tabs>
        <w:ind w:firstLine="426"/>
        <w:rPr>
          <w:rStyle w:val="normaltextrun"/>
          <w:color w:val="000000"/>
          <w:shd w:val="clear" w:color="auto" w:fill="FFFFFF"/>
        </w:rPr>
      </w:pPr>
      <w:r>
        <w:rPr>
          <w:rStyle w:val="normaltextrun"/>
          <w:bCs/>
          <w:color w:val="000000"/>
          <w:shd w:val="clear" w:color="auto" w:fill="FFFFFF"/>
        </w:rPr>
        <w:t>„</w:t>
      </w:r>
      <w:r w:rsidRPr="00294E88">
        <w:rPr>
          <w:rStyle w:val="normaltextrun"/>
          <w:bCs/>
          <w:color w:val="000000"/>
          <w:shd w:val="clear" w:color="auto" w:fill="FFFFFF"/>
        </w:rPr>
        <w:t>(5) Disciplinární výbor zajišťuje zveřejnění rozhodnutí o přestupku podle § 49f a posuzuje výjimky ze zveřejnění. Je-li vydáno rozhodnutí o odvolání podaného proti rozhodnutí kárné komise nebo podána žaloba proti rozhodnutí o přestupku, zveřejnění společně s informací o výsledku soudního přezkumu zajišťuje Prezidium a posuzuje výjimky z tohoto zveřejnění.</w:t>
      </w:r>
      <w:r>
        <w:rPr>
          <w:rStyle w:val="normaltextrun"/>
          <w:color w:val="000000"/>
          <w:shd w:val="clear" w:color="auto" w:fill="FFFFFF"/>
        </w:rPr>
        <w:t>“.</w:t>
      </w:r>
    </w:p>
    <w:p w14:paraId="7FE81C76" w14:textId="772EAECD" w:rsidR="00B65FB1" w:rsidRDefault="00B65FB1" w:rsidP="006F32D3">
      <w:pPr>
        <w:pStyle w:val="Odstavecseseznamem"/>
        <w:tabs>
          <w:tab w:val="num" w:pos="1134"/>
        </w:tabs>
        <w:ind w:left="0"/>
      </w:pPr>
      <w:r>
        <w:t>Dosavadní odstavec 5 se označuje jako odstavec 6.</w:t>
      </w:r>
    </w:p>
    <w:p w14:paraId="0698E7E3" w14:textId="0C152545" w:rsidR="00B65FB1" w:rsidRDefault="00B65FB1" w:rsidP="0022224A">
      <w:pPr>
        <w:pStyle w:val="Novelizanbod"/>
        <w:keepNext w:val="0"/>
        <w:keepLines w:val="0"/>
        <w:widowControl w:val="0"/>
        <w:numPr>
          <w:ilvl w:val="0"/>
          <w:numId w:val="62"/>
        </w:numPr>
        <w:tabs>
          <w:tab w:val="clear" w:pos="851"/>
        </w:tabs>
        <w:ind w:left="567"/>
        <w:rPr>
          <w:rStyle w:val="normaltextrun"/>
          <w:color w:val="000000"/>
          <w:bdr w:val="none" w:sz="0" w:space="0" w:color="auto" w:frame="1"/>
        </w:rPr>
      </w:pPr>
      <w:r>
        <w:t>V § 43b úvodní části odstavce 1 a odstavci 2 se slova „</w:t>
      </w:r>
      <w:r>
        <w:rPr>
          <w:rStyle w:val="normaltextrun"/>
          <w:color w:val="000000"/>
          <w:bdr w:val="none" w:sz="0" w:space="0" w:color="auto" w:frame="1"/>
        </w:rPr>
        <w:t>nebo konsolidovaná účetní závěrka“ zrušují.</w:t>
      </w:r>
    </w:p>
    <w:p w14:paraId="33049D3F" w14:textId="2CEC3E54" w:rsidR="00B65FB1" w:rsidRDefault="00B65FB1" w:rsidP="0022224A">
      <w:pPr>
        <w:pStyle w:val="Novelizanbod"/>
        <w:keepNext w:val="0"/>
        <w:keepLines w:val="0"/>
        <w:widowControl w:val="0"/>
        <w:numPr>
          <w:ilvl w:val="0"/>
          <w:numId w:val="62"/>
        </w:numPr>
        <w:tabs>
          <w:tab w:val="clear" w:pos="851"/>
        </w:tabs>
        <w:ind w:left="567"/>
        <w:rPr>
          <w:rStyle w:val="normaltextrun"/>
          <w:color w:val="000000"/>
          <w:bdr w:val="none" w:sz="0" w:space="0" w:color="auto" w:frame="1"/>
        </w:rPr>
      </w:pPr>
      <w:r>
        <w:t>V § 43b odst. 1 písm. a) a b) se slova „</w:t>
      </w:r>
      <w:r>
        <w:rPr>
          <w:rStyle w:val="normaltextrun"/>
          <w:color w:val="000000"/>
          <w:bdr w:val="none" w:sz="0" w:space="0" w:color="auto" w:frame="1"/>
        </w:rPr>
        <w:t>nebo konsolidovanou účetní závěrku“ zrušují.</w:t>
      </w:r>
    </w:p>
    <w:p w14:paraId="5311530D" w14:textId="27F8EB94" w:rsidR="00B65FB1" w:rsidRDefault="00B65FB1" w:rsidP="0022224A">
      <w:pPr>
        <w:pStyle w:val="Novelizanbod"/>
        <w:keepNext w:val="0"/>
        <w:keepLines w:val="0"/>
        <w:widowControl w:val="0"/>
        <w:numPr>
          <w:ilvl w:val="0"/>
          <w:numId w:val="62"/>
        </w:numPr>
        <w:tabs>
          <w:tab w:val="clear" w:pos="851"/>
        </w:tabs>
        <w:ind w:left="567"/>
        <w:rPr>
          <w:rStyle w:val="normaltextrun"/>
          <w:color w:val="000000"/>
          <w:bdr w:val="none" w:sz="0" w:space="0" w:color="auto" w:frame="1"/>
        </w:rPr>
      </w:pPr>
      <w:r>
        <w:t>V § 44a odst. 1 písm. c) se slova „</w:t>
      </w:r>
      <w:r>
        <w:rPr>
          <w:rStyle w:val="normaltextrun"/>
          <w:color w:val="000000"/>
          <w:bdr w:val="none" w:sz="0" w:space="0" w:color="auto" w:frame="1"/>
        </w:rPr>
        <w:t>a konsolidované účetní závěrky“ zrušují.</w:t>
      </w:r>
    </w:p>
    <w:p w14:paraId="5AABF968" w14:textId="7EB4C5D2" w:rsidR="00B65FB1" w:rsidRDefault="00B65FB1" w:rsidP="0022224A">
      <w:pPr>
        <w:pStyle w:val="Novelizanbod"/>
        <w:keepNext w:val="0"/>
        <w:keepLines w:val="0"/>
        <w:widowControl w:val="0"/>
        <w:numPr>
          <w:ilvl w:val="0"/>
          <w:numId w:val="62"/>
        </w:numPr>
        <w:tabs>
          <w:tab w:val="clear" w:pos="851"/>
        </w:tabs>
        <w:ind w:left="567"/>
      </w:pPr>
      <w:r>
        <w:t>V § 44a odst. 2 se slova „nebo konsolidované účetní závěrky“ zrušují.</w:t>
      </w:r>
    </w:p>
    <w:p w14:paraId="128BE2E6" w14:textId="6B7B09EB" w:rsidR="00B65FB1" w:rsidRDefault="00B65FB1" w:rsidP="0022224A">
      <w:pPr>
        <w:pStyle w:val="Novelizanbod"/>
        <w:keepNext w:val="0"/>
        <w:keepLines w:val="0"/>
        <w:widowControl w:val="0"/>
        <w:numPr>
          <w:ilvl w:val="0"/>
          <w:numId w:val="62"/>
        </w:numPr>
        <w:tabs>
          <w:tab w:val="clear" w:pos="851"/>
        </w:tabs>
        <w:ind w:left="567"/>
        <w:rPr>
          <w:rStyle w:val="normaltextrun"/>
          <w:color w:val="000000"/>
          <w:bdr w:val="none" w:sz="0" w:space="0" w:color="auto" w:frame="1"/>
        </w:rPr>
      </w:pPr>
      <w:r>
        <w:lastRenderedPageBreak/>
        <w:t>V § 44c odst. 1 písm. b) se text „</w:t>
      </w:r>
      <w:r>
        <w:rPr>
          <w:rStyle w:val="normaltextrun"/>
          <w:color w:val="000000"/>
          <w:bdr w:val="none" w:sz="0" w:space="0" w:color="auto" w:frame="1"/>
        </w:rPr>
        <w:t>1b odst. 3“ nahrazuje textem „</w:t>
      </w:r>
      <w:r w:rsidRPr="00AD079D">
        <w:rPr>
          <w:rStyle w:val="normaltextrun"/>
          <w:color w:val="000000"/>
          <w:bdr w:val="none" w:sz="0" w:space="0" w:color="auto" w:frame="1"/>
        </w:rPr>
        <w:t>36 odst. 4</w:t>
      </w:r>
      <w:r>
        <w:rPr>
          <w:rStyle w:val="normaltextrun"/>
          <w:color w:val="000000"/>
          <w:bdr w:val="none" w:sz="0" w:space="0" w:color="auto" w:frame="1"/>
        </w:rPr>
        <w:t>“.</w:t>
      </w:r>
    </w:p>
    <w:p w14:paraId="1B8C5C69" w14:textId="76C7D978" w:rsidR="00B65FB1" w:rsidRDefault="00B65FB1" w:rsidP="0022224A">
      <w:pPr>
        <w:pStyle w:val="Novelizanbod"/>
        <w:keepNext w:val="0"/>
        <w:keepLines w:val="0"/>
        <w:widowControl w:val="0"/>
        <w:numPr>
          <w:ilvl w:val="0"/>
          <w:numId w:val="62"/>
        </w:numPr>
        <w:tabs>
          <w:tab w:val="clear" w:pos="851"/>
        </w:tabs>
        <w:ind w:left="567"/>
        <w:rPr>
          <w:rStyle w:val="normaltextrun"/>
          <w:color w:val="000000"/>
          <w:bdr w:val="none" w:sz="0" w:space="0" w:color="auto" w:frame="1"/>
        </w:rPr>
      </w:pPr>
      <w:r>
        <w:t>V § 45 odst. 2 písm. h) se slova „</w:t>
      </w:r>
      <w:r>
        <w:rPr>
          <w:rStyle w:val="normaltextrun"/>
          <w:color w:val="000000"/>
          <w:bdr w:val="none" w:sz="0" w:space="0" w:color="auto" w:frame="1"/>
        </w:rPr>
        <w:t>nebo konsolidovanou účetní závěrku“ zrušují.</w:t>
      </w:r>
    </w:p>
    <w:p w14:paraId="72C1ED3A" w14:textId="3332B924" w:rsidR="00B65FB1" w:rsidRDefault="00B65FB1" w:rsidP="0022224A">
      <w:pPr>
        <w:pStyle w:val="Novelizanbod"/>
        <w:keepNext w:val="0"/>
        <w:keepLines w:val="0"/>
        <w:widowControl w:val="0"/>
        <w:numPr>
          <w:ilvl w:val="0"/>
          <w:numId w:val="62"/>
        </w:numPr>
        <w:tabs>
          <w:tab w:val="clear" w:pos="851"/>
        </w:tabs>
        <w:ind w:left="567"/>
      </w:pPr>
      <w:r>
        <w:t>V § 45 odst. 2 písm. l) se slova „nebo konsolidované účetní závěrce“ zrušují.</w:t>
      </w:r>
    </w:p>
    <w:p w14:paraId="14B6B60C" w14:textId="149A846F" w:rsidR="00B65FB1" w:rsidRDefault="00B65FB1" w:rsidP="0022224A">
      <w:pPr>
        <w:pStyle w:val="Novelizanbod"/>
        <w:keepNext w:val="0"/>
        <w:keepLines w:val="0"/>
        <w:widowControl w:val="0"/>
        <w:numPr>
          <w:ilvl w:val="0"/>
          <w:numId w:val="62"/>
        </w:numPr>
        <w:tabs>
          <w:tab w:val="clear" w:pos="851"/>
        </w:tabs>
        <w:ind w:left="567"/>
      </w:pPr>
      <w:r>
        <w:t>V § 47 úvodní části odstavce 1 se slova „a konsolidované účetní závěrky“ zrušují.</w:t>
      </w:r>
    </w:p>
    <w:p w14:paraId="40729418" w14:textId="3D7909BA" w:rsidR="00B65FB1" w:rsidRDefault="00B65FB1" w:rsidP="0022224A">
      <w:pPr>
        <w:pStyle w:val="Novelizanbod"/>
        <w:keepNext w:val="0"/>
        <w:keepLines w:val="0"/>
        <w:widowControl w:val="0"/>
        <w:numPr>
          <w:ilvl w:val="0"/>
          <w:numId w:val="62"/>
        </w:numPr>
        <w:tabs>
          <w:tab w:val="clear" w:pos="851"/>
        </w:tabs>
        <w:ind w:left="567"/>
        <w:rPr>
          <w:rStyle w:val="normaltextrun"/>
          <w:color w:val="000000"/>
          <w:shd w:val="clear" w:color="auto" w:fill="FFFFFF"/>
        </w:rPr>
      </w:pPr>
      <w:r>
        <w:t>V § 47 odst. 2 písm. b) a c), odst. 3 písm. c) a d) a odst. 5 se slova „</w:t>
      </w:r>
      <w:r>
        <w:rPr>
          <w:rStyle w:val="normaltextrun"/>
          <w:color w:val="000000"/>
          <w:shd w:val="clear" w:color="auto" w:fill="FFFFFF"/>
        </w:rPr>
        <w:t>nebo konsolidované účetní závěrky“ zrušují.</w:t>
      </w:r>
    </w:p>
    <w:p w14:paraId="06A83D3B" w14:textId="435CC22D" w:rsidR="00B65FB1" w:rsidRDefault="00B65FB1" w:rsidP="0022224A">
      <w:pPr>
        <w:pStyle w:val="Novelizanbod"/>
        <w:keepNext w:val="0"/>
        <w:keepLines w:val="0"/>
        <w:widowControl w:val="0"/>
        <w:numPr>
          <w:ilvl w:val="0"/>
          <w:numId w:val="62"/>
        </w:numPr>
        <w:tabs>
          <w:tab w:val="clear" w:pos="851"/>
        </w:tabs>
        <w:ind w:left="567"/>
        <w:rPr>
          <w:rStyle w:val="normaltextrun"/>
          <w:color w:val="000000"/>
          <w:bdr w:val="none" w:sz="0" w:space="0" w:color="auto" w:frame="1"/>
        </w:rPr>
      </w:pPr>
      <w:r>
        <w:t>V § 49b odst. 3 písm. d) se text „</w:t>
      </w:r>
      <w:r>
        <w:rPr>
          <w:rStyle w:val="normaltextrun"/>
          <w:color w:val="000000"/>
          <w:bdr w:val="none" w:sz="0" w:space="0" w:color="auto" w:frame="1"/>
        </w:rPr>
        <w:t>20a“ nahrazuje textem „14ha“.</w:t>
      </w:r>
    </w:p>
    <w:p w14:paraId="37FC5289" w14:textId="3BF47D32" w:rsidR="00DF0A75" w:rsidRDefault="00B65FB1" w:rsidP="0022224A">
      <w:pPr>
        <w:pStyle w:val="Novelizanbod"/>
        <w:keepNext w:val="0"/>
        <w:keepLines w:val="0"/>
        <w:widowControl w:val="0"/>
        <w:numPr>
          <w:ilvl w:val="0"/>
          <w:numId w:val="62"/>
        </w:numPr>
        <w:tabs>
          <w:tab w:val="clear" w:pos="851"/>
        </w:tabs>
        <w:ind w:left="567"/>
      </w:pPr>
      <w:r>
        <w:t>V § 49b odst. 9 se slova „správní delikt“ nahrazují slovem „přestupek“.</w:t>
      </w:r>
    </w:p>
    <w:p w14:paraId="165AC66C" w14:textId="77777777" w:rsidR="00B65FB1" w:rsidRDefault="00B65FB1" w:rsidP="0022224A">
      <w:pPr>
        <w:pStyle w:val="Novelizanbod"/>
        <w:keepNext w:val="0"/>
        <w:keepLines w:val="0"/>
        <w:widowControl w:val="0"/>
        <w:numPr>
          <w:ilvl w:val="0"/>
          <w:numId w:val="62"/>
        </w:numPr>
        <w:tabs>
          <w:tab w:val="clear" w:pos="851"/>
        </w:tabs>
        <w:ind w:left="567"/>
      </w:pPr>
      <w:r>
        <w:t>V § 49f odst. 1 se na konci věty první doplňuje text „</w:t>
      </w:r>
      <w:r w:rsidRPr="3B957D26">
        <w:rPr>
          <w:u w:val="single"/>
        </w:rPr>
        <w:t>; toto zveřejnění Rada ve stejném rozsahu a po stejnou dobu přebírá i na své internetové stránky</w:t>
      </w:r>
      <w:r>
        <w:t>“.</w:t>
      </w:r>
    </w:p>
    <w:p w14:paraId="337AE697" w14:textId="2C23CA28" w:rsidR="00B65FB1" w:rsidRDefault="00B65FB1" w:rsidP="00F4173C">
      <w:pPr>
        <w:pStyle w:val="CELEX"/>
        <w:tabs>
          <w:tab w:val="num" w:pos="1134"/>
        </w:tabs>
        <w:ind w:left="567" w:hanging="567"/>
        <w:rPr>
          <w:rStyle w:val="eop"/>
        </w:rPr>
      </w:pPr>
      <w:r w:rsidRPr="00A22669">
        <w:rPr>
          <w:rStyle w:val="eop"/>
        </w:rPr>
        <w:t xml:space="preserve">CELEX 32014L0056 </w:t>
      </w:r>
    </w:p>
    <w:p w14:paraId="0CED0208" w14:textId="77777777" w:rsidR="00B65FB1" w:rsidRDefault="00B65FB1" w:rsidP="0022224A">
      <w:pPr>
        <w:pStyle w:val="Novelizanbod"/>
        <w:keepNext w:val="0"/>
        <w:keepLines w:val="0"/>
        <w:widowControl w:val="0"/>
        <w:numPr>
          <w:ilvl w:val="0"/>
          <w:numId w:val="62"/>
        </w:numPr>
        <w:tabs>
          <w:tab w:val="clear" w:pos="851"/>
        </w:tabs>
        <w:ind w:left="567"/>
      </w:pPr>
      <w:r>
        <w:t>V § 50 se doplňují odstavce 5 a 6, které znějí:</w:t>
      </w:r>
    </w:p>
    <w:p w14:paraId="7B7391D8" w14:textId="77777777" w:rsidR="00B65FB1" w:rsidRDefault="00B65FB1" w:rsidP="00F4173C">
      <w:pPr>
        <w:pStyle w:val="Textodstavce"/>
        <w:ind w:firstLine="426"/>
      </w:pPr>
      <w:r>
        <w:t>„(5) Pokuta uložená Komorou v řízení o přestupku podle zákona o kontrole při provádění kontroly kvality je příjmem rozpočtu Komory.</w:t>
      </w:r>
    </w:p>
    <w:p w14:paraId="1BAEFA5D" w14:textId="1F4CDA1B" w:rsidR="00B65FB1" w:rsidRDefault="00B65FB1" w:rsidP="00F4173C">
      <w:pPr>
        <w:pStyle w:val="Textodstavce"/>
        <w:ind w:firstLine="426"/>
      </w:pPr>
      <w:r>
        <w:t>(6) Pokud tento zákon stanoví práva a povinnosti účetní jednotce, která nemá právní osobnost, vykonává tato práva a povin</w:t>
      </w:r>
      <w:r w:rsidR="00DF0A75">
        <w:t>nosti ten, kdo ji zastupuje.“.</w:t>
      </w:r>
    </w:p>
    <w:p w14:paraId="5483A772" w14:textId="3F65D540" w:rsidR="00B65FB1" w:rsidRPr="003D6E51" w:rsidRDefault="00CC4999" w:rsidP="00F4173C">
      <w:pPr>
        <w:pStyle w:val="Nadpisparagrafu"/>
        <w:spacing w:after="120"/>
        <w:rPr>
          <w:b w:val="0"/>
        </w:rPr>
      </w:pPr>
      <w:r>
        <w:rPr>
          <w:b w:val="0"/>
        </w:rPr>
        <w:t>Čl. CIV</w:t>
      </w:r>
    </w:p>
    <w:p w14:paraId="2A09885D" w14:textId="669746CA" w:rsidR="00B65FB1" w:rsidRPr="00B65FB1" w:rsidRDefault="00B65FB1" w:rsidP="00B65FB1">
      <w:pPr>
        <w:pStyle w:val="Nadpisparagrafu"/>
      </w:pPr>
      <w:r w:rsidRPr="00B65FB1">
        <w:t>Přechodná ustanovení</w:t>
      </w:r>
    </w:p>
    <w:p w14:paraId="4AC12D47" w14:textId="77777777" w:rsidR="00B65FB1" w:rsidRPr="00B65FB1" w:rsidRDefault="00B65FB1" w:rsidP="0022224A">
      <w:pPr>
        <w:pStyle w:val="PZTextodstavce"/>
        <w:numPr>
          <w:ilvl w:val="0"/>
          <w:numId w:val="63"/>
        </w:numPr>
        <w:spacing w:before="240"/>
        <w:ind w:left="567" w:hanging="567"/>
      </w:pPr>
      <w:r w:rsidRPr="00B65FB1">
        <w:t>Ustanovení § 20 odst. 1 písm. g) zákona č. 93/2009 Sb., ve znění účinném před dnem účinnosti tohoto zákona se na zprávu auditora o povinném auditu vyhotovenou přede dnem nabytí účinnosti tohoto zákona nemusí použít. Ustanovení § 20 odst. 1 písm. g) zákona č. 93/2009 Sb., ve znění účinném ode dne nabytí účinnosti tohoto zákona se nepoužije při ověření účetní závěrky sestavené za účetní období započaté přede dnem 22. června 2024 a za první účetní období započaté ode dne 22. června 2024.</w:t>
      </w:r>
    </w:p>
    <w:p w14:paraId="6FF2E04C" w14:textId="77777777" w:rsidR="00B65FB1" w:rsidRPr="00B65FB1" w:rsidRDefault="00B65FB1" w:rsidP="0022224A">
      <w:pPr>
        <w:pStyle w:val="PZTextodstavce"/>
        <w:numPr>
          <w:ilvl w:val="0"/>
          <w:numId w:val="63"/>
        </w:numPr>
        <w:spacing w:before="240"/>
        <w:ind w:left="567" w:hanging="567"/>
      </w:pPr>
      <w:r w:rsidRPr="00B65FB1">
        <w:t>Statutární auditor, který složil auditorskou zkoušku přede dnem 1. ledna 2026, která nesplňovala požadavky podle § 8 odst. 3 písm. c), f) nebo k) zákona č. 93/2009 Sb. ve znění účinném ode dne 1. ledna 2024, a který neabsolvoval průběžné vzdělávání pokrývající oblasti podle § 8 odst. 3 písm. c), f) a k) zákona č. 93/2009 Sb. ve znění účinném ode dne 1. ledna 2024, není oprávněn provádět ověření zprávy o udržitelnosti ani být klíčovým auditorským partnerem ověřování zprávy o udržitelnosti; tento údaj Komora auditorů České republiky uvede u osoby statutárního auditora v rejstříku společně s údaji podle</w:t>
      </w:r>
    </w:p>
    <w:p w14:paraId="5393A5D7" w14:textId="3E34F97B" w:rsidR="00B65FB1" w:rsidRPr="00B65FB1" w:rsidRDefault="009D03C3" w:rsidP="009D03C3">
      <w:pPr>
        <w:pStyle w:val="PZTextodstavce"/>
        <w:spacing w:before="0" w:after="0"/>
        <w:ind w:left="425" w:hanging="425"/>
      </w:pPr>
      <w:r>
        <w:lastRenderedPageBreak/>
        <w:t>a)</w:t>
      </w:r>
      <w:r>
        <w:tab/>
      </w:r>
      <w:r w:rsidR="00B65FB1" w:rsidRPr="00B65FB1">
        <w:t>§</w:t>
      </w:r>
      <w:r w:rsidR="00B65FB1">
        <w:t xml:space="preserve"> </w:t>
      </w:r>
      <w:r w:rsidR="00B65FB1" w:rsidRPr="00B65FB1">
        <w:t>12 zákona č. 93/2009 Sb. a</w:t>
      </w:r>
    </w:p>
    <w:p w14:paraId="548D4A31" w14:textId="4D834F3F" w:rsidR="00B65FB1" w:rsidRDefault="009D03C3" w:rsidP="009D03C3">
      <w:pPr>
        <w:pStyle w:val="PZTextodstavce"/>
        <w:spacing w:before="0" w:after="0"/>
        <w:ind w:left="425" w:hanging="425"/>
      </w:pPr>
      <w:r>
        <w:t>b)</w:t>
      </w:r>
      <w:r>
        <w:tab/>
        <w:t xml:space="preserve">§ </w:t>
      </w:r>
      <w:r w:rsidR="00B65FB1" w:rsidRPr="00B65FB1">
        <w:t>12a zákona č. 93/2009 Sb., jedná-li se o statutárního auditora, který vykonává auditorskou činnost v rámci základního pracovněprávního vztahu k auditorské společnosti nebo jako společník auditorské společnosti.</w:t>
      </w:r>
    </w:p>
    <w:p w14:paraId="2E59E0DF" w14:textId="26E447B0" w:rsidR="00B765CD" w:rsidRPr="00841D81" w:rsidRDefault="00B765CD" w:rsidP="00B765CD">
      <w:pPr>
        <w:pStyle w:val="Novelizanbod"/>
        <w:keepNext w:val="0"/>
        <w:keepLines w:val="0"/>
        <w:numPr>
          <w:ilvl w:val="0"/>
          <w:numId w:val="0"/>
        </w:numPr>
        <w:jc w:val="center"/>
        <w:rPr>
          <w:szCs w:val="24"/>
        </w:rPr>
      </w:pPr>
      <w:r w:rsidRPr="00841D81">
        <w:rPr>
          <w:szCs w:val="24"/>
        </w:rPr>
        <w:t xml:space="preserve">ČÁST </w:t>
      </w:r>
      <w:r>
        <w:rPr>
          <w:szCs w:val="24"/>
        </w:rPr>
        <w:t>STÁ PRVNÍ</w:t>
      </w:r>
    </w:p>
    <w:p w14:paraId="491495F1" w14:textId="6BBB2A56" w:rsidR="00B765CD" w:rsidRDefault="00B765CD" w:rsidP="00B765CD">
      <w:pPr>
        <w:pStyle w:val="Odstavecseseznamem"/>
        <w:tabs>
          <w:tab w:val="left" w:pos="851"/>
        </w:tabs>
        <w:spacing w:before="120" w:after="120"/>
        <w:ind w:left="0"/>
        <w:jc w:val="center"/>
        <w:outlineLvl w:val="0"/>
        <w:rPr>
          <w:b/>
          <w:szCs w:val="24"/>
        </w:rPr>
      </w:pPr>
      <w:r w:rsidRPr="00BB6197">
        <w:rPr>
          <w:b/>
          <w:szCs w:val="24"/>
        </w:rPr>
        <w:t xml:space="preserve">Změna zákona </w:t>
      </w:r>
      <w:r w:rsidRPr="00371095">
        <w:rPr>
          <w:b/>
          <w:szCs w:val="24"/>
        </w:rPr>
        <w:t xml:space="preserve">o </w:t>
      </w:r>
      <w:r>
        <w:rPr>
          <w:b/>
          <w:szCs w:val="24"/>
        </w:rPr>
        <w:t>pojišťovnictví</w:t>
      </w:r>
    </w:p>
    <w:p w14:paraId="35C90A9B" w14:textId="244A2687" w:rsidR="00B765CD" w:rsidRPr="008617A0" w:rsidRDefault="00B765CD" w:rsidP="00B765CD">
      <w:pPr>
        <w:pStyle w:val="Novelizanbod"/>
        <w:keepNext w:val="0"/>
        <w:keepLines w:val="0"/>
        <w:numPr>
          <w:ilvl w:val="0"/>
          <w:numId w:val="0"/>
        </w:numPr>
        <w:spacing w:before="240" w:after="0"/>
        <w:jc w:val="center"/>
        <w:rPr>
          <w:szCs w:val="24"/>
        </w:rPr>
      </w:pPr>
      <w:r>
        <w:rPr>
          <w:szCs w:val="24"/>
        </w:rPr>
        <w:t>Čl.</w:t>
      </w:r>
      <w:r w:rsidR="00CC4999">
        <w:rPr>
          <w:szCs w:val="24"/>
        </w:rPr>
        <w:t xml:space="preserve"> C</w:t>
      </w:r>
      <w:r>
        <w:rPr>
          <w:szCs w:val="24"/>
        </w:rPr>
        <w:t>V</w:t>
      </w:r>
    </w:p>
    <w:p w14:paraId="3A385882" w14:textId="77777777" w:rsidR="00B765CD" w:rsidRPr="00454A29" w:rsidRDefault="00B765CD" w:rsidP="00B765CD">
      <w:pPr>
        <w:pStyle w:val="Textlnku"/>
        <w:rPr>
          <w:szCs w:val="24"/>
        </w:rPr>
      </w:pPr>
      <w:r w:rsidRPr="00454A29">
        <w:rPr>
          <w:szCs w:val="24"/>
        </w:rPr>
        <w:t>Zákon č. 277/2009 Sb., o pojišťovnictví, ve znění zákona č. 409/2010 Sb., zákona č. 188/2011 Sb., zákona č. 420/2011 Sb., zákona č. 428/2011 Sb., zákona č. 18/2012 Sb., zákona č. 399/2012 Sb., zákona č. 99/2013 Sb., zákona č. 228/2013 Sb., zákona č. 241/2013 Sb., zákona č. 303/2013 Sb., zákona č. 375/2015 Sb., zákona č. 304/2016 Sb., zákona č. 368/2016 Sb., zákona č. 56/2017 Sb., zákona č. 183/2017 Sb., zákona č. 171/2018 Sb., zákona č. 307/2018 Sb., zákona č. 49/2020 Sb., zákona č. 527/2020 Sb., zákona č. 261/2021 Sb., zákona č. 96/2022 Sb. a zákona č. 471/2022 Sb., se mění takto:</w:t>
      </w:r>
    </w:p>
    <w:p w14:paraId="1EA84FC4" w14:textId="77777777" w:rsidR="00B765CD" w:rsidRPr="00AD0C9E" w:rsidRDefault="00B765CD" w:rsidP="0022224A">
      <w:pPr>
        <w:pStyle w:val="Novelizanbod"/>
        <w:numPr>
          <w:ilvl w:val="0"/>
          <w:numId w:val="107"/>
        </w:numPr>
        <w:rPr>
          <w:szCs w:val="24"/>
        </w:rPr>
      </w:pPr>
      <w:r w:rsidRPr="00AD0C9E">
        <w:rPr>
          <w:szCs w:val="24"/>
        </w:rPr>
        <w:t>§ 3 odstavec 3 zní:</w:t>
      </w:r>
    </w:p>
    <w:p w14:paraId="3A08D231" w14:textId="77777777" w:rsidR="00B765CD" w:rsidRPr="00454A29" w:rsidRDefault="00B765CD" w:rsidP="00B765CD">
      <w:pPr>
        <w:pStyle w:val="Textodstavce"/>
        <w:ind w:firstLine="425"/>
        <w:rPr>
          <w:szCs w:val="24"/>
          <w:u w:val="single"/>
        </w:rPr>
      </w:pPr>
      <w:r w:rsidRPr="00454A29">
        <w:rPr>
          <w:szCs w:val="24"/>
        </w:rPr>
        <w:t xml:space="preserve">„(3) </w:t>
      </w:r>
      <w:r w:rsidRPr="00454A29">
        <w:rPr>
          <w:szCs w:val="24"/>
          <w:u w:val="single"/>
        </w:rPr>
        <w:t xml:space="preserve">Pro účely tohoto zákona se </w:t>
      </w:r>
    </w:p>
    <w:p w14:paraId="7F748048" w14:textId="77777777" w:rsidR="00B765CD" w:rsidRPr="00454A29" w:rsidRDefault="00B765CD" w:rsidP="00B765CD">
      <w:pPr>
        <w:ind w:left="425" w:hanging="425"/>
        <w:outlineLvl w:val="7"/>
        <w:rPr>
          <w:szCs w:val="24"/>
          <w:u w:val="single"/>
        </w:rPr>
      </w:pPr>
      <w:r w:rsidRPr="00454A29">
        <w:rPr>
          <w:szCs w:val="24"/>
          <w:u w:val="single"/>
        </w:rPr>
        <w:t>a)</w:t>
      </w:r>
      <w:r w:rsidRPr="00454A29">
        <w:rPr>
          <w:szCs w:val="24"/>
          <w:u w:val="single"/>
        </w:rPr>
        <w:tab/>
        <w:t>ovládající osobou rozumí osoba, která sama ovládá jinou osobu,</w:t>
      </w:r>
    </w:p>
    <w:p w14:paraId="336A4C3C" w14:textId="77777777" w:rsidR="00B765CD" w:rsidRPr="00AA1BD0" w:rsidRDefault="00B765CD" w:rsidP="00B765CD">
      <w:pPr>
        <w:ind w:left="425" w:hanging="425"/>
        <w:outlineLvl w:val="7"/>
        <w:rPr>
          <w:szCs w:val="24"/>
        </w:rPr>
      </w:pPr>
      <w:r w:rsidRPr="00454A29">
        <w:rPr>
          <w:szCs w:val="24"/>
          <w:u w:val="single"/>
        </w:rPr>
        <w:t>b)</w:t>
      </w:r>
      <w:r w:rsidRPr="00454A29">
        <w:rPr>
          <w:szCs w:val="24"/>
          <w:u w:val="single"/>
        </w:rPr>
        <w:tab/>
        <w:t>ovládání posuzuje podle ustanovení zákona o obchodních korporacích</w:t>
      </w:r>
      <w:r w:rsidRPr="00454A29">
        <w:rPr>
          <w:b/>
          <w:szCs w:val="24"/>
          <w:u w:val="single"/>
        </w:rPr>
        <w:t xml:space="preserve"> </w:t>
      </w:r>
      <w:r w:rsidRPr="00454A29">
        <w:rPr>
          <w:szCs w:val="24"/>
          <w:u w:val="single"/>
        </w:rPr>
        <w:t>upravujících ovládající a ovládané osoby</w:t>
      </w:r>
      <w:r w:rsidRPr="00454A29">
        <w:rPr>
          <w:szCs w:val="24"/>
        </w:rPr>
        <w:t>“.</w:t>
      </w:r>
    </w:p>
    <w:p w14:paraId="0FFB59DD" w14:textId="77777777" w:rsidR="00B765CD" w:rsidRPr="00AA1BD0" w:rsidRDefault="00B765CD" w:rsidP="00B765CD">
      <w:pPr>
        <w:pStyle w:val="PZTextodstavce"/>
        <w:ind w:firstLine="0"/>
        <w:rPr>
          <w:i/>
          <w:sz w:val="20"/>
          <w:szCs w:val="24"/>
        </w:rPr>
      </w:pPr>
      <w:r w:rsidRPr="00AA1BD0" w:rsidDel="0064010E">
        <w:rPr>
          <w:i/>
          <w:sz w:val="20"/>
          <w:szCs w:val="24"/>
        </w:rPr>
        <w:t xml:space="preserve"> </w:t>
      </w:r>
      <w:r w:rsidRPr="00AA1BD0">
        <w:rPr>
          <w:i/>
          <w:sz w:val="20"/>
          <w:szCs w:val="24"/>
        </w:rPr>
        <w:t>CELEX: 32009l0138</w:t>
      </w:r>
    </w:p>
    <w:p w14:paraId="1D3B1009" w14:textId="77777777" w:rsidR="00B765CD" w:rsidRPr="00503B82" w:rsidRDefault="00B765CD" w:rsidP="00B765CD">
      <w:pPr>
        <w:pStyle w:val="Novelizanbod"/>
        <w:ind w:left="850"/>
        <w:rPr>
          <w:szCs w:val="24"/>
        </w:rPr>
      </w:pPr>
      <w:r w:rsidRPr="00503B82">
        <w:rPr>
          <w:szCs w:val="24"/>
        </w:rPr>
        <w:t>V § 3 se odstavce 4 a 5 včetně poznámky pod čarou č. 7 zrušují.</w:t>
      </w:r>
    </w:p>
    <w:p w14:paraId="7DE2E4D6" w14:textId="77777777" w:rsidR="00B765CD" w:rsidRPr="00503B82" w:rsidRDefault="00B765CD" w:rsidP="00B765CD">
      <w:pPr>
        <w:rPr>
          <w:szCs w:val="24"/>
        </w:rPr>
      </w:pPr>
      <w:r w:rsidRPr="00503B82">
        <w:rPr>
          <w:szCs w:val="24"/>
        </w:rPr>
        <w:t>Dosavadní odstavce 6 a 7 se označují jako odstavce 4 a 5.</w:t>
      </w:r>
    </w:p>
    <w:p w14:paraId="35230F44" w14:textId="67367E8D" w:rsidR="00B765CD" w:rsidRPr="00B631CF" w:rsidRDefault="00B765CD" w:rsidP="00B765CD">
      <w:pPr>
        <w:pStyle w:val="Novelizanbod"/>
        <w:ind w:left="850"/>
        <w:rPr>
          <w:szCs w:val="24"/>
        </w:rPr>
      </w:pPr>
      <w:r w:rsidRPr="00454A29">
        <w:rPr>
          <w:szCs w:val="24"/>
        </w:rPr>
        <w:t>V § 7g odst. 2 písm. b) se slova „podle § 80 odst. 2“ zrušují.</w:t>
      </w:r>
    </w:p>
    <w:p w14:paraId="6194B395" w14:textId="77777777" w:rsidR="00B765CD" w:rsidRPr="00503B82" w:rsidRDefault="00B765CD" w:rsidP="00B765CD">
      <w:pPr>
        <w:pStyle w:val="Novelizanbod"/>
        <w:ind w:left="850"/>
        <w:rPr>
          <w:szCs w:val="24"/>
        </w:rPr>
      </w:pPr>
      <w:r w:rsidRPr="00503B82">
        <w:rPr>
          <w:szCs w:val="24"/>
        </w:rPr>
        <w:t>§ 80 včetně nadpisu zní:</w:t>
      </w:r>
    </w:p>
    <w:p w14:paraId="20BA3306" w14:textId="77777777" w:rsidR="00B765CD" w:rsidRPr="00454A29" w:rsidRDefault="00B765CD" w:rsidP="00B765CD">
      <w:pPr>
        <w:keepNext/>
        <w:keepLines/>
        <w:spacing w:before="240"/>
        <w:jc w:val="center"/>
        <w:outlineLvl w:val="5"/>
        <w:rPr>
          <w:szCs w:val="24"/>
        </w:rPr>
      </w:pPr>
      <w:r w:rsidRPr="00503B82">
        <w:rPr>
          <w:szCs w:val="24"/>
        </w:rPr>
        <w:t xml:space="preserve">„§ 80 </w:t>
      </w:r>
    </w:p>
    <w:p w14:paraId="22442321" w14:textId="77777777" w:rsidR="00B765CD" w:rsidRPr="00454A29" w:rsidRDefault="00B765CD" w:rsidP="00B765CD">
      <w:pPr>
        <w:keepNext/>
        <w:keepLines/>
        <w:spacing w:before="240"/>
        <w:jc w:val="center"/>
        <w:outlineLvl w:val="5"/>
        <w:rPr>
          <w:b/>
          <w:szCs w:val="24"/>
        </w:rPr>
      </w:pPr>
      <w:r w:rsidRPr="00454A29">
        <w:rPr>
          <w:b/>
          <w:szCs w:val="24"/>
        </w:rPr>
        <w:t>Použití vybraných účetních postupů a oznámení o výběru auditora</w:t>
      </w:r>
    </w:p>
    <w:p w14:paraId="2B047A70" w14:textId="77777777" w:rsidR="00B765CD" w:rsidRPr="00454A29" w:rsidRDefault="00B765CD" w:rsidP="00B765CD">
      <w:pPr>
        <w:tabs>
          <w:tab w:val="left" w:pos="782"/>
          <w:tab w:val="left" w:pos="851"/>
        </w:tabs>
        <w:spacing w:before="120" w:after="120"/>
        <w:ind w:firstLine="425"/>
        <w:outlineLvl w:val="6"/>
        <w:rPr>
          <w:color w:val="FF0000"/>
          <w:szCs w:val="24"/>
        </w:rPr>
      </w:pPr>
      <w:r w:rsidRPr="00454A29">
        <w:rPr>
          <w:szCs w:val="24"/>
        </w:rPr>
        <w:t xml:space="preserve">(1) Pojišťovna a zajišťovna se sídlem v jiném státu než České republice, která svoji činnost na území České republiky provozuje prostřednictvím pobočky, používá pro účely plnění povinností vůči České národní bance vybrané účetní postupy podle zákona upravujícího účetnictví. </w:t>
      </w:r>
    </w:p>
    <w:p w14:paraId="65D9DF2C"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(2) Tuzemská pojišťovna nebo tuzemská zajišťovna oznámí České národní bance auditora vybraného pro provedení povinného auditu před jeho určením způsobem stanoveným zákonem upravujícím auditorskou činnost.</w:t>
      </w:r>
    </w:p>
    <w:p w14:paraId="72537592"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(3) Oznámení o výběru auditora podle odstavce 2 obsahuje</w:t>
      </w:r>
    </w:p>
    <w:p w14:paraId="06D25309" w14:textId="77777777" w:rsidR="00B765CD" w:rsidRPr="00454A29" w:rsidRDefault="00B765CD" w:rsidP="00B765CD">
      <w:pPr>
        <w:ind w:left="425" w:hanging="425"/>
        <w:outlineLvl w:val="7"/>
        <w:rPr>
          <w:szCs w:val="24"/>
        </w:rPr>
      </w:pPr>
      <w:r w:rsidRPr="00454A29">
        <w:rPr>
          <w:szCs w:val="24"/>
        </w:rPr>
        <w:lastRenderedPageBreak/>
        <w:t>a)</w:t>
      </w:r>
      <w:r w:rsidRPr="00454A29">
        <w:rPr>
          <w:szCs w:val="24"/>
        </w:rPr>
        <w:tab/>
        <w:t>identifikaci auditora, klíčového auditorského partnera a dalších osob, které se budou podílet na povinném auditu,</w:t>
      </w:r>
    </w:p>
    <w:p w14:paraId="4DC83073" w14:textId="77777777" w:rsidR="00B765CD" w:rsidRPr="00454A29" w:rsidRDefault="00B765CD" w:rsidP="00B765CD">
      <w:pPr>
        <w:ind w:left="425" w:hanging="425"/>
        <w:outlineLvl w:val="7"/>
        <w:rPr>
          <w:szCs w:val="24"/>
        </w:rPr>
      </w:pPr>
      <w:r w:rsidRPr="00454A29">
        <w:rPr>
          <w:szCs w:val="24"/>
        </w:rPr>
        <w:t>b)</w:t>
      </w:r>
      <w:r w:rsidRPr="00454A29">
        <w:rPr>
          <w:szCs w:val="24"/>
        </w:rPr>
        <w:tab/>
        <w:t>popis činností doposud vykonávaných auditorem v oblasti povinného auditu pojišťoven nebo zajišťoven nebo jiných subjektů působících na finančním trhu,</w:t>
      </w:r>
    </w:p>
    <w:p w14:paraId="13F77DC0" w14:textId="77777777" w:rsidR="00B765CD" w:rsidRPr="00454A29" w:rsidRDefault="00B765CD" w:rsidP="00B765CD">
      <w:pPr>
        <w:ind w:left="425" w:hanging="425"/>
        <w:outlineLvl w:val="7"/>
        <w:rPr>
          <w:szCs w:val="24"/>
        </w:rPr>
      </w:pPr>
      <w:r w:rsidRPr="00454A29">
        <w:rPr>
          <w:szCs w:val="24"/>
        </w:rPr>
        <w:t>c)</w:t>
      </w:r>
      <w:r w:rsidRPr="00454A29">
        <w:rPr>
          <w:szCs w:val="24"/>
        </w:rPr>
        <w:tab/>
        <w:t>období, na jaké má být auditor určen,</w:t>
      </w:r>
    </w:p>
    <w:p w14:paraId="189FFDA7" w14:textId="77777777" w:rsidR="00B765CD" w:rsidRPr="00454A29" w:rsidRDefault="00B765CD" w:rsidP="00B765CD">
      <w:pPr>
        <w:ind w:left="425" w:hanging="425"/>
        <w:outlineLvl w:val="7"/>
        <w:rPr>
          <w:szCs w:val="24"/>
        </w:rPr>
      </w:pPr>
      <w:r w:rsidRPr="00454A29">
        <w:rPr>
          <w:szCs w:val="24"/>
        </w:rPr>
        <w:t>d)</w:t>
      </w:r>
      <w:r w:rsidRPr="00454A29">
        <w:rPr>
          <w:szCs w:val="24"/>
        </w:rPr>
        <w:tab/>
        <w:t>posouzení pojišťovny nebo zajišťovny, zda jsou splněny požadavky na nezávislost auditora.</w:t>
      </w:r>
    </w:p>
    <w:p w14:paraId="4CD2AD69"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(4) Česká národní banka auditora oznámeného podle odstavce 2 odmítne do 30 dnů ode dne zahájení řízení, pokud</w:t>
      </w:r>
    </w:p>
    <w:p w14:paraId="49536265" w14:textId="77777777" w:rsidR="00B765CD" w:rsidRPr="00454A29" w:rsidRDefault="00B765CD" w:rsidP="00B765CD">
      <w:pPr>
        <w:ind w:left="425" w:hanging="425"/>
        <w:outlineLvl w:val="7"/>
        <w:rPr>
          <w:szCs w:val="24"/>
        </w:rPr>
      </w:pPr>
      <w:r w:rsidRPr="00454A29">
        <w:rPr>
          <w:szCs w:val="24"/>
        </w:rPr>
        <w:t>a)</w:t>
      </w:r>
      <w:r w:rsidRPr="00454A29">
        <w:rPr>
          <w:szCs w:val="24"/>
        </w:rPr>
        <w:tab/>
        <w:t xml:space="preserve">nesplňuje podmínky nezávislosti podle zákona upravujícího auditorskou činnost, </w:t>
      </w:r>
    </w:p>
    <w:p w14:paraId="1EF2A0F3" w14:textId="77777777" w:rsidR="00B765CD" w:rsidRPr="00454A29" w:rsidRDefault="00B765CD" w:rsidP="00B765CD">
      <w:pPr>
        <w:ind w:left="425" w:hanging="425"/>
        <w:outlineLvl w:val="7"/>
        <w:rPr>
          <w:szCs w:val="24"/>
        </w:rPr>
      </w:pPr>
      <w:r w:rsidRPr="00454A29">
        <w:rPr>
          <w:szCs w:val="24"/>
        </w:rPr>
        <w:t>b)</w:t>
      </w:r>
      <w:r w:rsidRPr="00454A29">
        <w:rPr>
          <w:szCs w:val="24"/>
        </w:rPr>
        <w:tab/>
        <w:t>jeho dosavadní činnost v oblasti povinného auditu pojišťoven nebo zajišťoven nebo jiných subjektů působících na finančním trhu, nezajišťuje předpoklad řádného provedení povinného auditu, a to s ohledem na rozsah a složitost činností vykonávaných pojišťovnou nebo zajišťovnou, ve které má být povinný audit proveden.</w:t>
      </w:r>
    </w:p>
    <w:p w14:paraId="5D153F1A"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(5) Řízení o odmítnutí auditora zahájí Česká národní banka do 30 dnů ode dne obdržení oznámení od tuzemské pojišťovny nebo tuzemské zajišťovny podle odstavce 3. Nezahájí-li Česká národní banka řízení ve stanovené lhůtě, platí, že auditora neodmítla.</w:t>
      </w:r>
    </w:p>
    <w:p w14:paraId="1322A476"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(6)</w:t>
      </w:r>
      <w:r w:rsidRPr="00454A29">
        <w:rPr>
          <w:szCs w:val="24"/>
        </w:rPr>
        <w:tab/>
        <w:t>Odmítne-li Česká národní banka vybraného auditora, oznámí tuzemská pojišťovna nebo tuzemská zajišťovna České národní bance nově vybraného auditora do 30 dnů ode dne doručení rozhodnutí o odmítnutí auditora. Na nově vybraného auditora se použijí odstavce 3 a 4 obdobně.</w:t>
      </w:r>
    </w:p>
    <w:p w14:paraId="330BF871"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(7) Proti rozhodnutí o odmítnutí auditora není přípustný rozklad.“.</w:t>
      </w:r>
    </w:p>
    <w:p w14:paraId="35411C8B" w14:textId="77777777" w:rsidR="00B765CD" w:rsidRPr="00454A29" w:rsidRDefault="00B765CD" w:rsidP="00B765CD">
      <w:pPr>
        <w:pStyle w:val="Novelizanbod"/>
        <w:ind w:left="850"/>
        <w:rPr>
          <w:szCs w:val="24"/>
        </w:rPr>
      </w:pPr>
      <w:r w:rsidRPr="00454A29">
        <w:rPr>
          <w:szCs w:val="24"/>
        </w:rPr>
        <w:t>§ 80a se zrušuje.</w:t>
      </w:r>
    </w:p>
    <w:p w14:paraId="353373B7" w14:textId="77777777" w:rsidR="00B765CD" w:rsidRPr="00454A29" w:rsidRDefault="00B765CD" w:rsidP="00B765CD">
      <w:pPr>
        <w:pStyle w:val="Novelizanbod"/>
        <w:ind w:left="850"/>
        <w:rPr>
          <w:szCs w:val="24"/>
        </w:rPr>
      </w:pPr>
      <w:r w:rsidRPr="00454A29">
        <w:rPr>
          <w:szCs w:val="24"/>
        </w:rPr>
        <w:t>§ 81 včetně nadpisu zní:</w:t>
      </w:r>
    </w:p>
    <w:p w14:paraId="11EB06CE" w14:textId="77777777" w:rsidR="00B765CD" w:rsidRPr="00454A29" w:rsidRDefault="00B765CD" w:rsidP="00B765CD">
      <w:pPr>
        <w:keepNext/>
        <w:keepLines/>
        <w:spacing w:before="240"/>
        <w:jc w:val="center"/>
        <w:outlineLvl w:val="5"/>
        <w:rPr>
          <w:szCs w:val="24"/>
        </w:rPr>
      </w:pPr>
      <w:r w:rsidRPr="00454A29">
        <w:rPr>
          <w:szCs w:val="24"/>
        </w:rPr>
        <w:t xml:space="preserve">„§ 81 </w:t>
      </w:r>
    </w:p>
    <w:p w14:paraId="0070BFB7" w14:textId="77777777" w:rsidR="00B765CD" w:rsidRPr="00454A29" w:rsidRDefault="00B765CD" w:rsidP="00B765CD">
      <w:pPr>
        <w:keepNext/>
        <w:keepLines/>
        <w:spacing w:before="240"/>
        <w:jc w:val="center"/>
        <w:outlineLvl w:val="5"/>
        <w:rPr>
          <w:szCs w:val="24"/>
        </w:rPr>
      </w:pPr>
      <w:r w:rsidRPr="00454A29">
        <w:rPr>
          <w:b/>
          <w:szCs w:val="24"/>
        </w:rPr>
        <w:t>Jiná ověření auditorem</w:t>
      </w:r>
    </w:p>
    <w:p w14:paraId="00778FC6"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(1)</w:t>
      </w:r>
      <w:r w:rsidRPr="00454A29">
        <w:rPr>
          <w:szCs w:val="24"/>
        </w:rPr>
        <w:tab/>
        <w:t>Zjistí-li Česká národní banka v činnosti tuzemské pojišťovny, tuzemské zajišťovny, pojišťovny z třetího státu nebo zajišťovny z třetího státu nedostatky, které by mohly mít zásadní nepříznivý dopad na její činnost, její rizikový profil nebo postavení v rámci skupiny, jíž je součástí, může nařídit, aby taková pojišťovna nebo zajišťovna zajistila ověření svého řídicího a kontrolního systému nebo jeho části nebo informací uveřejňovaných podle § 82 odst. 3 ve zprávě o solventnosti a finanční situaci auditorem. Ověření je dokončeno předložením zprávy o ověření řídicího a kontrolního systému nebo zprávy o ověření informací uveřejňovaných podle § 82 odst. 3 ve zprávě o solventnosti a finanční situaci České národní bance.</w:t>
      </w:r>
    </w:p>
    <w:p w14:paraId="05D34C91"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(2) Proti rozhodnutí podle odstavce 1 není přípustný rozklad.</w:t>
      </w:r>
    </w:p>
    <w:p w14:paraId="162D070B"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(3) Česká národní banka v rozhodnutí podle odstavce 1 stanoví přiměřenou lhůtu pro provedení ověření a předložení zprávy podle odstavce 1, která nesmí být kratší než 3 měsíce ode dne nabytí právní moci rozhodnutí, a určí část řídicího a kontrolního systému tuzemské pojišťovny, tuzemské zajišťovny, pojišťovny z třetího státu nebo zajišťovny z třetího státu, jejíž funkčnost a efektivnost má auditor ověřit nebo vymezí informace, k nimž se má auditor vyjádřit.</w:t>
      </w:r>
    </w:p>
    <w:p w14:paraId="5873EA36"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lastRenderedPageBreak/>
        <w:t>(4) Tuzemská pojišťovna, tuzemská zajišťovna, pojišťovna z třetího státu nebo zajišťovna z třetího státu, které bylo nařízeno provést ověření, poskytne auditorovi potřebnou součinnost.</w:t>
      </w:r>
    </w:p>
    <w:p w14:paraId="71ED09B5"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(5) Podrobnosti náležitostí a strukturu zprávy stanoví Česká národní banka vyhláškou.“</w:t>
      </w:r>
      <w:r>
        <w:rPr>
          <w:szCs w:val="24"/>
        </w:rPr>
        <w:t>.</w:t>
      </w:r>
    </w:p>
    <w:p w14:paraId="39C3422E" w14:textId="77777777" w:rsidR="00B765CD" w:rsidRPr="00454A29" w:rsidRDefault="00B765CD" w:rsidP="00B765CD">
      <w:pPr>
        <w:pStyle w:val="Novelizanbod"/>
        <w:ind w:left="850"/>
        <w:rPr>
          <w:szCs w:val="24"/>
        </w:rPr>
      </w:pPr>
      <w:r w:rsidRPr="00454A29">
        <w:rPr>
          <w:szCs w:val="24"/>
        </w:rPr>
        <w:t>Za § 81 se vkládá nový § 81a, který včetně nadpisu zní:</w:t>
      </w:r>
    </w:p>
    <w:p w14:paraId="12CEAEAA" w14:textId="77777777" w:rsidR="00B765CD" w:rsidRPr="00454A29" w:rsidRDefault="00B765CD" w:rsidP="00B765CD">
      <w:pPr>
        <w:keepNext/>
        <w:keepLines/>
        <w:spacing w:before="240"/>
        <w:jc w:val="center"/>
        <w:outlineLvl w:val="5"/>
        <w:rPr>
          <w:szCs w:val="24"/>
        </w:rPr>
      </w:pPr>
      <w:r w:rsidRPr="00454A29">
        <w:rPr>
          <w:szCs w:val="24"/>
        </w:rPr>
        <w:t>„§ 81a</w:t>
      </w:r>
    </w:p>
    <w:p w14:paraId="1E0F5BF8" w14:textId="77777777" w:rsidR="00B765CD" w:rsidRPr="00454A29" w:rsidRDefault="00B765CD" w:rsidP="00B765CD">
      <w:pPr>
        <w:keepNext/>
        <w:keepLines/>
        <w:spacing w:before="240"/>
        <w:jc w:val="center"/>
        <w:outlineLvl w:val="5"/>
        <w:rPr>
          <w:b/>
          <w:szCs w:val="24"/>
        </w:rPr>
      </w:pPr>
      <w:r w:rsidRPr="00454A29">
        <w:rPr>
          <w:b/>
          <w:szCs w:val="24"/>
        </w:rPr>
        <w:t>Výběr auditora pro jiná ověření</w:t>
      </w:r>
    </w:p>
    <w:p w14:paraId="4E47F303"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(1) Tuzemská pojišťovna, tuzemská zajišťovna, pojišťovna z třetího státu nebo zajišťovna z třetího státu oznámí České národní bance vybraného auditora do 30 dnů ode dne nabytí právní moci rozhodnutí podle § 81 odst. 1.</w:t>
      </w:r>
    </w:p>
    <w:p w14:paraId="3942A397" w14:textId="77777777" w:rsidR="00B765CD" w:rsidRPr="00454A29" w:rsidRDefault="00B765CD" w:rsidP="00B765CD">
      <w:pPr>
        <w:tabs>
          <w:tab w:val="left" w:pos="782"/>
          <w:tab w:val="left" w:pos="851"/>
        </w:tabs>
        <w:spacing w:before="120" w:after="120"/>
        <w:ind w:firstLine="425"/>
        <w:outlineLvl w:val="6"/>
        <w:rPr>
          <w:szCs w:val="24"/>
        </w:rPr>
      </w:pPr>
      <w:r w:rsidRPr="00454A29">
        <w:rPr>
          <w:szCs w:val="24"/>
        </w:rPr>
        <w:t>(2) Oznámení o výběru auditora podle odstavce 1 obsahuje</w:t>
      </w:r>
    </w:p>
    <w:p w14:paraId="4C8AA81A" w14:textId="77777777" w:rsidR="00B765CD" w:rsidRPr="00454A29" w:rsidRDefault="00B765CD" w:rsidP="00B765CD">
      <w:pPr>
        <w:ind w:left="425" w:hanging="425"/>
        <w:outlineLvl w:val="7"/>
        <w:rPr>
          <w:szCs w:val="24"/>
        </w:rPr>
      </w:pPr>
      <w:r w:rsidRPr="00454A29">
        <w:rPr>
          <w:szCs w:val="24"/>
        </w:rPr>
        <w:t>a)</w:t>
      </w:r>
      <w:r w:rsidRPr="00454A29">
        <w:rPr>
          <w:szCs w:val="24"/>
        </w:rPr>
        <w:tab/>
        <w:t>identifikaci auditora a dalších osob, které se budou podílet na ověření,</w:t>
      </w:r>
    </w:p>
    <w:p w14:paraId="7E5FDBE3" w14:textId="77777777" w:rsidR="00B765CD" w:rsidRPr="00454A29" w:rsidRDefault="00B765CD" w:rsidP="00B765CD">
      <w:pPr>
        <w:ind w:left="425" w:hanging="425"/>
        <w:outlineLvl w:val="7"/>
        <w:rPr>
          <w:szCs w:val="24"/>
        </w:rPr>
      </w:pPr>
      <w:r w:rsidRPr="00454A29">
        <w:rPr>
          <w:szCs w:val="24"/>
        </w:rPr>
        <w:t>b)</w:t>
      </w:r>
      <w:r w:rsidRPr="00454A29">
        <w:rPr>
          <w:szCs w:val="24"/>
        </w:rPr>
        <w:tab/>
        <w:t>vymezení části řídicího a kontrolního systému, která má být daným auditorem ověřena, nebo informací uveřejňovaných podle § 82 odst. 3 ve zprávě o solventnosti a finanční situaci, k nimž se má daný auditor vyjádřit,</w:t>
      </w:r>
    </w:p>
    <w:p w14:paraId="3E8389A1" w14:textId="77777777" w:rsidR="00B765CD" w:rsidRPr="00454A29" w:rsidRDefault="00B765CD" w:rsidP="00B765CD">
      <w:pPr>
        <w:ind w:left="425" w:hanging="425"/>
        <w:outlineLvl w:val="7"/>
        <w:rPr>
          <w:szCs w:val="24"/>
        </w:rPr>
      </w:pPr>
      <w:r w:rsidRPr="00454A29">
        <w:rPr>
          <w:szCs w:val="24"/>
        </w:rPr>
        <w:t>c)</w:t>
      </w:r>
      <w:r w:rsidRPr="00454A29">
        <w:rPr>
          <w:szCs w:val="24"/>
        </w:rPr>
        <w:tab/>
        <w:t>rozsah dosavadní činnosti auditora v oblasti řídicího a kontrolního systému tuzemské pojišťovny, tuzemské zajišťovny, pojišťovny z třetího státu nebo zajišťovny z třetího státu, která má být ověřena,</w:t>
      </w:r>
    </w:p>
    <w:p w14:paraId="5743AA32" w14:textId="77777777" w:rsidR="00B765CD" w:rsidRPr="00454A29" w:rsidRDefault="00B765CD" w:rsidP="00B765CD">
      <w:pPr>
        <w:ind w:left="425" w:hanging="425"/>
        <w:outlineLvl w:val="7"/>
        <w:rPr>
          <w:szCs w:val="24"/>
        </w:rPr>
      </w:pPr>
      <w:r w:rsidRPr="00454A29">
        <w:rPr>
          <w:szCs w:val="24"/>
        </w:rPr>
        <w:t>d)</w:t>
      </w:r>
      <w:r w:rsidRPr="00454A29">
        <w:rPr>
          <w:szCs w:val="24"/>
        </w:rPr>
        <w:tab/>
        <w:t>popis činností doposud vykonávaných auditorem v oblasti činnosti pojišťoven nebo zajišťoven, popřípadě jiných subjektů působících na finančním trhu,</w:t>
      </w:r>
    </w:p>
    <w:p w14:paraId="59E52FA8" w14:textId="77777777" w:rsidR="00B765CD" w:rsidRPr="00454A29" w:rsidRDefault="00B765CD" w:rsidP="00B765CD">
      <w:pPr>
        <w:ind w:left="425" w:hanging="425"/>
        <w:outlineLvl w:val="7"/>
        <w:rPr>
          <w:szCs w:val="24"/>
        </w:rPr>
      </w:pPr>
      <w:r w:rsidRPr="00454A29">
        <w:rPr>
          <w:szCs w:val="24"/>
        </w:rPr>
        <w:t>e)</w:t>
      </w:r>
      <w:r w:rsidRPr="00454A29">
        <w:rPr>
          <w:szCs w:val="24"/>
        </w:rPr>
        <w:tab/>
        <w:t>prohlášení tuzemské pojišťovny, tuzemské zajišťovny, pojišťovny z třetího státu nebo zajišťovny z třetího státu o neexistenci propojení s auditorem, které by bránilo provedení nestranného ověření jejího řídicího a kontrolního systému nebo jeho části nebo informací uveřejňovaných podle § 82 odst. 3 ve zprávě o solventnosti a finanční situaci.</w:t>
      </w:r>
    </w:p>
    <w:p w14:paraId="486224A9" w14:textId="77777777" w:rsidR="00B765CD" w:rsidRPr="00454A29" w:rsidRDefault="00B765CD" w:rsidP="00B765CD">
      <w:pPr>
        <w:pStyle w:val="PZTextodstavce"/>
        <w:rPr>
          <w:szCs w:val="24"/>
        </w:rPr>
      </w:pPr>
      <w:r w:rsidRPr="00454A29">
        <w:rPr>
          <w:szCs w:val="24"/>
        </w:rPr>
        <w:t xml:space="preserve"> (3) Česká národní banka auditora oznámeného podle odstavce 1 odmítne do 30 dnů ode dne zahájení řízení, pokud</w:t>
      </w:r>
    </w:p>
    <w:p w14:paraId="78253F0F" w14:textId="77777777" w:rsidR="00B765CD" w:rsidRPr="00454A29" w:rsidRDefault="00B765CD" w:rsidP="00B765CD">
      <w:pPr>
        <w:tabs>
          <w:tab w:val="left" w:pos="425"/>
          <w:tab w:val="left" w:pos="851"/>
        </w:tabs>
        <w:ind w:left="426" w:hanging="426"/>
        <w:rPr>
          <w:szCs w:val="24"/>
        </w:rPr>
      </w:pPr>
      <w:r w:rsidRPr="00454A29">
        <w:rPr>
          <w:szCs w:val="24"/>
        </w:rPr>
        <w:t>a)</w:t>
      </w:r>
      <w:r w:rsidRPr="00454A29">
        <w:rPr>
          <w:szCs w:val="24"/>
        </w:rPr>
        <w:tab/>
        <w:t>je nebo byl v posledních 2 letech před provedením ověření k tuzemské pojišťovně, tuzemské zajišťovně, pojišťovně z třetího státu nebo zajišťovně z třetího státu ve vztahu, který by mohl ovlivnit jeho nestrannost nebo nesplňuje-li požadavky na nezávislost stanovené v zákoně upravujícím auditorskou činnost,</w:t>
      </w:r>
    </w:p>
    <w:p w14:paraId="47F11038" w14:textId="77777777" w:rsidR="00B765CD" w:rsidRPr="00454A29" w:rsidRDefault="00B765CD" w:rsidP="00B765CD">
      <w:pPr>
        <w:tabs>
          <w:tab w:val="left" w:pos="425"/>
          <w:tab w:val="left" w:pos="851"/>
        </w:tabs>
        <w:ind w:left="426" w:hanging="426"/>
        <w:rPr>
          <w:szCs w:val="24"/>
        </w:rPr>
      </w:pPr>
      <w:r w:rsidRPr="00454A29">
        <w:rPr>
          <w:szCs w:val="24"/>
        </w:rPr>
        <w:t>b)</w:t>
      </w:r>
      <w:r w:rsidRPr="00454A29">
        <w:rPr>
          <w:szCs w:val="24"/>
        </w:rPr>
        <w:tab/>
        <w:t>jeho dosavadní činnost v oblasti ověření řídicího a kontrolního systému nebo jeho části nebo ověření informací uveřejňovaných podle § 82 odst. 3 ve zprávě o solventnosti a finanční situaci nezajišťuje předpoklad řádného ověření, a to s ohledem na rozsah a složitost činností vykonávaných tuzemskou pojišťovnou, tuzemskou zajišťovnou, pojišťovnou z třetího státu nebo zajišťovnou z třetího státu, ve které má ověření provést.</w:t>
      </w:r>
    </w:p>
    <w:p w14:paraId="0608123C" w14:textId="77777777" w:rsidR="00B765CD" w:rsidRPr="00454A29" w:rsidRDefault="00B765CD" w:rsidP="00B765CD">
      <w:pPr>
        <w:pStyle w:val="PZTextodstavce"/>
        <w:rPr>
          <w:szCs w:val="24"/>
        </w:rPr>
      </w:pPr>
      <w:r w:rsidRPr="00454A29">
        <w:rPr>
          <w:szCs w:val="24"/>
        </w:rPr>
        <w:t>(4) Řízení o odmítnutí auditora zahájí Česká národní banka do 30 dnů ode dne obdržení oznámení od tuzemské pojišťovny, tuzemské zajišťovny, pojišťovny z třetího státu nebo zajišťovny z třetího státu podle odstavce 2. Nezahájí-li Česká národní banka řízení ve stanovené lhůtě, platí, že auditora neodmítla.</w:t>
      </w:r>
    </w:p>
    <w:p w14:paraId="7EB02BC2" w14:textId="77777777" w:rsidR="00B765CD" w:rsidRPr="00454A29" w:rsidRDefault="00B765CD" w:rsidP="00B765CD">
      <w:pPr>
        <w:pStyle w:val="PZTextodstavce"/>
        <w:rPr>
          <w:szCs w:val="24"/>
        </w:rPr>
      </w:pPr>
      <w:r w:rsidRPr="00454A29">
        <w:rPr>
          <w:szCs w:val="24"/>
        </w:rPr>
        <w:t>(5) Pokud Česká národní banka zahájí řízení o odmítnutí auditora podle odstavce 4, lhůta pro provedení ověření řídicího a kontrolního systému nebo jeho části podle § 81 odst. 3 nebo pro provedení ověření informací uveřejňovaných podle § 82 odst. 3 ve zprávě o solventnosti a finanční situaci se o dobu trvání tohoto řízení prodlužuje.</w:t>
      </w:r>
    </w:p>
    <w:p w14:paraId="478BB8DF" w14:textId="77777777" w:rsidR="00B765CD" w:rsidRPr="00454A29" w:rsidRDefault="00B765CD" w:rsidP="00B765CD">
      <w:pPr>
        <w:pStyle w:val="PZTextodstavce"/>
        <w:rPr>
          <w:szCs w:val="24"/>
        </w:rPr>
      </w:pPr>
      <w:r w:rsidRPr="00454A29">
        <w:rPr>
          <w:szCs w:val="24"/>
        </w:rPr>
        <w:lastRenderedPageBreak/>
        <w:t>(6)</w:t>
      </w:r>
      <w:r w:rsidRPr="00454A29">
        <w:rPr>
          <w:szCs w:val="24"/>
        </w:rPr>
        <w:tab/>
        <w:t>Odmítne-li Česká národní banka vybraného auditora, oznámí tuzemská pojišťovna, tuzemská zajišťovna, pojišťovna z třetího státu nebo zajišťovna z třetího státu České národní bance nově vybraného auditora do 30 dnů ode dne doručení rozhodnutí o odmítnutí auditora. Na nově vybraného auditora se použijí odstavce 2 až 5 obdobně.</w:t>
      </w:r>
    </w:p>
    <w:p w14:paraId="75ED19DD" w14:textId="0AC3A398" w:rsidR="00B765CD" w:rsidRPr="00454A29" w:rsidRDefault="00B765CD" w:rsidP="00AD0C9E">
      <w:pPr>
        <w:ind w:firstLine="425"/>
        <w:rPr>
          <w:szCs w:val="24"/>
        </w:rPr>
      </w:pPr>
      <w:r w:rsidRPr="00454A29">
        <w:rPr>
          <w:szCs w:val="24"/>
        </w:rPr>
        <w:t>(7) Proti rozhodnutí o odmítnutí auditora není přípustný rozklad.“.</w:t>
      </w:r>
    </w:p>
    <w:p w14:paraId="5CADFA32" w14:textId="77777777" w:rsidR="00B765CD" w:rsidRPr="00454A29" w:rsidRDefault="00B765CD" w:rsidP="00B765CD">
      <w:pPr>
        <w:pStyle w:val="Novelizanbod"/>
        <w:ind w:left="850"/>
        <w:rPr>
          <w:szCs w:val="24"/>
        </w:rPr>
      </w:pPr>
      <w:r w:rsidRPr="00454A29">
        <w:rPr>
          <w:szCs w:val="24"/>
        </w:rPr>
        <w:t>§ 82 odstavec 1 zní:</w:t>
      </w:r>
    </w:p>
    <w:p w14:paraId="19643EE9" w14:textId="77777777" w:rsidR="00B765CD" w:rsidRPr="00BA3DE4" w:rsidRDefault="00B765CD" w:rsidP="00B765CD">
      <w:pPr>
        <w:ind w:firstLine="425"/>
        <w:rPr>
          <w:szCs w:val="24"/>
        </w:rPr>
      </w:pPr>
      <w:r w:rsidRPr="00454A29">
        <w:rPr>
          <w:szCs w:val="24"/>
        </w:rPr>
        <w:t xml:space="preserve">„(1) Tuzemská pojišťovna nebo tuzemská zajišťovna zveřejní řádnou účetní závěrku, zprávy podle zákona upravujícího účetnictví, jsou-li vyhotovovány, a zprávy o jejich ověření, jsou-li ověřovány, do 4 měsíců od konce účetního období. V této lhůtě tuzemská pojišťovna nebo tuzemská zajišťovna také uveřejní tyto dokumenty na svých internetových stránkách. Pokud valná hromada nebo členská schůze tuzemské pojišťovny nebo valná hromada tuzemské zajišťovny řádnou účetní závěrku v uvedené lhůtě neschválí, tato pojišťovna nebo </w:t>
      </w:r>
      <w:r w:rsidRPr="001439FD">
        <w:rPr>
          <w:szCs w:val="24"/>
        </w:rPr>
        <w:t xml:space="preserve">zajišťovna </w:t>
      </w:r>
      <w:r w:rsidRPr="004E13BC">
        <w:rPr>
          <w:szCs w:val="24"/>
        </w:rPr>
        <w:t>uveřejní</w:t>
      </w:r>
      <w:r w:rsidRPr="00454A29">
        <w:rPr>
          <w:szCs w:val="24"/>
        </w:rPr>
        <w:t xml:space="preserve"> na svých internetových stránkách tuto účetní závěrku společně s informací o jejím neschválení, důvody jejího neschválení a způsobem řešení připomínek valné hromady </w:t>
      </w:r>
      <w:r>
        <w:rPr>
          <w:szCs w:val="24"/>
        </w:rPr>
        <w:t xml:space="preserve">nebo členské schůze </w:t>
      </w:r>
      <w:r w:rsidRPr="00454A29">
        <w:rPr>
          <w:szCs w:val="24"/>
        </w:rPr>
        <w:t>k</w:t>
      </w:r>
      <w:r w:rsidRPr="00BA3DE4">
        <w:rPr>
          <w:szCs w:val="24"/>
        </w:rPr>
        <w:t> ní.“.</w:t>
      </w:r>
    </w:p>
    <w:p w14:paraId="35CE35F4" w14:textId="77777777" w:rsidR="00B765CD" w:rsidRPr="00BA3DE4" w:rsidRDefault="00B765CD" w:rsidP="00B765CD">
      <w:pPr>
        <w:ind w:firstLine="425"/>
        <w:rPr>
          <w:szCs w:val="24"/>
          <w:u w:val="single"/>
        </w:rPr>
      </w:pPr>
    </w:p>
    <w:p w14:paraId="294E47CE" w14:textId="77777777" w:rsidR="00B765CD" w:rsidRPr="00BA3DE4" w:rsidRDefault="00B765CD" w:rsidP="00B765CD">
      <w:pPr>
        <w:pStyle w:val="Novelizanbod"/>
        <w:ind w:left="850"/>
        <w:rPr>
          <w:szCs w:val="24"/>
        </w:rPr>
      </w:pPr>
      <w:r w:rsidRPr="00BA3DE4">
        <w:rPr>
          <w:szCs w:val="24"/>
        </w:rPr>
        <w:t>Za § 82a se vkládá nový § 82b, který včetně nadpisu zní:</w:t>
      </w:r>
    </w:p>
    <w:p w14:paraId="3B2578F6" w14:textId="77777777" w:rsidR="00B765CD" w:rsidRPr="0079205D" w:rsidRDefault="00B765CD" w:rsidP="00B765CD">
      <w:pPr>
        <w:keepNext/>
        <w:keepLines/>
        <w:spacing w:before="240"/>
        <w:jc w:val="center"/>
        <w:outlineLvl w:val="5"/>
        <w:rPr>
          <w:szCs w:val="24"/>
        </w:rPr>
      </w:pPr>
      <w:r w:rsidRPr="0079205D">
        <w:rPr>
          <w:szCs w:val="24"/>
        </w:rPr>
        <w:t>„§ 82b</w:t>
      </w:r>
    </w:p>
    <w:p w14:paraId="279E4804" w14:textId="77777777" w:rsidR="00B765CD" w:rsidRPr="007A19CC" w:rsidRDefault="00B765CD" w:rsidP="00B765CD">
      <w:pPr>
        <w:keepNext/>
        <w:keepLines/>
        <w:spacing w:before="240"/>
        <w:jc w:val="center"/>
        <w:outlineLvl w:val="5"/>
        <w:rPr>
          <w:b/>
          <w:szCs w:val="24"/>
        </w:rPr>
      </w:pPr>
      <w:r w:rsidRPr="007A19CC">
        <w:rPr>
          <w:b/>
          <w:szCs w:val="24"/>
        </w:rPr>
        <w:t xml:space="preserve">Uveřejňování informací o činnosti pojišťovny z jiného členského státu, pojišťovny z třetího státu, zajišťovny z jiného členského státu a zajišťovny z třetího státu </w:t>
      </w:r>
    </w:p>
    <w:p w14:paraId="7E3D8256" w14:textId="77777777" w:rsidR="00B765CD" w:rsidRPr="007A19CC" w:rsidRDefault="00B765CD" w:rsidP="00B765CD">
      <w:pPr>
        <w:pStyle w:val="PZTextodstavce"/>
        <w:rPr>
          <w:szCs w:val="24"/>
        </w:rPr>
      </w:pPr>
      <w:r w:rsidRPr="007A19CC">
        <w:rPr>
          <w:szCs w:val="24"/>
        </w:rPr>
        <w:t>(1) Pojišťovna a zajišťovna podle § 80 odst. 1 uveřejní svou řádnou účetní závěrku, zprávu vedení, je-li vyhotovována, a zprávy o ověření těchto dokumentů, jsou-li ověřovány, a to na internetových stránkách svojí pobočky na území České republiky bez zbytečného odkladu po jejich zpřístupnění podle právní úpravy ve státě, ve kterém má sídlo.</w:t>
      </w:r>
    </w:p>
    <w:p w14:paraId="18BE28FC" w14:textId="77777777" w:rsidR="00B765CD" w:rsidRPr="007A19CC" w:rsidRDefault="00B765CD" w:rsidP="00B765CD">
      <w:pPr>
        <w:pStyle w:val="PZTextodstavce"/>
        <w:rPr>
          <w:szCs w:val="24"/>
        </w:rPr>
      </w:pPr>
      <w:r w:rsidRPr="007A19CC">
        <w:rPr>
          <w:szCs w:val="24"/>
        </w:rPr>
        <w:t>(2) Pojišťovna a zajišťovna podle § 80 odst. 1 uveřejní překlad své řádné individuální účetní závěrky a zprávy o jejím ověření, je-li ověřována, v českém nebo anglickém jazyce, a to na internetových stránkách svojí pobočky na území České republiky bez zbytečného odkladu poté, co tuto svou účetní závěrku zpřístupní podle právní úpravy ve státě, ve kterém má sídlo. Jsou-li řádná individuální účetní závěrka takové pojišťovny nebo zajišťovny a zpráva o jejím ověření, je-li ověřována, ve slovenském jazyce, jejich překlad do českého nebo anglického jazyka nemusí být uveřejněn.</w:t>
      </w:r>
    </w:p>
    <w:p w14:paraId="52371C3E" w14:textId="77777777" w:rsidR="00B765CD" w:rsidRPr="007A19CC" w:rsidRDefault="00B765CD" w:rsidP="00B765CD">
      <w:pPr>
        <w:pStyle w:val="PZTextodstavce"/>
        <w:rPr>
          <w:szCs w:val="24"/>
        </w:rPr>
      </w:pPr>
      <w:r w:rsidRPr="007A19CC">
        <w:rPr>
          <w:szCs w:val="24"/>
        </w:rPr>
        <w:t>(3) Pokud valná hromada nebo obdobný orgán pojišťovny a zajišťovny podle § 80 odst. 1 neschválí řádnou účetní závěrku ve lhůtě pro její zpřístupnění podle právní úpravy ve státě, ve kterém má sídlo, tato pojišťovna a zajišťovna společně s touto účetní závěrkou uveřejní na svých internetových stránkách informaci o jejím neschválení společně s důvody jejího neschválení a způsobem řešení připomínek valné hromady nebo obdobného orgánu k ní.“.</w:t>
      </w:r>
    </w:p>
    <w:p w14:paraId="2743686B" w14:textId="77777777" w:rsidR="00B765CD" w:rsidRPr="0079205D" w:rsidRDefault="00B765CD" w:rsidP="00B765CD">
      <w:pPr>
        <w:pStyle w:val="PZTextodstavce"/>
        <w:ind w:firstLine="0"/>
        <w:rPr>
          <w:szCs w:val="24"/>
        </w:rPr>
      </w:pPr>
    </w:p>
    <w:p w14:paraId="2A218C12" w14:textId="77777777" w:rsidR="00B765CD" w:rsidRPr="00B500FA" w:rsidRDefault="00B765CD" w:rsidP="00B765CD">
      <w:pPr>
        <w:pStyle w:val="Novelizanbod"/>
        <w:ind w:left="850"/>
        <w:rPr>
          <w:szCs w:val="24"/>
        </w:rPr>
      </w:pPr>
      <w:r w:rsidRPr="00B500FA">
        <w:rPr>
          <w:szCs w:val="24"/>
        </w:rPr>
        <w:t>V § 85 písmeno e) zní:</w:t>
      </w:r>
    </w:p>
    <w:p w14:paraId="640762E8" w14:textId="77777777" w:rsidR="00B765CD" w:rsidRPr="00C052BE" w:rsidRDefault="00B765CD" w:rsidP="00B765CD">
      <w:pPr>
        <w:ind w:left="425" w:hanging="425"/>
        <w:rPr>
          <w:szCs w:val="24"/>
        </w:rPr>
      </w:pPr>
      <w:r w:rsidRPr="00C052BE">
        <w:rPr>
          <w:szCs w:val="24"/>
        </w:rPr>
        <w:t xml:space="preserve">„e) </w:t>
      </w:r>
      <w:r w:rsidRPr="00C052BE">
        <w:rPr>
          <w:szCs w:val="24"/>
        </w:rPr>
        <w:tab/>
        <w:t>plnění povinností souvisejících s účetnictvím,“.</w:t>
      </w:r>
    </w:p>
    <w:p w14:paraId="0A6A4C5B" w14:textId="77777777" w:rsidR="00B765CD" w:rsidRPr="00454A29" w:rsidRDefault="00B765CD" w:rsidP="00B765CD">
      <w:pPr>
        <w:ind w:left="425" w:hanging="425"/>
        <w:rPr>
          <w:szCs w:val="24"/>
        </w:rPr>
      </w:pPr>
    </w:p>
    <w:p w14:paraId="362222F4" w14:textId="77777777" w:rsidR="00B765CD" w:rsidRPr="00E9333F" w:rsidRDefault="00B765CD" w:rsidP="00B765CD">
      <w:pPr>
        <w:pStyle w:val="Novelizanbod"/>
        <w:ind w:left="850"/>
        <w:rPr>
          <w:szCs w:val="24"/>
        </w:rPr>
      </w:pPr>
      <w:r w:rsidRPr="00E9333F">
        <w:rPr>
          <w:szCs w:val="24"/>
        </w:rPr>
        <w:lastRenderedPageBreak/>
        <w:t>§ 95 odstavec 3 zní:</w:t>
      </w:r>
    </w:p>
    <w:p w14:paraId="62D53E71" w14:textId="3F299233" w:rsidR="00B765CD" w:rsidRPr="00B17AB1" w:rsidRDefault="00B765CD" w:rsidP="00312A1D">
      <w:pPr>
        <w:tabs>
          <w:tab w:val="left" w:pos="782"/>
          <w:tab w:val="left" w:pos="851"/>
        </w:tabs>
        <w:spacing w:before="120" w:after="120"/>
        <w:ind w:firstLine="425"/>
        <w:outlineLvl w:val="6"/>
        <w:rPr>
          <w:szCs w:val="24"/>
        </w:rPr>
      </w:pPr>
      <w:r w:rsidRPr="00386C6E">
        <w:rPr>
          <w:szCs w:val="24"/>
        </w:rPr>
        <w:t>„(3) Česká národní banka může nařídit tuzemské pojišťovně nebo tuzemské zajišťovně změnu auditora, pokud auditor nesplní povinnost informovat Českou národní banku o skutečnostech zjištěných podle § 21 odst. 3 nebo 4 zákona o auditorech.“</w:t>
      </w:r>
    </w:p>
    <w:p w14:paraId="0FF39556" w14:textId="77777777" w:rsidR="00B765CD" w:rsidRPr="00503B82" w:rsidRDefault="00B765CD" w:rsidP="00B765CD">
      <w:pPr>
        <w:pStyle w:val="Novelizanbod"/>
        <w:ind w:left="850"/>
        <w:rPr>
          <w:szCs w:val="24"/>
        </w:rPr>
      </w:pPr>
      <w:r w:rsidRPr="00B17AB1">
        <w:rPr>
          <w:szCs w:val="24"/>
        </w:rPr>
        <w:t xml:space="preserve">V § 100 odst. 2 větě první se za slovo „auditorem“ vkládají slova „provádějícím audit účetní závěrky </w:t>
      </w:r>
      <w:r w:rsidRPr="00503B82">
        <w:rPr>
          <w:szCs w:val="24"/>
        </w:rPr>
        <w:t>“.</w:t>
      </w:r>
    </w:p>
    <w:p w14:paraId="10BA907F" w14:textId="77777777" w:rsidR="00B765CD" w:rsidRPr="00386C6E" w:rsidRDefault="00B765CD" w:rsidP="00B765CD">
      <w:pPr>
        <w:pStyle w:val="Novelizanbod"/>
        <w:ind w:left="850"/>
        <w:rPr>
          <w:szCs w:val="24"/>
        </w:rPr>
      </w:pPr>
      <w:r w:rsidRPr="00386C6E">
        <w:rPr>
          <w:szCs w:val="24"/>
        </w:rPr>
        <w:t>V § 113 odst. 3 se písmeno a) zrušuje a zároveň se zrušuje označení písmene b).</w:t>
      </w:r>
    </w:p>
    <w:p w14:paraId="7DB283CE" w14:textId="77777777" w:rsidR="00B765CD" w:rsidRPr="000373C3" w:rsidRDefault="00B765CD" w:rsidP="00B765CD">
      <w:pPr>
        <w:pStyle w:val="Novelizanbod"/>
        <w:ind w:left="850"/>
        <w:rPr>
          <w:szCs w:val="24"/>
        </w:rPr>
      </w:pPr>
      <w:r w:rsidRPr="00E828B5">
        <w:rPr>
          <w:szCs w:val="24"/>
        </w:rPr>
        <w:t xml:space="preserve">V § </w:t>
      </w:r>
      <w:r w:rsidRPr="00D54FF3">
        <w:rPr>
          <w:szCs w:val="24"/>
        </w:rPr>
        <w:t xml:space="preserve">116 odst. 1 písm. a) se slova „jejího majetku“ nahrazují slovy </w:t>
      </w:r>
      <w:r w:rsidRPr="000373C3">
        <w:rPr>
          <w:szCs w:val="24"/>
        </w:rPr>
        <w:t>„jejích aktiv“.</w:t>
      </w:r>
    </w:p>
    <w:p w14:paraId="3907E7B6" w14:textId="77777777" w:rsidR="00B765CD" w:rsidRPr="000373C3" w:rsidRDefault="00B765CD" w:rsidP="00B765CD">
      <w:pPr>
        <w:pStyle w:val="Novelizanbod"/>
        <w:ind w:left="850"/>
        <w:rPr>
          <w:szCs w:val="24"/>
        </w:rPr>
      </w:pPr>
      <w:r w:rsidRPr="000373C3">
        <w:rPr>
          <w:szCs w:val="24"/>
        </w:rPr>
        <w:t>V § 120 odst. 2 písm. e) se za text „82a“ vkládá text „§82b“ a za slovo „uveřejnit“ se vkládají slova „nebo zveřejnit“.</w:t>
      </w:r>
    </w:p>
    <w:p w14:paraId="42E3CBD3" w14:textId="77777777" w:rsidR="00B765CD" w:rsidRPr="00B06DF0" w:rsidRDefault="00B765CD" w:rsidP="00B765CD">
      <w:pPr>
        <w:pStyle w:val="Novelizanbod"/>
        <w:ind w:left="850"/>
        <w:rPr>
          <w:szCs w:val="24"/>
        </w:rPr>
      </w:pPr>
      <w:r w:rsidRPr="00E314C4">
        <w:rPr>
          <w:szCs w:val="24"/>
        </w:rPr>
        <w:t xml:space="preserve">V § 120 odst. 2 se za písmeno e) </w:t>
      </w:r>
      <w:r w:rsidRPr="000214E8">
        <w:rPr>
          <w:szCs w:val="24"/>
        </w:rPr>
        <w:t>vkládají nová písmena f), g),</w:t>
      </w:r>
      <w:r w:rsidRPr="00B06DF0">
        <w:rPr>
          <w:szCs w:val="24"/>
        </w:rPr>
        <w:t xml:space="preserve"> h), která znějí:</w:t>
      </w:r>
    </w:p>
    <w:p w14:paraId="380F2D74" w14:textId="77777777" w:rsidR="00B765CD" w:rsidRPr="00F30FDF" w:rsidRDefault="00B765CD" w:rsidP="00B765CD">
      <w:pPr>
        <w:tabs>
          <w:tab w:val="left" w:pos="425"/>
          <w:tab w:val="left" w:pos="851"/>
        </w:tabs>
        <w:ind w:left="426" w:hanging="426"/>
        <w:rPr>
          <w:szCs w:val="24"/>
        </w:rPr>
      </w:pPr>
      <w:r w:rsidRPr="00F30FDF">
        <w:rPr>
          <w:szCs w:val="24"/>
        </w:rPr>
        <w:t>„f)</w:t>
      </w:r>
      <w:r w:rsidRPr="00F30FDF">
        <w:rPr>
          <w:szCs w:val="24"/>
        </w:rPr>
        <w:tab/>
        <w:t>v rozporu s § 81 odst. 1 nezajistí ověření svého řídicího a kontrolního systému nebo jeho části nebo vybraných informací uveřejňovaných ve zprávě o solventnosti a finanční situaci podle § 82 odst. 3,</w:t>
      </w:r>
    </w:p>
    <w:p w14:paraId="394F7FC7" w14:textId="77777777" w:rsidR="00B765CD" w:rsidRPr="00F30FDF" w:rsidRDefault="00B765CD" w:rsidP="00B765CD">
      <w:pPr>
        <w:tabs>
          <w:tab w:val="left" w:pos="425"/>
          <w:tab w:val="left" w:pos="851"/>
        </w:tabs>
        <w:ind w:left="426" w:hanging="426"/>
        <w:rPr>
          <w:szCs w:val="24"/>
        </w:rPr>
      </w:pPr>
      <w:r w:rsidRPr="00F30FDF">
        <w:rPr>
          <w:szCs w:val="24"/>
        </w:rPr>
        <w:t>g)</w:t>
      </w:r>
      <w:r w:rsidRPr="00F30FDF">
        <w:rPr>
          <w:szCs w:val="24"/>
        </w:rPr>
        <w:tab/>
        <w:t>v rozporu s § 81 odst. 4 neposkytne auditorovi součinnost,</w:t>
      </w:r>
    </w:p>
    <w:p w14:paraId="39E5B775" w14:textId="77777777" w:rsidR="00B765CD" w:rsidRPr="00F30FDF" w:rsidRDefault="00B765CD" w:rsidP="00B631CF">
      <w:pPr>
        <w:tabs>
          <w:tab w:val="left" w:pos="425"/>
          <w:tab w:val="left" w:pos="851"/>
        </w:tabs>
        <w:ind w:left="426" w:hanging="426"/>
        <w:rPr>
          <w:szCs w:val="24"/>
        </w:rPr>
      </w:pPr>
      <w:r w:rsidRPr="00F30FDF">
        <w:rPr>
          <w:szCs w:val="24"/>
        </w:rPr>
        <w:t>h)</w:t>
      </w:r>
      <w:r w:rsidRPr="00F30FDF">
        <w:rPr>
          <w:szCs w:val="24"/>
        </w:rPr>
        <w:tab/>
        <w:t>v rozporu s § 81 odst. 1 a 3 nepředloží České národní bance zprávu o ověření řídicího a kontrolního systému nebo zprávu o ověření informací uveřejňovaných podle § 82 odst. 3 ve zprávě o solventnosti a finanční situaci,“.</w:t>
      </w:r>
    </w:p>
    <w:p w14:paraId="3CBBC5E4" w14:textId="77777777" w:rsidR="00B765CD" w:rsidRPr="00454A29" w:rsidRDefault="00B765CD" w:rsidP="00B631CF">
      <w:pPr>
        <w:tabs>
          <w:tab w:val="left" w:pos="425"/>
          <w:tab w:val="left" w:pos="851"/>
        </w:tabs>
        <w:spacing w:before="120"/>
        <w:ind w:left="425" w:hanging="425"/>
        <w:rPr>
          <w:szCs w:val="24"/>
        </w:rPr>
      </w:pPr>
      <w:r w:rsidRPr="00454A29">
        <w:rPr>
          <w:szCs w:val="24"/>
        </w:rPr>
        <w:t>Dosavadní písmena f) až j) se označují jako písmena i) až m).</w:t>
      </w:r>
    </w:p>
    <w:p w14:paraId="529CB1C2" w14:textId="77AFB7CA" w:rsidR="00B765CD" w:rsidRPr="00B631CF" w:rsidRDefault="00B765CD" w:rsidP="00B631CF">
      <w:pPr>
        <w:pStyle w:val="Novelizanbod"/>
        <w:keepNext w:val="0"/>
        <w:keepLines w:val="0"/>
        <w:tabs>
          <w:tab w:val="clear" w:pos="851"/>
          <w:tab w:val="left" w:pos="284"/>
        </w:tabs>
        <w:ind w:left="0" w:firstLine="283"/>
        <w:rPr>
          <w:szCs w:val="24"/>
        </w:rPr>
      </w:pPr>
      <w:r w:rsidRPr="00187635">
        <w:rPr>
          <w:szCs w:val="24"/>
        </w:rPr>
        <w:t>V § 124 odst. 2 se za slova „jmenovaná osoba, která“ vkládají slovy „v posledních 5 letech“</w:t>
      </w:r>
      <w:r w:rsidRPr="00B17AB1">
        <w:rPr>
          <w:szCs w:val="24"/>
        </w:rPr>
        <w:t>, za slovo „auditorem“ se vkládají slova „provádějícím audit účetní závěrky“.</w:t>
      </w:r>
    </w:p>
    <w:p w14:paraId="7F43C914" w14:textId="25FC584E" w:rsidR="00B765CD" w:rsidRPr="00623FAB" w:rsidRDefault="00B765CD" w:rsidP="00B631CF">
      <w:pPr>
        <w:pStyle w:val="Novelizanbod"/>
        <w:keepNext w:val="0"/>
        <w:keepLines w:val="0"/>
        <w:tabs>
          <w:tab w:val="clear" w:pos="851"/>
          <w:tab w:val="left" w:pos="284"/>
        </w:tabs>
        <w:ind w:left="0" w:firstLine="283"/>
        <w:rPr>
          <w:szCs w:val="24"/>
        </w:rPr>
      </w:pPr>
      <w:r w:rsidRPr="00D87089">
        <w:rPr>
          <w:szCs w:val="24"/>
        </w:rPr>
        <w:t>V § 124 odst. 3 se slova „účetní závěrku“ nahrazují slovy „individuální účetní závěrku, zprávy podle zákona upravujícího účetnictví, jsou-li vyhotovovány, a zprávy o jejich ověření, jsou-li ověřovány,“, slova „jiné výkazy a doklady“ se nahrazují slovy „účetní záznamy“ a za slovo „souladu“ se vkládají slova „s právními předpisy upravujícími účetnictví, občanským zákoníkem a“.</w:t>
      </w:r>
    </w:p>
    <w:p w14:paraId="1D05EFE4" w14:textId="77777777" w:rsidR="00B765CD" w:rsidRPr="00CE6920" w:rsidRDefault="00B765CD" w:rsidP="00B765CD">
      <w:pPr>
        <w:pStyle w:val="Novelizanbod"/>
        <w:ind w:left="850"/>
        <w:rPr>
          <w:szCs w:val="24"/>
        </w:rPr>
      </w:pPr>
      <w:r>
        <w:rPr>
          <w:szCs w:val="24"/>
        </w:rPr>
        <w:t>V</w:t>
      </w:r>
      <w:r w:rsidRPr="00CE6920">
        <w:rPr>
          <w:szCs w:val="24"/>
        </w:rPr>
        <w:t xml:space="preserve"> § 128 odst. 3 písm. c) zní: </w:t>
      </w:r>
    </w:p>
    <w:p w14:paraId="07D0B4E7" w14:textId="77777777" w:rsidR="00B765CD" w:rsidRPr="00F22708" w:rsidRDefault="00B765CD" w:rsidP="00B765CD">
      <w:pPr>
        <w:rPr>
          <w:szCs w:val="24"/>
        </w:rPr>
      </w:pPr>
      <w:r w:rsidRPr="00F22708">
        <w:rPr>
          <w:szCs w:val="24"/>
        </w:rPr>
        <w:t>„c) auditory provádějícími povinný audit pojišťoven a zajišťoven,“.</w:t>
      </w:r>
    </w:p>
    <w:p w14:paraId="6CB8C8CC" w14:textId="77777777" w:rsidR="00B765CD" w:rsidRPr="00503B82" w:rsidRDefault="00B765CD" w:rsidP="00B765CD">
      <w:pPr>
        <w:rPr>
          <w:i/>
          <w:szCs w:val="24"/>
        </w:rPr>
      </w:pPr>
    </w:p>
    <w:p w14:paraId="5A2AD1E3" w14:textId="2BFC6FB9" w:rsidR="00BD3A4F" w:rsidRPr="00841D81" w:rsidRDefault="00BD3A4F" w:rsidP="002C0195">
      <w:pPr>
        <w:pStyle w:val="Novelizanbod"/>
        <w:numPr>
          <w:ilvl w:val="0"/>
          <w:numId w:val="0"/>
        </w:numPr>
        <w:jc w:val="center"/>
        <w:rPr>
          <w:szCs w:val="24"/>
        </w:rPr>
      </w:pPr>
      <w:r w:rsidRPr="00841D81">
        <w:rPr>
          <w:szCs w:val="24"/>
        </w:rPr>
        <w:lastRenderedPageBreak/>
        <w:t xml:space="preserve">ČÁST </w:t>
      </w:r>
      <w:r>
        <w:rPr>
          <w:szCs w:val="24"/>
        </w:rPr>
        <w:t>STÁ DRUHÁ</w:t>
      </w:r>
    </w:p>
    <w:p w14:paraId="37C2D14D" w14:textId="54127BF3" w:rsidR="00BD3A4F" w:rsidRDefault="00BD3A4F" w:rsidP="002C0195">
      <w:pPr>
        <w:pStyle w:val="Odstavecseseznamem"/>
        <w:keepNext/>
        <w:keepLines/>
        <w:tabs>
          <w:tab w:val="left" w:pos="851"/>
        </w:tabs>
        <w:spacing w:before="120" w:after="120"/>
        <w:ind w:left="0"/>
        <w:jc w:val="center"/>
        <w:outlineLvl w:val="0"/>
        <w:rPr>
          <w:b/>
          <w:szCs w:val="24"/>
        </w:rPr>
      </w:pPr>
      <w:r w:rsidRPr="00BB6197">
        <w:rPr>
          <w:b/>
          <w:szCs w:val="24"/>
        </w:rPr>
        <w:t xml:space="preserve">Změna </w:t>
      </w:r>
      <w:r w:rsidR="00721A43">
        <w:rPr>
          <w:b/>
          <w:szCs w:val="24"/>
        </w:rPr>
        <w:t>daňového řádu</w:t>
      </w:r>
    </w:p>
    <w:p w14:paraId="47E436A9" w14:textId="4BB4D28C" w:rsidR="00BD3A4F" w:rsidRDefault="00BD3A4F" w:rsidP="002C0195">
      <w:pPr>
        <w:pStyle w:val="Novelizanbod"/>
        <w:numPr>
          <w:ilvl w:val="0"/>
          <w:numId w:val="0"/>
        </w:numPr>
        <w:spacing w:before="240" w:after="0"/>
        <w:jc w:val="center"/>
        <w:rPr>
          <w:szCs w:val="24"/>
        </w:rPr>
      </w:pPr>
      <w:r>
        <w:rPr>
          <w:szCs w:val="24"/>
        </w:rPr>
        <w:t>Čl. C</w:t>
      </w:r>
      <w:r w:rsidR="00721A43">
        <w:rPr>
          <w:szCs w:val="24"/>
        </w:rPr>
        <w:t>V</w:t>
      </w:r>
      <w:r w:rsidR="00CC4999">
        <w:rPr>
          <w:szCs w:val="24"/>
        </w:rPr>
        <w:t>I</w:t>
      </w:r>
    </w:p>
    <w:p w14:paraId="25CA239B" w14:textId="77777777" w:rsidR="00721A43" w:rsidRPr="00FA2908" w:rsidRDefault="00721A43" w:rsidP="002C0195">
      <w:pPr>
        <w:pStyle w:val="Textlnku"/>
        <w:keepNext/>
        <w:keepLines/>
        <w:widowControl w:val="0"/>
        <w:numPr>
          <w:ilvl w:val="0"/>
          <w:numId w:val="20"/>
        </w:numPr>
        <w:ind w:firstLine="425"/>
        <w:rPr>
          <w:szCs w:val="24"/>
        </w:rPr>
      </w:pPr>
      <w:r w:rsidRPr="00CA6098">
        <w:rPr>
          <w:szCs w:val="24"/>
        </w:rPr>
        <w:t>Zákon č. 280/2009 Sb., daňový řád, ve znění zákona č. 30/2011 Sb., zákona č. 458/2011 Sb., zákona č. 167/2012 Sb., zákonného opatření Senátu č. 344/2013 Sb., zákona č. 267/2014 Sb., zákona č. 375/2015 Sb., zákona č. 298/2016 Sb., zákona č. 368/2016 Sb., zákona č. 170/2017 Sb., zákona č. 94/2018 Sb., zákona č. 80/2019 Sb., zákona č. 111/2019 Sb., zákona č. 337/2019 Sb., zákona č. 283/2020 Sb., zákona č. 527/2020 Sb., zákona č. 366/2022 Sb.</w:t>
      </w:r>
      <w:r>
        <w:rPr>
          <w:szCs w:val="24"/>
        </w:rPr>
        <w:t xml:space="preserve">, </w:t>
      </w:r>
      <w:r w:rsidRPr="00CA6098">
        <w:rPr>
          <w:szCs w:val="24"/>
        </w:rPr>
        <w:t>zákona č.</w:t>
      </w:r>
      <w:r>
        <w:rPr>
          <w:szCs w:val="24"/>
        </w:rPr>
        <w:t> </w:t>
      </w:r>
      <w:r w:rsidRPr="00CA6098">
        <w:rPr>
          <w:szCs w:val="24"/>
        </w:rPr>
        <w:t>349/2023 Sb.</w:t>
      </w:r>
      <w:r>
        <w:rPr>
          <w:szCs w:val="24"/>
        </w:rPr>
        <w:t xml:space="preserve"> a zákona č. …/2025 Sb.</w:t>
      </w:r>
      <w:r w:rsidRPr="00CA6098">
        <w:rPr>
          <w:szCs w:val="24"/>
        </w:rPr>
        <w:t>, se mění takto:</w:t>
      </w:r>
    </w:p>
    <w:p w14:paraId="56C4AF7F" w14:textId="77777777" w:rsidR="00721A43" w:rsidRDefault="00721A43" w:rsidP="0022224A">
      <w:pPr>
        <w:pStyle w:val="Novelizanbod"/>
        <w:keepNext w:val="0"/>
        <w:keepLines w:val="0"/>
        <w:widowControl w:val="0"/>
        <w:numPr>
          <w:ilvl w:val="0"/>
          <w:numId w:val="56"/>
        </w:numPr>
        <w:ind w:left="567" w:hanging="567"/>
        <w:rPr>
          <w:szCs w:val="24"/>
        </w:rPr>
      </w:pPr>
      <w:r w:rsidRPr="00B14295">
        <w:rPr>
          <w:szCs w:val="24"/>
        </w:rPr>
        <w:t>V</w:t>
      </w:r>
      <w:r>
        <w:rPr>
          <w:szCs w:val="24"/>
        </w:rPr>
        <w:t> </w:t>
      </w:r>
      <w:r w:rsidRPr="00B14295">
        <w:rPr>
          <w:szCs w:val="24"/>
        </w:rPr>
        <w:t>§</w:t>
      </w:r>
      <w:r>
        <w:rPr>
          <w:szCs w:val="24"/>
        </w:rPr>
        <w:t> </w:t>
      </w:r>
      <w:r w:rsidRPr="00B14295">
        <w:rPr>
          <w:szCs w:val="24"/>
        </w:rPr>
        <w:t>145 odst. 1</w:t>
      </w:r>
      <w:r>
        <w:rPr>
          <w:szCs w:val="24"/>
        </w:rPr>
        <w:t> </w:t>
      </w:r>
      <w:r w:rsidRPr="00B14295">
        <w:rPr>
          <w:szCs w:val="24"/>
        </w:rPr>
        <w:t>se slova „ve výši 0</w:t>
      </w:r>
      <w:r>
        <w:rPr>
          <w:szCs w:val="24"/>
        </w:rPr>
        <w:t> </w:t>
      </w:r>
      <w:r w:rsidRPr="00B14295">
        <w:rPr>
          <w:szCs w:val="24"/>
        </w:rPr>
        <w:t>Kč“ nahrazují slovy „v nulové výši“.</w:t>
      </w:r>
    </w:p>
    <w:p w14:paraId="3E0D4886" w14:textId="77777777" w:rsidR="00721A43" w:rsidRDefault="00721A43" w:rsidP="0022224A">
      <w:pPr>
        <w:pStyle w:val="Novelizanbod"/>
        <w:keepNext w:val="0"/>
        <w:keepLines w:val="0"/>
        <w:widowControl w:val="0"/>
        <w:numPr>
          <w:ilvl w:val="0"/>
          <w:numId w:val="56"/>
        </w:numPr>
        <w:ind w:left="567" w:hanging="567"/>
        <w:rPr>
          <w:szCs w:val="24"/>
        </w:rPr>
      </w:pPr>
      <w:r w:rsidRPr="00B14295">
        <w:rPr>
          <w:szCs w:val="24"/>
        </w:rPr>
        <w:t>V</w:t>
      </w:r>
      <w:r>
        <w:rPr>
          <w:szCs w:val="24"/>
        </w:rPr>
        <w:t> </w:t>
      </w:r>
      <w:r w:rsidRPr="00B14295">
        <w:rPr>
          <w:szCs w:val="24"/>
        </w:rPr>
        <w:t>§</w:t>
      </w:r>
      <w:r>
        <w:rPr>
          <w:szCs w:val="24"/>
        </w:rPr>
        <w:t> </w:t>
      </w:r>
      <w:r w:rsidRPr="00B14295">
        <w:rPr>
          <w:szCs w:val="24"/>
        </w:rPr>
        <w:t>155a odst. 1</w:t>
      </w:r>
      <w:r>
        <w:rPr>
          <w:szCs w:val="24"/>
        </w:rPr>
        <w:t> </w:t>
      </w:r>
      <w:r w:rsidRPr="00B14295">
        <w:rPr>
          <w:szCs w:val="24"/>
        </w:rPr>
        <w:t>se slova „v</w:t>
      </w:r>
      <w:r>
        <w:rPr>
          <w:szCs w:val="24"/>
        </w:rPr>
        <w:t> </w:t>
      </w:r>
      <w:r w:rsidRPr="00B14295">
        <w:rPr>
          <w:szCs w:val="24"/>
        </w:rPr>
        <w:t>české měně“ zrušují.</w:t>
      </w:r>
    </w:p>
    <w:p w14:paraId="73EEC5F6" w14:textId="77777777" w:rsidR="00721A43" w:rsidRPr="00B14295" w:rsidRDefault="00721A43" w:rsidP="0022224A">
      <w:pPr>
        <w:pStyle w:val="Novelizanbod"/>
        <w:keepNext w:val="0"/>
        <w:keepLines w:val="0"/>
        <w:widowControl w:val="0"/>
        <w:numPr>
          <w:ilvl w:val="0"/>
          <w:numId w:val="56"/>
        </w:numPr>
        <w:ind w:left="567" w:hanging="567"/>
        <w:rPr>
          <w:szCs w:val="24"/>
        </w:rPr>
      </w:pPr>
      <w:r w:rsidRPr="00B14295">
        <w:rPr>
          <w:szCs w:val="24"/>
        </w:rPr>
        <w:t>§</w:t>
      </w:r>
      <w:r>
        <w:rPr>
          <w:szCs w:val="24"/>
        </w:rPr>
        <w:t> </w:t>
      </w:r>
      <w:r w:rsidRPr="00B14295">
        <w:rPr>
          <w:szCs w:val="24"/>
        </w:rPr>
        <w:t>163 včetně nadpisu zní:</w:t>
      </w:r>
    </w:p>
    <w:p w14:paraId="2A2D50E6" w14:textId="77777777" w:rsidR="00721A43" w:rsidRPr="00B14295" w:rsidRDefault="00721A43" w:rsidP="00721A43">
      <w:pPr>
        <w:pStyle w:val="Hlava"/>
        <w:spacing w:before="120" w:after="120"/>
        <w:rPr>
          <w:szCs w:val="24"/>
        </w:rPr>
      </w:pPr>
      <w:r w:rsidRPr="00B14295">
        <w:rPr>
          <w:szCs w:val="24"/>
        </w:rPr>
        <w:t>„§</w:t>
      </w:r>
      <w:r>
        <w:rPr>
          <w:szCs w:val="24"/>
        </w:rPr>
        <w:t> </w:t>
      </w:r>
      <w:r w:rsidRPr="00B14295">
        <w:rPr>
          <w:szCs w:val="24"/>
        </w:rPr>
        <w:t>163</w:t>
      </w:r>
    </w:p>
    <w:p w14:paraId="27855C00" w14:textId="77777777" w:rsidR="00721A43" w:rsidRPr="00B14295" w:rsidRDefault="00721A43" w:rsidP="00721A43">
      <w:pPr>
        <w:pStyle w:val="Hlava"/>
        <w:spacing w:before="120" w:after="120"/>
        <w:rPr>
          <w:b/>
          <w:bCs/>
          <w:szCs w:val="24"/>
        </w:rPr>
      </w:pPr>
      <w:r w:rsidRPr="00B14295">
        <w:rPr>
          <w:b/>
          <w:bCs/>
          <w:szCs w:val="24"/>
        </w:rPr>
        <w:t>Způsob placení daně</w:t>
      </w:r>
    </w:p>
    <w:p w14:paraId="42273AAD"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(1) Daň se platí příslušnému správci daně.</w:t>
      </w:r>
    </w:p>
    <w:p w14:paraId="7602CE0B"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(2) Daň lze platit</w:t>
      </w:r>
    </w:p>
    <w:p w14:paraId="64A77BF9" w14:textId="77777777" w:rsidR="00721A43" w:rsidRPr="00934ACD" w:rsidRDefault="00721A43" w:rsidP="00721A43">
      <w:pPr>
        <w:pStyle w:val="PZTextpsmene"/>
        <w:spacing w:before="0"/>
      </w:pPr>
      <w:r w:rsidRPr="00934ACD">
        <w:t xml:space="preserve">a) </w:t>
      </w:r>
      <w:r>
        <w:tab/>
      </w:r>
      <w:r w:rsidRPr="00934ACD">
        <w:t>bezhotovostním převodem z účtu vedeného u poskytovatele platebních služeb na příslušný účet správce daně,</w:t>
      </w:r>
    </w:p>
    <w:p w14:paraId="084BE297" w14:textId="77777777" w:rsidR="00721A43" w:rsidRPr="00934ACD" w:rsidRDefault="00721A43" w:rsidP="00721A43">
      <w:pPr>
        <w:pStyle w:val="PZTextpsmene"/>
        <w:spacing w:before="0"/>
      </w:pPr>
      <w:r w:rsidRPr="00934ACD">
        <w:t xml:space="preserve">b) </w:t>
      </w:r>
      <w:r>
        <w:tab/>
      </w:r>
      <w:r w:rsidRPr="00934ACD">
        <w:t>v hotovosti</w:t>
      </w:r>
    </w:p>
    <w:p w14:paraId="62407A3E" w14:textId="77777777" w:rsidR="00721A43" w:rsidRPr="00B14295" w:rsidRDefault="00721A43" w:rsidP="00721A43">
      <w:pPr>
        <w:pStyle w:val="Textpsmene"/>
        <w:tabs>
          <w:tab w:val="clear" w:pos="425"/>
          <w:tab w:val="num" w:pos="851"/>
        </w:tabs>
        <w:ind w:left="851" w:hanging="426"/>
        <w:rPr>
          <w:szCs w:val="24"/>
        </w:rPr>
      </w:pPr>
      <w:r w:rsidRPr="00B14295">
        <w:rPr>
          <w:szCs w:val="24"/>
        </w:rPr>
        <w:t xml:space="preserve">1. </w:t>
      </w:r>
      <w:r>
        <w:rPr>
          <w:szCs w:val="24"/>
        </w:rPr>
        <w:tab/>
      </w:r>
      <w:r w:rsidRPr="00B14295">
        <w:rPr>
          <w:szCs w:val="24"/>
        </w:rPr>
        <w:t>prostřednictvím poskytovatele platebních služeb nebo poštovním poukazem na příslušný účet správce daně,</w:t>
      </w:r>
    </w:p>
    <w:p w14:paraId="5E9E8FFD" w14:textId="77777777" w:rsidR="00721A43" w:rsidRPr="00B14295" w:rsidRDefault="00721A43" w:rsidP="00721A43">
      <w:pPr>
        <w:pStyle w:val="Textpsmene"/>
        <w:tabs>
          <w:tab w:val="clear" w:pos="425"/>
          <w:tab w:val="num" w:pos="851"/>
        </w:tabs>
        <w:ind w:left="851" w:hanging="426"/>
        <w:rPr>
          <w:szCs w:val="24"/>
        </w:rPr>
      </w:pPr>
      <w:r w:rsidRPr="00B14295">
        <w:rPr>
          <w:szCs w:val="24"/>
        </w:rPr>
        <w:t xml:space="preserve">2. </w:t>
      </w:r>
      <w:r>
        <w:rPr>
          <w:szCs w:val="24"/>
        </w:rPr>
        <w:tab/>
      </w:r>
      <w:r w:rsidRPr="00B14295">
        <w:rPr>
          <w:szCs w:val="24"/>
        </w:rPr>
        <w:t>úřední osobě pověřené přijímat tyto platby, přičemž součet plateb na všechny druhy daně za jeden daňový subjekt nesmí v</w:t>
      </w:r>
      <w:r>
        <w:rPr>
          <w:szCs w:val="24"/>
        </w:rPr>
        <w:t> </w:t>
      </w:r>
      <w:r w:rsidRPr="00B14295">
        <w:rPr>
          <w:szCs w:val="24"/>
        </w:rPr>
        <w:t>průběhu jednoho kalendářního dne u jednoho správce daně přesáhnout částku 500 000 Kč,</w:t>
      </w:r>
    </w:p>
    <w:p w14:paraId="0406B33B" w14:textId="77777777" w:rsidR="00721A43" w:rsidRPr="00B14295" w:rsidRDefault="00721A43" w:rsidP="00721A43">
      <w:pPr>
        <w:pStyle w:val="Textpsmene"/>
        <w:tabs>
          <w:tab w:val="clear" w:pos="425"/>
          <w:tab w:val="num" w:pos="851"/>
        </w:tabs>
        <w:ind w:left="851" w:hanging="426"/>
        <w:rPr>
          <w:szCs w:val="24"/>
        </w:rPr>
      </w:pPr>
      <w:r w:rsidRPr="00B14295">
        <w:rPr>
          <w:szCs w:val="24"/>
        </w:rPr>
        <w:t xml:space="preserve">3. </w:t>
      </w:r>
      <w:r>
        <w:rPr>
          <w:szCs w:val="24"/>
        </w:rPr>
        <w:tab/>
      </w:r>
      <w:r w:rsidRPr="00B14295">
        <w:rPr>
          <w:szCs w:val="24"/>
        </w:rPr>
        <w:t>šekem, jehož proplacení je zajištěno poskytovatelem platebních služeb,</w:t>
      </w:r>
    </w:p>
    <w:p w14:paraId="10169B81" w14:textId="77777777" w:rsidR="00721A43" w:rsidRPr="00B14295" w:rsidRDefault="00721A43" w:rsidP="00721A43">
      <w:pPr>
        <w:pStyle w:val="Textpsmene"/>
        <w:tabs>
          <w:tab w:val="clear" w:pos="425"/>
          <w:tab w:val="num" w:pos="851"/>
        </w:tabs>
        <w:ind w:left="851" w:hanging="426"/>
        <w:rPr>
          <w:szCs w:val="24"/>
        </w:rPr>
      </w:pPr>
      <w:r w:rsidRPr="00B14295">
        <w:rPr>
          <w:szCs w:val="24"/>
        </w:rPr>
        <w:t xml:space="preserve">4. </w:t>
      </w:r>
      <w:r>
        <w:rPr>
          <w:szCs w:val="24"/>
        </w:rPr>
        <w:tab/>
      </w:r>
      <w:r w:rsidRPr="00B14295">
        <w:rPr>
          <w:szCs w:val="24"/>
        </w:rPr>
        <w:t>daňovému exekutorovi, jde-li o</w:t>
      </w:r>
      <w:r>
        <w:rPr>
          <w:szCs w:val="24"/>
        </w:rPr>
        <w:t> </w:t>
      </w:r>
      <w:r w:rsidRPr="00B14295">
        <w:rPr>
          <w:szCs w:val="24"/>
        </w:rPr>
        <w:t>platbu při daňové exekuci, a</w:t>
      </w:r>
    </w:p>
    <w:p w14:paraId="4E5858C3" w14:textId="77777777" w:rsidR="00721A43" w:rsidRPr="00B14295" w:rsidRDefault="00721A43" w:rsidP="00721A43">
      <w:pPr>
        <w:pStyle w:val="Textpsmene"/>
        <w:tabs>
          <w:tab w:val="clear" w:pos="425"/>
          <w:tab w:val="num" w:pos="851"/>
        </w:tabs>
        <w:ind w:left="851" w:hanging="426"/>
        <w:rPr>
          <w:szCs w:val="24"/>
        </w:rPr>
      </w:pPr>
      <w:r w:rsidRPr="00B14295">
        <w:rPr>
          <w:szCs w:val="24"/>
        </w:rPr>
        <w:t xml:space="preserve">5. </w:t>
      </w:r>
      <w:r>
        <w:rPr>
          <w:szCs w:val="24"/>
        </w:rPr>
        <w:tab/>
      </w:r>
      <w:r w:rsidRPr="00B14295">
        <w:rPr>
          <w:szCs w:val="24"/>
        </w:rPr>
        <w:t>oprávněné úřední osobě, jde-li o</w:t>
      </w:r>
      <w:r>
        <w:rPr>
          <w:szCs w:val="24"/>
        </w:rPr>
        <w:t> </w:t>
      </w:r>
      <w:r w:rsidRPr="00B14295">
        <w:rPr>
          <w:szCs w:val="24"/>
        </w:rPr>
        <w:t>platbu pokuty, kterou lze na základě zjednodušeného řízení hradit na místě,</w:t>
      </w:r>
    </w:p>
    <w:p w14:paraId="2E5213D2" w14:textId="77777777" w:rsidR="00721A43" w:rsidRPr="00B14295" w:rsidRDefault="00721A43" w:rsidP="00721A43">
      <w:pPr>
        <w:pStyle w:val="PZTextpsmene"/>
        <w:spacing w:before="0"/>
        <w:rPr>
          <w:szCs w:val="24"/>
        </w:rPr>
      </w:pPr>
      <w:r w:rsidRPr="00B14295">
        <w:rPr>
          <w:szCs w:val="24"/>
        </w:rPr>
        <w:t xml:space="preserve">c) </w:t>
      </w:r>
      <w:r>
        <w:rPr>
          <w:szCs w:val="24"/>
        </w:rPr>
        <w:tab/>
      </w:r>
      <w:r w:rsidRPr="00B14295">
        <w:rPr>
          <w:szCs w:val="24"/>
        </w:rPr>
        <w:t>přeplatkem na jiné dani.“.</w:t>
      </w:r>
    </w:p>
    <w:p w14:paraId="5DE799BC" w14:textId="77777777" w:rsidR="00721A43" w:rsidRDefault="00721A43" w:rsidP="0022224A">
      <w:pPr>
        <w:pStyle w:val="Novelizanbod"/>
        <w:keepNext w:val="0"/>
        <w:keepLines w:val="0"/>
        <w:widowControl w:val="0"/>
        <w:numPr>
          <w:ilvl w:val="0"/>
          <w:numId w:val="56"/>
        </w:numPr>
        <w:ind w:left="567" w:hanging="567"/>
        <w:rPr>
          <w:szCs w:val="24"/>
        </w:rPr>
      </w:pPr>
      <w:r w:rsidRPr="00B14295">
        <w:rPr>
          <w:szCs w:val="24"/>
        </w:rPr>
        <w:t>V</w:t>
      </w:r>
      <w:r>
        <w:rPr>
          <w:szCs w:val="24"/>
        </w:rPr>
        <w:t> </w:t>
      </w:r>
      <w:r w:rsidRPr="00B14295">
        <w:rPr>
          <w:szCs w:val="24"/>
        </w:rPr>
        <w:t>§</w:t>
      </w:r>
      <w:r>
        <w:rPr>
          <w:szCs w:val="24"/>
        </w:rPr>
        <w:t> </w:t>
      </w:r>
      <w:r w:rsidRPr="00B14295">
        <w:rPr>
          <w:szCs w:val="24"/>
        </w:rPr>
        <w:t>215 odst. 3</w:t>
      </w:r>
      <w:r>
        <w:rPr>
          <w:szCs w:val="24"/>
        </w:rPr>
        <w:t> </w:t>
      </w:r>
      <w:r w:rsidRPr="00B14295">
        <w:rPr>
          <w:szCs w:val="24"/>
        </w:rPr>
        <w:t>se slovo „české“ zrušuje a</w:t>
      </w:r>
      <w:r>
        <w:rPr>
          <w:szCs w:val="24"/>
        </w:rPr>
        <w:t> </w:t>
      </w:r>
      <w:r w:rsidRPr="00B14295">
        <w:rPr>
          <w:szCs w:val="24"/>
        </w:rPr>
        <w:t>na konci textu odstavce se doplňují slova „,</w:t>
      </w:r>
      <w:r>
        <w:rPr>
          <w:szCs w:val="24"/>
        </w:rPr>
        <w:t> </w:t>
      </w:r>
      <w:r w:rsidRPr="00B14295">
        <w:rPr>
          <w:szCs w:val="24"/>
        </w:rPr>
        <w:t>ve</w:t>
      </w:r>
      <w:r>
        <w:rPr>
          <w:szCs w:val="24"/>
        </w:rPr>
        <w:t> </w:t>
      </w:r>
      <w:r w:rsidRPr="00B14295">
        <w:rPr>
          <w:szCs w:val="24"/>
        </w:rPr>
        <w:t>které dochází k</w:t>
      </w:r>
      <w:r>
        <w:rPr>
          <w:szCs w:val="24"/>
        </w:rPr>
        <w:t> </w:t>
      </w:r>
      <w:r w:rsidRPr="00B14295">
        <w:rPr>
          <w:szCs w:val="24"/>
        </w:rPr>
        <w:t>vymáhání nedoplatku“.</w:t>
      </w:r>
    </w:p>
    <w:p w14:paraId="36CD0615" w14:textId="77777777" w:rsidR="00721A43" w:rsidRPr="00155BF3" w:rsidRDefault="00721A43" w:rsidP="0022224A">
      <w:pPr>
        <w:pStyle w:val="Novelizanbod"/>
        <w:keepNext w:val="0"/>
        <w:keepLines w:val="0"/>
        <w:widowControl w:val="0"/>
        <w:numPr>
          <w:ilvl w:val="0"/>
          <w:numId w:val="56"/>
        </w:numPr>
        <w:ind w:left="567" w:hanging="567"/>
        <w:rPr>
          <w:szCs w:val="24"/>
        </w:rPr>
      </w:pPr>
      <w:r w:rsidRPr="00155BF3">
        <w:rPr>
          <w:szCs w:val="24"/>
        </w:rPr>
        <w:t>Na konci části třetí se doplňuje hlava VIII, která včetně nadpisu zní:</w:t>
      </w:r>
    </w:p>
    <w:p w14:paraId="726F285F" w14:textId="77777777" w:rsidR="00721A43" w:rsidRPr="00B14295" w:rsidRDefault="00721A43" w:rsidP="002C0195">
      <w:pPr>
        <w:pStyle w:val="Nadpisparagrafu"/>
        <w:widowControl w:val="0"/>
        <w:spacing w:before="120" w:after="120"/>
        <w:rPr>
          <w:bCs/>
          <w:szCs w:val="24"/>
        </w:rPr>
      </w:pPr>
      <w:r w:rsidRPr="00B14295">
        <w:rPr>
          <w:b w:val="0"/>
          <w:szCs w:val="24"/>
        </w:rPr>
        <w:lastRenderedPageBreak/>
        <w:t>„</w:t>
      </w:r>
      <w:r w:rsidRPr="00B14295">
        <w:rPr>
          <w:bCs/>
          <w:szCs w:val="24"/>
        </w:rPr>
        <w:t>Hlava VIII</w:t>
      </w:r>
    </w:p>
    <w:p w14:paraId="2D6CAF10" w14:textId="77777777" w:rsidR="00721A43" w:rsidRPr="00B14295" w:rsidRDefault="00721A43" w:rsidP="002C0195">
      <w:pPr>
        <w:pStyle w:val="Nadpisparagrafu"/>
        <w:widowControl w:val="0"/>
        <w:spacing w:before="120" w:after="120"/>
        <w:rPr>
          <w:bCs/>
          <w:szCs w:val="24"/>
        </w:rPr>
      </w:pPr>
      <w:r w:rsidRPr="00B14295">
        <w:rPr>
          <w:bCs/>
          <w:szCs w:val="24"/>
        </w:rPr>
        <w:t>Měna při správě daní</w:t>
      </w:r>
    </w:p>
    <w:p w14:paraId="3D84B7AE" w14:textId="77777777" w:rsidR="00721A43" w:rsidRPr="00B14295" w:rsidRDefault="00721A43" w:rsidP="002C0195">
      <w:pPr>
        <w:pStyle w:val="Nadpisparagrafu"/>
        <w:widowControl w:val="0"/>
        <w:spacing w:before="120" w:after="120"/>
        <w:rPr>
          <w:b w:val="0"/>
          <w:szCs w:val="24"/>
        </w:rPr>
      </w:pPr>
      <w:r w:rsidRPr="00B14295">
        <w:rPr>
          <w:b w:val="0"/>
          <w:szCs w:val="24"/>
        </w:rPr>
        <w:t>§</w:t>
      </w:r>
      <w:r>
        <w:rPr>
          <w:b w:val="0"/>
          <w:szCs w:val="24"/>
        </w:rPr>
        <w:t> </w:t>
      </w:r>
      <w:r w:rsidRPr="00B14295">
        <w:rPr>
          <w:b w:val="0"/>
          <w:szCs w:val="24"/>
        </w:rPr>
        <w:t>245a</w:t>
      </w:r>
    </w:p>
    <w:p w14:paraId="278750E6" w14:textId="77777777" w:rsidR="00721A43" w:rsidRPr="00B14295" w:rsidRDefault="00721A43" w:rsidP="002C0195">
      <w:pPr>
        <w:pStyle w:val="Nadpisparagrafu"/>
        <w:widowControl w:val="0"/>
        <w:spacing w:before="120" w:after="120"/>
        <w:rPr>
          <w:bCs/>
          <w:szCs w:val="24"/>
        </w:rPr>
      </w:pPr>
      <w:r w:rsidRPr="00B14295">
        <w:rPr>
          <w:bCs/>
          <w:szCs w:val="24"/>
        </w:rPr>
        <w:t>Určení měny při správě daní</w:t>
      </w:r>
    </w:p>
    <w:p w14:paraId="0D37545C"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(1) Daň se spravuje v české měně.</w:t>
      </w:r>
    </w:p>
    <w:p w14:paraId="1EAC07DE"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(2) Daň se spravuje v cizí měně, pokud tak stanoví zákon.</w:t>
      </w:r>
    </w:p>
    <w:p w14:paraId="48B69D33"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(3) Nestanoví-li zákon jinak, ke správě v cizí měně nedochází při</w:t>
      </w:r>
    </w:p>
    <w:p w14:paraId="20B9874B" w14:textId="77777777" w:rsidR="00721A43" w:rsidRPr="00934ACD" w:rsidRDefault="00721A43" w:rsidP="00721A43">
      <w:pPr>
        <w:pStyle w:val="PZTextpsmene"/>
        <w:spacing w:before="0"/>
      </w:pPr>
      <w:r w:rsidRPr="00934ACD">
        <w:t xml:space="preserve">a) </w:t>
      </w:r>
      <w:r>
        <w:tab/>
      </w:r>
      <w:r w:rsidRPr="00934ACD">
        <w:t>správě příslušenství, které nesleduje osud daně podle odstavce 2,</w:t>
      </w:r>
    </w:p>
    <w:p w14:paraId="088812F4" w14:textId="77777777" w:rsidR="00721A43" w:rsidRPr="00934ACD" w:rsidRDefault="00721A43" w:rsidP="00721A43">
      <w:pPr>
        <w:pStyle w:val="PZTextpsmene"/>
        <w:spacing w:before="0"/>
      </w:pPr>
      <w:r w:rsidRPr="00934ACD">
        <w:t xml:space="preserve">b) </w:t>
      </w:r>
      <w:r>
        <w:tab/>
      </w:r>
      <w:r w:rsidRPr="00934ACD">
        <w:t>vymáhání nedoplatku a evidenci vymožené částky na osobním depozitním účtu.</w:t>
      </w:r>
    </w:p>
    <w:p w14:paraId="674BD1C9"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(4) Z důvodu hospodárnosti může správce daně rozšířit správu daně v cizí měně i na případy, kdy podle odstavce 3 ke správě v cizí měně nedochází.</w:t>
      </w:r>
    </w:p>
    <w:p w14:paraId="62BC003B" w14:textId="77777777" w:rsidR="00721A43" w:rsidRPr="00B14295" w:rsidRDefault="00721A43" w:rsidP="00721A43">
      <w:pPr>
        <w:pStyle w:val="Nadpisparagrafu"/>
        <w:keepNext w:val="0"/>
        <w:keepLines w:val="0"/>
        <w:widowControl w:val="0"/>
        <w:spacing w:before="120" w:after="120"/>
        <w:rPr>
          <w:b w:val="0"/>
          <w:szCs w:val="24"/>
        </w:rPr>
      </w:pPr>
      <w:r w:rsidRPr="00B14295">
        <w:rPr>
          <w:b w:val="0"/>
          <w:szCs w:val="24"/>
        </w:rPr>
        <w:t>§</w:t>
      </w:r>
      <w:r>
        <w:rPr>
          <w:b w:val="0"/>
          <w:szCs w:val="24"/>
        </w:rPr>
        <w:t> </w:t>
      </w:r>
      <w:r w:rsidRPr="00B14295">
        <w:rPr>
          <w:b w:val="0"/>
          <w:szCs w:val="24"/>
        </w:rPr>
        <w:t>245b</w:t>
      </w:r>
    </w:p>
    <w:p w14:paraId="6161CD12" w14:textId="77777777" w:rsidR="00721A43" w:rsidRPr="00B14295" w:rsidRDefault="00721A43" w:rsidP="00721A43">
      <w:pPr>
        <w:pStyle w:val="Nadpisparagrafu"/>
        <w:keepNext w:val="0"/>
        <w:keepLines w:val="0"/>
        <w:widowControl w:val="0"/>
        <w:spacing w:before="120" w:after="120"/>
        <w:rPr>
          <w:bCs/>
          <w:szCs w:val="24"/>
        </w:rPr>
      </w:pPr>
      <w:r w:rsidRPr="00B14295">
        <w:rPr>
          <w:bCs/>
          <w:szCs w:val="24"/>
        </w:rPr>
        <w:t>Přepočet měny a</w:t>
      </w:r>
      <w:r>
        <w:rPr>
          <w:bCs/>
          <w:szCs w:val="24"/>
        </w:rPr>
        <w:t> </w:t>
      </w:r>
      <w:r w:rsidRPr="00B14295">
        <w:rPr>
          <w:bCs/>
          <w:szCs w:val="24"/>
        </w:rPr>
        <w:t>zaokrouhlování</w:t>
      </w:r>
    </w:p>
    <w:p w14:paraId="00050C20"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(1) Při přepočtu měny při správě daní se použije kurz devizového trhu vyhlášený Českou národní bankou pro den, který předchází dni, kdy je</w:t>
      </w:r>
    </w:p>
    <w:p w14:paraId="5CAEE045" w14:textId="77777777" w:rsidR="00721A43" w:rsidRPr="00934ACD" w:rsidRDefault="00721A43" w:rsidP="00721A43">
      <w:pPr>
        <w:pStyle w:val="PZTextpsmene"/>
        <w:spacing w:before="0"/>
      </w:pPr>
      <w:r w:rsidRPr="00934ACD">
        <w:t xml:space="preserve">a) </w:t>
      </w:r>
      <w:r>
        <w:tab/>
      </w:r>
      <w:r w:rsidRPr="00934ACD">
        <w:t>učiněn úkon nebo nastala jiná právní skutečnost, v souvislosti s nimiž je přepočet měny prováděn, nebo</w:t>
      </w:r>
    </w:p>
    <w:p w14:paraId="3BDE9D32" w14:textId="77777777" w:rsidR="00721A43" w:rsidRPr="00934ACD" w:rsidRDefault="00721A43" w:rsidP="00721A43">
      <w:pPr>
        <w:pStyle w:val="PZTextpsmene"/>
        <w:spacing w:before="0"/>
      </w:pPr>
      <w:r w:rsidRPr="00934ACD">
        <w:t xml:space="preserve">b) </w:t>
      </w:r>
      <w:r>
        <w:tab/>
      </w:r>
      <w:r w:rsidRPr="00934ACD">
        <w:t>účinný úkon, v souvislosti s nímž je přepočet měny prováděn, pokud je účinnost úkonu odlišná od okamžiku, kdy byl učiněn.</w:t>
      </w:r>
    </w:p>
    <w:p w14:paraId="66415E9A"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(2) Podle odstavce 1 se postupuje také při přepočtu částek, které jsou stanoveny zákonem v české měně.</w:t>
      </w:r>
    </w:p>
    <w:p w14:paraId="74D7392C"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(3) Je-li na osobní depozitní účet zaevidována částka v jiné měně, než je měna, ve které se daň spravuje, použije se při jejím převodu z osobního depozitního účtu na osobní daňový účet kurz devizového trhu vyhlášený Českou národní bankou pro den, kdy byla částka přijata na osobní depozitní účet.</w:t>
      </w:r>
    </w:p>
    <w:p w14:paraId="7FB93727"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(4) Je-li daň spravována v cizí měně, zaokrouhluje se daň nebo záloha na daň na celá čísla nahoru.</w:t>
      </w:r>
    </w:p>
    <w:p w14:paraId="7F85E234" w14:textId="77777777" w:rsidR="00721A43" w:rsidRPr="00B14295" w:rsidRDefault="00721A43" w:rsidP="00721A43">
      <w:pPr>
        <w:pStyle w:val="Hlava"/>
        <w:keepNext w:val="0"/>
        <w:keepLines w:val="0"/>
        <w:widowControl w:val="0"/>
        <w:spacing w:before="120" w:after="120"/>
        <w:rPr>
          <w:szCs w:val="24"/>
        </w:rPr>
      </w:pPr>
      <w:r w:rsidRPr="00B14295">
        <w:rPr>
          <w:szCs w:val="24"/>
        </w:rPr>
        <w:t>§</w:t>
      </w:r>
      <w:r>
        <w:rPr>
          <w:szCs w:val="24"/>
        </w:rPr>
        <w:t> </w:t>
      </w:r>
      <w:r w:rsidRPr="00B14295">
        <w:rPr>
          <w:szCs w:val="24"/>
        </w:rPr>
        <w:t>245c</w:t>
      </w:r>
    </w:p>
    <w:p w14:paraId="4E43DBA7" w14:textId="77777777" w:rsidR="00721A43" w:rsidRPr="00B14295" w:rsidRDefault="00721A43" w:rsidP="00721A43">
      <w:pPr>
        <w:pStyle w:val="Hlava"/>
        <w:keepNext w:val="0"/>
        <w:keepLines w:val="0"/>
        <w:widowControl w:val="0"/>
        <w:spacing w:before="120" w:after="120"/>
        <w:rPr>
          <w:b/>
          <w:bCs/>
          <w:szCs w:val="24"/>
        </w:rPr>
      </w:pPr>
      <w:r w:rsidRPr="00B14295">
        <w:rPr>
          <w:b/>
          <w:bCs/>
          <w:szCs w:val="24"/>
        </w:rPr>
        <w:t>Placení daně v cizí měně</w:t>
      </w:r>
    </w:p>
    <w:p w14:paraId="1C4E6BC3"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(1) Je-li platba poukázána v jiné měně, než je měna, ve které se daň spravuje, zaeviduje ji správce daně na osobní daňový účet daňového subjektu ve výši, v jaké mu byla připsána na účet v měně, ve které se daň spravuje.</w:t>
      </w:r>
    </w:p>
    <w:p w14:paraId="0788E65E"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(2) V případech podle § 163 odst. 2 písm. b) bodů 2, 4 a 5 lze platit daň v hotovosti také v cizí měně, pokud pro ni vyhlašuje Česká národní banka kurz devizového trhu, a jedná-li se o druh daně, v jehož případě správce daně zveřejnil způsobem umožňujícím dálkový přístup skutečnost, že daň lze platit v hotovosti také v této cizí měně, a podmínky, které je při těchto platbách nutné dodržet.</w:t>
      </w:r>
    </w:p>
    <w:p w14:paraId="29FA656A" w14:textId="77777777" w:rsidR="00721A43" w:rsidRPr="00B14295" w:rsidRDefault="00721A43" w:rsidP="00721A43">
      <w:pPr>
        <w:pStyle w:val="Hlava"/>
        <w:keepNext w:val="0"/>
        <w:keepLines w:val="0"/>
        <w:widowControl w:val="0"/>
        <w:spacing w:before="120" w:after="120"/>
        <w:rPr>
          <w:szCs w:val="24"/>
        </w:rPr>
      </w:pPr>
      <w:r w:rsidRPr="00B14295">
        <w:rPr>
          <w:szCs w:val="24"/>
        </w:rPr>
        <w:t>§</w:t>
      </w:r>
      <w:r>
        <w:rPr>
          <w:szCs w:val="24"/>
        </w:rPr>
        <w:t> </w:t>
      </w:r>
      <w:r w:rsidRPr="00B14295">
        <w:rPr>
          <w:szCs w:val="24"/>
        </w:rPr>
        <w:t>245d</w:t>
      </w:r>
    </w:p>
    <w:p w14:paraId="06114F01" w14:textId="77777777" w:rsidR="00721A43" w:rsidRPr="00B14295" w:rsidRDefault="00721A43" w:rsidP="00721A43">
      <w:pPr>
        <w:pStyle w:val="Hlava"/>
        <w:keepNext w:val="0"/>
        <w:keepLines w:val="0"/>
        <w:widowControl w:val="0"/>
        <w:spacing w:before="120" w:after="120"/>
        <w:rPr>
          <w:b/>
          <w:bCs/>
          <w:szCs w:val="24"/>
        </w:rPr>
      </w:pPr>
      <w:r w:rsidRPr="00B14295">
        <w:rPr>
          <w:b/>
          <w:bCs/>
          <w:szCs w:val="24"/>
        </w:rPr>
        <w:t>Kurzové rozdíly</w:t>
      </w:r>
    </w:p>
    <w:p w14:paraId="61109561" w14:textId="77777777" w:rsidR="00721A43" w:rsidRPr="00B14295" w:rsidRDefault="00721A43" w:rsidP="00721A43">
      <w:pPr>
        <w:tabs>
          <w:tab w:val="left" w:pos="851"/>
        </w:tabs>
        <w:spacing w:before="120" w:after="120"/>
        <w:ind w:firstLine="425"/>
        <w:jc w:val="left"/>
        <w:outlineLvl w:val="6"/>
        <w:rPr>
          <w:szCs w:val="24"/>
        </w:rPr>
      </w:pPr>
      <w:r w:rsidRPr="00B14295">
        <w:rPr>
          <w:szCs w:val="24"/>
        </w:rPr>
        <w:t xml:space="preserve">Vznikne-li </w:t>
      </w:r>
      <w:r w:rsidRPr="00934ACD">
        <w:rPr>
          <w:rFonts w:eastAsiaTheme="minorEastAsia"/>
          <w:szCs w:val="24"/>
        </w:rPr>
        <w:t>nedoplatek</w:t>
      </w:r>
      <w:r w:rsidRPr="00B14295">
        <w:rPr>
          <w:szCs w:val="24"/>
        </w:rPr>
        <w:t xml:space="preserve"> nebo přeplatek pouze v důsledku kurzového rozdílu nebo zaokrouhlení při přepočtu měny, tento</w:t>
      </w:r>
    </w:p>
    <w:p w14:paraId="543F9709" w14:textId="77777777" w:rsidR="00721A43" w:rsidRPr="00934ACD" w:rsidRDefault="00721A43" w:rsidP="00721A43">
      <w:pPr>
        <w:pStyle w:val="PZTextpsmene"/>
        <w:spacing w:before="0"/>
      </w:pPr>
      <w:r w:rsidRPr="00934ACD">
        <w:lastRenderedPageBreak/>
        <w:t xml:space="preserve">a) </w:t>
      </w:r>
      <w:r>
        <w:tab/>
      </w:r>
      <w:r w:rsidRPr="00934ACD">
        <w:t>nedoplatek zaniká,</w:t>
      </w:r>
    </w:p>
    <w:p w14:paraId="26920438" w14:textId="77777777" w:rsidR="00721A43" w:rsidRPr="00934ACD" w:rsidRDefault="00721A43" w:rsidP="00721A43">
      <w:pPr>
        <w:pStyle w:val="PZTextpsmene"/>
        <w:spacing w:before="0"/>
      </w:pPr>
      <w:r w:rsidRPr="00934ACD">
        <w:t>b)</w:t>
      </w:r>
      <w:r>
        <w:tab/>
      </w:r>
      <w:r w:rsidRPr="00934ACD">
        <w:t>přeplatek zaniká a stává se příjmem rozpočtu, ze kterého je hrazena činnost správce daně, který jej evidoval.</w:t>
      </w:r>
    </w:p>
    <w:p w14:paraId="4AB8AAEA" w14:textId="77777777" w:rsidR="00721A43" w:rsidRPr="00B14295" w:rsidRDefault="00721A43" w:rsidP="00721A43">
      <w:pPr>
        <w:pStyle w:val="Hlava"/>
        <w:keepNext w:val="0"/>
        <w:keepLines w:val="0"/>
        <w:widowControl w:val="0"/>
        <w:spacing w:before="120" w:after="120"/>
        <w:rPr>
          <w:szCs w:val="24"/>
        </w:rPr>
      </w:pPr>
      <w:r w:rsidRPr="00B14295">
        <w:rPr>
          <w:szCs w:val="24"/>
        </w:rPr>
        <w:t>§</w:t>
      </w:r>
      <w:r>
        <w:rPr>
          <w:szCs w:val="24"/>
        </w:rPr>
        <w:t> </w:t>
      </w:r>
      <w:r w:rsidRPr="00B14295">
        <w:rPr>
          <w:szCs w:val="24"/>
        </w:rPr>
        <w:t>245e</w:t>
      </w:r>
    </w:p>
    <w:p w14:paraId="2981B34B" w14:textId="77777777" w:rsidR="00721A43" w:rsidRPr="00B14295" w:rsidRDefault="00721A43" w:rsidP="00721A43">
      <w:pPr>
        <w:pStyle w:val="Hlava"/>
        <w:keepNext w:val="0"/>
        <w:keepLines w:val="0"/>
        <w:widowControl w:val="0"/>
        <w:spacing w:before="120" w:after="120"/>
        <w:rPr>
          <w:b/>
          <w:bCs/>
          <w:szCs w:val="24"/>
        </w:rPr>
      </w:pPr>
      <w:r w:rsidRPr="00B14295">
        <w:rPr>
          <w:b/>
          <w:bCs/>
          <w:szCs w:val="24"/>
        </w:rPr>
        <w:t>Evidence daní v různých měnách</w:t>
      </w:r>
    </w:p>
    <w:p w14:paraId="6FC80761" w14:textId="77777777" w:rsidR="00721A43" w:rsidRPr="00B14295" w:rsidRDefault="00721A43" w:rsidP="00721A43">
      <w:pPr>
        <w:tabs>
          <w:tab w:val="left" w:pos="851"/>
        </w:tabs>
        <w:spacing w:before="120" w:after="120"/>
        <w:ind w:firstLine="425"/>
        <w:jc w:val="left"/>
        <w:outlineLvl w:val="6"/>
        <w:rPr>
          <w:szCs w:val="24"/>
        </w:rPr>
      </w:pPr>
      <w:r w:rsidRPr="00B14295">
        <w:rPr>
          <w:szCs w:val="24"/>
        </w:rPr>
        <w:t>Jsou-</w:t>
      </w:r>
      <w:r w:rsidRPr="00934ACD">
        <w:rPr>
          <w:rFonts w:eastAsiaTheme="minorEastAsia"/>
          <w:szCs w:val="24"/>
        </w:rPr>
        <w:t>li</w:t>
      </w:r>
      <w:r w:rsidRPr="00B14295">
        <w:rPr>
          <w:szCs w:val="24"/>
        </w:rPr>
        <w:t xml:space="preserve"> druh daně nebo jeho část spravovány ve více měnách, mohou být podle měny rozčleněny na více částí, o</w:t>
      </w:r>
      <w:r>
        <w:rPr>
          <w:szCs w:val="24"/>
        </w:rPr>
        <w:t> </w:t>
      </w:r>
      <w:r w:rsidRPr="00B14295">
        <w:rPr>
          <w:szCs w:val="24"/>
        </w:rPr>
        <w:t>nichž se vedou samostatné osobní daňové účty.</w:t>
      </w:r>
    </w:p>
    <w:p w14:paraId="67D00AD9" w14:textId="77777777" w:rsidR="00721A43" w:rsidRPr="00B14295" w:rsidRDefault="00721A43" w:rsidP="00721A43">
      <w:pPr>
        <w:pStyle w:val="Hlava"/>
        <w:keepNext w:val="0"/>
        <w:keepLines w:val="0"/>
        <w:widowControl w:val="0"/>
        <w:spacing w:before="120" w:after="120"/>
        <w:rPr>
          <w:szCs w:val="24"/>
        </w:rPr>
      </w:pPr>
      <w:r w:rsidRPr="00B14295">
        <w:rPr>
          <w:szCs w:val="24"/>
        </w:rPr>
        <w:t>§</w:t>
      </w:r>
      <w:r>
        <w:rPr>
          <w:szCs w:val="24"/>
        </w:rPr>
        <w:t> </w:t>
      </w:r>
      <w:r w:rsidRPr="00B14295">
        <w:rPr>
          <w:szCs w:val="24"/>
        </w:rPr>
        <w:t>245f</w:t>
      </w:r>
    </w:p>
    <w:p w14:paraId="333D155A" w14:textId="77777777" w:rsidR="00721A43" w:rsidRPr="00B14295" w:rsidRDefault="00721A43" w:rsidP="00721A43">
      <w:pPr>
        <w:pStyle w:val="Hlava"/>
        <w:keepNext w:val="0"/>
        <w:keepLines w:val="0"/>
        <w:widowControl w:val="0"/>
        <w:spacing w:before="120" w:after="120"/>
        <w:rPr>
          <w:b/>
          <w:bCs/>
          <w:szCs w:val="24"/>
        </w:rPr>
      </w:pPr>
      <w:r w:rsidRPr="00B14295">
        <w:rPr>
          <w:b/>
          <w:bCs/>
          <w:szCs w:val="24"/>
        </w:rPr>
        <w:t>Převod a</w:t>
      </w:r>
      <w:r>
        <w:rPr>
          <w:b/>
          <w:bCs/>
          <w:szCs w:val="24"/>
        </w:rPr>
        <w:t> </w:t>
      </w:r>
      <w:r w:rsidRPr="00B14295">
        <w:rPr>
          <w:b/>
          <w:bCs/>
          <w:szCs w:val="24"/>
        </w:rPr>
        <w:t>vracení přeplatku v různých měnách</w:t>
      </w:r>
    </w:p>
    <w:p w14:paraId="4968F476"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(1) Při převodu přeplatku na úhradu nedoplatku se upřednostní nedoplatek na osobním daňovém účtu, který se váže ke stejnému druhu daně nebo jeho části, u kterých došlo k rozčlenění z důvodu správy ve více měnách.</w:t>
      </w:r>
    </w:p>
    <w:p w14:paraId="5A7739BE"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(2) Při převodu přeplatku na úhradu nedoplatku na jiný osobní daňový účet než podle odstavce 1 se mezi nedoplatky evidovanými stejným správcem daně upřednostní nedoplatek evidovaný ve stejné měně, jako převáděný přeplatek.</w:t>
      </w:r>
    </w:p>
    <w:p w14:paraId="2AEF16ED"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(3) Přeplatek se převede na úhradu nedoplatku evidovaného v jiné měně pouze, dosahuje-li výše 200 Kč.</w:t>
      </w:r>
    </w:p>
    <w:p w14:paraId="314F40F7" w14:textId="77777777" w:rsidR="00721A43" w:rsidRPr="00934ACD" w:rsidRDefault="00721A43" w:rsidP="00721A43">
      <w:pPr>
        <w:tabs>
          <w:tab w:val="left" w:pos="851"/>
        </w:tabs>
        <w:spacing w:before="120" w:after="120"/>
        <w:ind w:firstLine="425"/>
        <w:jc w:val="left"/>
        <w:outlineLvl w:val="6"/>
        <w:rPr>
          <w:rFonts w:eastAsiaTheme="minorEastAsia"/>
          <w:szCs w:val="24"/>
        </w:rPr>
      </w:pPr>
      <w:r w:rsidRPr="00934ACD">
        <w:rPr>
          <w:rFonts w:eastAsiaTheme="minorEastAsia"/>
          <w:szCs w:val="24"/>
        </w:rPr>
        <w:t>(4) Vratitelný přeplatek v cizí měně lze vrátit pouze bezhotovostním převodem.</w:t>
      </w:r>
    </w:p>
    <w:p w14:paraId="487C066B" w14:textId="77777777" w:rsidR="00721A43" w:rsidRPr="00B14295" w:rsidRDefault="00721A43" w:rsidP="00721A43">
      <w:pPr>
        <w:pStyle w:val="Hlava"/>
        <w:widowControl w:val="0"/>
        <w:spacing w:before="120" w:after="120"/>
        <w:rPr>
          <w:szCs w:val="24"/>
        </w:rPr>
      </w:pPr>
      <w:r w:rsidRPr="00B14295">
        <w:rPr>
          <w:szCs w:val="24"/>
        </w:rPr>
        <w:t>§</w:t>
      </w:r>
      <w:r>
        <w:rPr>
          <w:szCs w:val="24"/>
        </w:rPr>
        <w:t> </w:t>
      </w:r>
      <w:r w:rsidRPr="00B14295">
        <w:rPr>
          <w:szCs w:val="24"/>
        </w:rPr>
        <w:t>245g</w:t>
      </w:r>
    </w:p>
    <w:p w14:paraId="590F03AC" w14:textId="77777777" w:rsidR="00721A43" w:rsidRPr="00B14295" w:rsidRDefault="00721A43" w:rsidP="00721A43">
      <w:pPr>
        <w:pStyle w:val="Hlava"/>
        <w:widowControl w:val="0"/>
        <w:spacing w:before="120" w:after="120"/>
        <w:rPr>
          <w:b/>
          <w:bCs/>
          <w:szCs w:val="24"/>
        </w:rPr>
      </w:pPr>
      <w:r w:rsidRPr="00B14295">
        <w:rPr>
          <w:b/>
          <w:bCs/>
          <w:szCs w:val="24"/>
        </w:rPr>
        <w:t>Nejasné platby v různých měnách</w:t>
      </w:r>
    </w:p>
    <w:p w14:paraId="1028088C" w14:textId="44A5CB38" w:rsidR="00721A43" w:rsidRPr="00B631CF" w:rsidRDefault="00721A43" w:rsidP="00B631CF">
      <w:pPr>
        <w:tabs>
          <w:tab w:val="left" w:pos="851"/>
        </w:tabs>
        <w:spacing w:before="120" w:after="120"/>
        <w:ind w:firstLine="425"/>
        <w:jc w:val="left"/>
        <w:outlineLvl w:val="6"/>
        <w:rPr>
          <w:szCs w:val="24"/>
        </w:rPr>
      </w:pPr>
      <w:r w:rsidRPr="00B14295">
        <w:rPr>
          <w:szCs w:val="24"/>
        </w:rPr>
        <w:t xml:space="preserve">Účet </w:t>
      </w:r>
      <w:r w:rsidRPr="00934ACD">
        <w:rPr>
          <w:rFonts w:eastAsiaTheme="minorEastAsia"/>
          <w:szCs w:val="24"/>
        </w:rPr>
        <w:t>nejasných</w:t>
      </w:r>
      <w:r w:rsidRPr="00B14295">
        <w:rPr>
          <w:szCs w:val="24"/>
        </w:rPr>
        <w:t xml:space="preserve"> plateb je veden samostatně podle měny, ve které byla nejasná platba připsána.“.</w:t>
      </w:r>
    </w:p>
    <w:p w14:paraId="089B0D13" w14:textId="77777777" w:rsidR="00721A43" w:rsidRPr="00841D81" w:rsidRDefault="00721A43" w:rsidP="000421D2">
      <w:pPr>
        <w:pStyle w:val="Novelizanbod"/>
        <w:numPr>
          <w:ilvl w:val="0"/>
          <w:numId w:val="0"/>
        </w:numPr>
        <w:jc w:val="center"/>
        <w:rPr>
          <w:szCs w:val="24"/>
        </w:rPr>
      </w:pPr>
      <w:r w:rsidRPr="00841D81">
        <w:rPr>
          <w:szCs w:val="24"/>
        </w:rPr>
        <w:t xml:space="preserve">ČÁST </w:t>
      </w:r>
      <w:r>
        <w:rPr>
          <w:szCs w:val="24"/>
        </w:rPr>
        <w:t>STÁ TŘETÍ</w:t>
      </w:r>
    </w:p>
    <w:p w14:paraId="3F514EF8" w14:textId="77777777" w:rsidR="00721A43" w:rsidRDefault="00721A43" w:rsidP="000421D2">
      <w:pPr>
        <w:pStyle w:val="Odstavecseseznamem"/>
        <w:keepNext/>
        <w:keepLines/>
        <w:tabs>
          <w:tab w:val="left" w:pos="851"/>
        </w:tabs>
        <w:spacing w:before="120" w:after="120"/>
        <w:ind w:left="0"/>
        <w:jc w:val="center"/>
        <w:outlineLvl w:val="0"/>
        <w:rPr>
          <w:b/>
          <w:szCs w:val="24"/>
        </w:rPr>
      </w:pPr>
      <w:r w:rsidRPr="00BB6197">
        <w:rPr>
          <w:b/>
          <w:szCs w:val="24"/>
        </w:rPr>
        <w:t xml:space="preserve">Změna zákona </w:t>
      </w:r>
      <w:r w:rsidRPr="00371095">
        <w:rPr>
          <w:b/>
          <w:szCs w:val="24"/>
        </w:rPr>
        <w:t>o urychlení výstavby strategicky významné infrastruktury</w:t>
      </w:r>
    </w:p>
    <w:p w14:paraId="2D4F5B5C" w14:textId="72FE25F7" w:rsidR="00721A43" w:rsidRPr="008617A0" w:rsidRDefault="00721A43" w:rsidP="000421D2">
      <w:pPr>
        <w:pStyle w:val="Novelizanbod"/>
        <w:numPr>
          <w:ilvl w:val="0"/>
          <w:numId w:val="0"/>
        </w:numPr>
        <w:spacing w:before="240" w:after="0"/>
        <w:jc w:val="center"/>
        <w:rPr>
          <w:szCs w:val="24"/>
        </w:rPr>
      </w:pPr>
      <w:r>
        <w:rPr>
          <w:szCs w:val="24"/>
        </w:rPr>
        <w:t>Čl. CVI</w:t>
      </w:r>
      <w:r w:rsidR="00CC4999">
        <w:rPr>
          <w:szCs w:val="24"/>
        </w:rPr>
        <w:t>I</w:t>
      </w:r>
    </w:p>
    <w:p w14:paraId="5870950A" w14:textId="77777777" w:rsidR="00721A43" w:rsidRPr="00371095" w:rsidRDefault="00721A43" w:rsidP="000421D2">
      <w:pPr>
        <w:pStyle w:val="Odstavecseseznamem"/>
        <w:keepNext/>
        <w:keepLines/>
        <w:spacing w:before="240"/>
        <w:ind w:left="0" w:firstLine="425"/>
        <w:contextualSpacing w:val="0"/>
        <w:rPr>
          <w:bCs/>
        </w:rPr>
      </w:pPr>
      <w:r w:rsidRPr="00371095">
        <w:rPr>
          <w:bCs/>
        </w:rPr>
        <w:t>Zákon č. 416/2009 Sb., o urychlení výstavby strategicky významné infrastruktury, ve znění zákona č. 209/2011 Sb., zákona č. 405/2012 Sb., zákona č. 178/2014 Sb., zákona č. 49/2016 Sb., zákona č. 194/2017 Sb., zákona č. 225/2017 Sb., zákona č. 169/2018 Sb., zákona č. 237/2020 Sb., zákona č. 403/2020 Sb., zákona č. 284/2021 Sb., zákona č. 126/2023 Sb., zákona č. 152/2023 Sb., zákona č. 202/2023 Sb. a zákona č. 465/2023 Sb., se mění takto:</w:t>
      </w:r>
    </w:p>
    <w:p w14:paraId="72127872" w14:textId="77777777" w:rsidR="00721A43" w:rsidRDefault="00721A43" w:rsidP="00721A43">
      <w:pPr>
        <w:pStyle w:val="Odstavecseseznamem"/>
        <w:numPr>
          <w:ilvl w:val="4"/>
          <w:numId w:val="21"/>
        </w:numPr>
        <w:spacing w:before="480" w:after="120"/>
        <w:ind w:left="567" w:hanging="567"/>
        <w:contextualSpacing w:val="0"/>
      </w:pPr>
      <w:r w:rsidRPr="0092712F">
        <w:t>V § 3b odst. 1 písm. a) a písm. b) se slova „ceny stanovené“ nahrazují slovy „hodnoty určené“.</w:t>
      </w:r>
    </w:p>
    <w:p w14:paraId="44E9925C" w14:textId="77777777" w:rsidR="00721A43" w:rsidRPr="0092712F" w:rsidRDefault="00721A43" w:rsidP="00721A43">
      <w:pPr>
        <w:pStyle w:val="Odstavecseseznamem"/>
        <w:numPr>
          <w:ilvl w:val="4"/>
          <w:numId w:val="21"/>
        </w:numPr>
        <w:spacing w:before="480" w:after="120"/>
        <w:ind w:left="567" w:hanging="567"/>
        <w:contextualSpacing w:val="0"/>
      </w:pPr>
      <w:r w:rsidRPr="0092712F">
        <w:t>V § 3b odstavec 2 zní:</w:t>
      </w:r>
    </w:p>
    <w:p w14:paraId="4FA0AD69" w14:textId="77777777" w:rsidR="00721A43" w:rsidRPr="001C4C34" w:rsidRDefault="00721A43" w:rsidP="0087727E">
      <w:pPr>
        <w:pStyle w:val="Odstavecseseznamem"/>
        <w:numPr>
          <w:ilvl w:val="0"/>
          <w:numId w:val="32"/>
        </w:numPr>
        <w:shd w:val="clear" w:color="auto" w:fill="FFFFFF"/>
        <w:spacing w:before="120" w:after="120"/>
        <w:ind w:firstLine="426"/>
        <w:contextualSpacing w:val="0"/>
        <w:textAlignment w:val="baseline"/>
        <w:rPr>
          <w:b/>
        </w:rPr>
      </w:pPr>
      <w:r w:rsidRPr="0092712F">
        <w:t xml:space="preserve">„(2) Znalecký posudek, který je podkladem pro navržení výše kupní ceny v návrhu kupní smlouvy, určí obvyklou hodnotu pozemku nebo stavby podle zákona o oceňování, včetně všech jejich součástí a příslušenství podle jejich skutečného stavu ke dni ocenění ve znaleckém posudku. Nelze-li tuto obvyklou hodnotu určit, pozemek nebo stavba, včetně všech jejich </w:t>
      </w:r>
      <w:r w:rsidRPr="0092712F">
        <w:lastRenderedPageBreak/>
        <w:t>součástí a příslušenství, se ocení zjištěnou hodnotou podle jejich skutečného stavu ke dni ocenění ve znaleckém posudku; v takovém případě je ve znaleckém posudku uveden také důvod nemožnosti určit obvyklou hodnotu tohoto pozemku nebo stavby. Při oceňování se nepřihlíží ke zhodnocení nebo znehodnocení pozemku nebo stavby v souvislosti s tím, že jsou určeny k uskutečnění stavby dopravní infrastruktury, ani k navýšení obvyklé hodnoty jiného pozemku nebo stavby koeficienty podle odstavce 1. Podléhá-li získání potřebných práv podle § 3a koupí dani z přidané hodnoty, je hodnota stanovená znaleckým posudkem cenou včetně daně z přidané hodnoty.“.</w:t>
      </w:r>
    </w:p>
    <w:p w14:paraId="647E9650" w14:textId="77777777" w:rsidR="00721A43" w:rsidRDefault="00721A43" w:rsidP="00721A43">
      <w:pPr>
        <w:pStyle w:val="Odstavecseseznamem"/>
        <w:numPr>
          <w:ilvl w:val="4"/>
          <w:numId w:val="21"/>
        </w:numPr>
        <w:spacing w:before="480" w:after="120"/>
        <w:ind w:left="567" w:hanging="567"/>
        <w:contextualSpacing w:val="0"/>
      </w:pPr>
      <w:r w:rsidRPr="0092712F">
        <w:t>V § 3b odst. 4 úvodní části ustanovení se slovo „Cena“ nahrazuje slovem „Hodnota“ a slova „cenu ve výši obvyklé ceny</w:t>
      </w:r>
      <w:r w:rsidRPr="0092712F">
        <w:rPr>
          <w:vertAlign w:val="superscript"/>
        </w:rPr>
        <w:t>8)</w:t>
      </w:r>
      <w:r w:rsidRPr="0092712F">
        <w:t>“ se nahrazují slovy „obvyklou hodnotu“.</w:t>
      </w:r>
    </w:p>
    <w:p w14:paraId="67596648" w14:textId="77777777" w:rsidR="00721A43" w:rsidRDefault="00721A43" w:rsidP="00721A43">
      <w:r>
        <w:t>Poznámka pod čarou č. 8 se zrušuje.</w:t>
      </w:r>
    </w:p>
    <w:p w14:paraId="62F3215A" w14:textId="4D987096" w:rsidR="00CA455F" w:rsidRDefault="00CA455F" w:rsidP="00CA455F">
      <w:pPr>
        <w:pStyle w:val="ST"/>
      </w:pPr>
      <w:r>
        <w:t>ČÁST STÁ ČTVRTÁ</w:t>
      </w:r>
    </w:p>
    <w:p w14:paraId="245352F0" w14:textId="77777777" w:rsidR="00CA455F" w:rsidRDefault="00CA455F" w:rsidP="00CA455F">
      <w:pPr>
        <w:pStyle w:val="NADPISSTI"/>
      </w:pPr>
      <w:r w:rsidRPr="00471014">
        <w:t>Změna zákona o zahraniční rozvojové spolupráci a humanitární pomoci poskytované do zahraničí</w:t>
      </w:r>
    </w:p>
    <w:p w14:paraId="2BA1817A" w14:textId="1B035E28" w:rsidR="00CA455F" w:rsidRDefault="00CA455F" w:rsidP="00CA455F">
      <w:pPr>
        <w:pStyle w:val="lnek"/>
      </w:pPr>
      <w:r>
        <w:t>Čl. CVII</w:t>
      </w:r>
      <w:r w:rsidR="00CC4999">
        <w:t>I</w:t>
      </w:r>
    </w:p>
    <w:p w14:paraId="6DF0F950" w14:textId="77777777" w:rsidR="00CA455F" w:rsidRDefault="00CA455F" w:rsidP="00CA455F">
      <w:pPr>
        <w:pStyle w:val="Textlnku"/>
      </w:pPr>
      <w:r>
        <w:t>V § 8 zákona č. 151/2010 Sb., o zahraniční rozvojové spolupráci a humanitární pomoci poskytované do zahraničí a o změně souvisejících zákonů, se odstavec 3 zrušuje.</w:t>
      </w:r>
    </w:p>
    <w:p w14:paraId="509963A7" w14:textId="77777777" w:rsidR="00CA455F" w:rsidRDefault="00CA455F" w:rsidP="00CA455F">
      <w:pPr>
        <w:pStyle w:val="Textlnku"/>
      </w:pPr>
      <w:r>
        <w:t xml:space="preserve">Dosavadní odstavec 4 se označuje jako odstavec 3. </w:t>
      </w:r>
    </w:p>
    <w:p w14:paraId="1D93F69C" w14:textId="68C0AFD7" w:rsidR="00297DED" w:rsidRPr="00841D81" w:rsidRDefault="00297DED" w:rsidP="00BD3A4F">
      <w:pPr>
        <w:pStyle w:val="Novelizanbod"/>
        <w:keepNext w:val="0"/>
        <w:keepLines w:val="0"/>
        <w:numPr>
          <w:ilvl w:val="0"/>
          <w:numId w:val="0"/>
        </w:numPr>
        <w:jc w:val="center"/>
        <w:rPr>
          <w:szCs w:val="24"/>
        </w:rPr>
      </w:pPr>
      <w:r w:rsidRPr="00841D81">
        <w:rPr>
          <w:szCs w:val="24"/>
        </w:rPr>
        <w:t xml:space="preserve">ČÁST </w:t>
      </w:r>
      <w:r w:rsidR="003A4825">
        <w:rPr>
          <w:szCs w:val="24"/>
        </w:rPr>
        <w:t xml:space="preserve">STÁ </w:t>
      </w:r>
      <w:r w:rsidR="00721A43">
        <w:rPr>
          <w:szCs w:val="24"/>
        </w:rPr>
        <w:t>PÁTÁ</w:t>
      </w:r>
    </w:p>
    <w:p w14:paraId="50687B97" w14:textId="77777777" w:rsidR="00297DED" w:rsidRPr="00BB6197" w:rsidRDefault="00297DED" w:rsidP="00BD3A4F">
      <w:pPr>
        <w:pStyle w:val="Odstavecseseznamem"/>
        <w:tabs>
          <w:tab w:val="left" w:pos="851"/>
        </w:tabs>
        <w:spacing w:before="120" w:after="120"/>
        <w:ind w:left="0"/>
        <w:jc w:val="center"/>
        <w:outlineLvl w:val="0"/>
        <w:rPr>
          <w:b/>
          <w:szCs w:val="24"/>
        </w:rPr>
      </w:pPr>
      <w:r w:rsidRPr="00BB6197">
        <w:rPr>
          <w:b/>
          <w:szCs w:val="24"/>
        </w:rPr>
        <w:t xml:space="preserve">Změna zákona </w:t>
      </w:r>
      <w:r w:rsidR="00187311" w:rsidRPr="00187311">
        <w:rPr>
          <w:b/>
          <w:szCs w:val="24"/>
        </w:rPr>
        <w:t>o Úřadu práce České republiky a o změně souvisejících zákonů</w:t>
      </w:r>
    </w:p>
    <w:p w14:paraId="535A1D2E" w14:textId="522EE807" w:rsidR="00297DED" w:rsidRDefault="00297DED" w:rsidP="00BD3A4F">
      <w:pPr>
        <w:pStyle w:val="Novelizanbod"/>
        <w:keepNext w:val="0"/>
        <w:keepLines w:val="0"/>
        <w:numPr>
          <w:ilvl w:val="0"/>
          <w:numId w:val="0"/>
        </w:numPr>
        <w:spacing w:before="240" w:after="0"/>
        <w:jc w:val="center"/>
        <w:rPr>
          <w:szCs w:val="24"/>
        </w:rPr>
      </w:pPr>
      <w:r>
        <w:rPr>
          <w:szCs w:val="24"/>
        </w:rPr>
        <w:t>Čl. C</w:t>
      </w:r>
      <w:r w:rsidR="00CC4999">
        <w:rPr>
          <w:szCs w:val="24"/>
        </w:rPr>
        <w:t>IX</w:t>
      </w:r>
    </w:p>
    <w:p w14:paraId="275D528B" w14:textId="446A4DA2" w:rsidR="000041F7" w:rsidRDefault="000041F7" w:rsidP="00BD3A4F">
      <w:pPr>
        <w:spacing w:before="480" w:after="120"/>
        <w:ind w:firstLine="425"/>
        <w:rPr>
          <w:szCs w:val="24"/>
        </w:rPr>
      </w:pPr>
      <w:r w:rsidRPr="00A96DD9">
        <w:rPr>
          <w:szCs w:val="24"/>
        </w:rPr>
        <w:t xml:space="preserve">V § 1 odst. 1 zákona č. 73/2011 Sb., o </w:t>
      </w:r>
      <w:r w:rsidRPr="006B3B74">
        <w:rPr>
          <w:szCs w:val="24"/>
        </w:rPr>
        <w:t>Úřadu práce České republiky a o změně souvisejících zákonů</w:t>
      </w:r>
      <w:r>
        <w:rPr>
          <w:szCs w:val="24"/>
        </w:rPr>
        <w:t>,</w:t>
      </w:r>
      <w:r w:rsidRPr="00A96DD9">
        <w:rPr>
          <w:szCs w:val="24"/>
        </w:rPr>
        <w:t xml:space="preserve"> </w:t>
      </w:r>
      <w:r>
        <w:rPr>
          <w:szCs w:val="24"/>
        </w:rPr>
        <w:t xml:space="preserve">se </w:t>
      </w:r>
      <w:r w:rsidRPr="00A96DD9">
        <w:rPr>
          <w:szCs w:val="24"/>
        </w:rPr>
        <w:t>věta třetí zrušuje.</w:t>
      </w:r>
    </w:p>
    <w:p w14:paraId="3D2A6EE7" w14:textId="2A034625" w:rsidR="00EB5B2E" w:rsidRPr="00841D81" w:rsidRDefault="00EB5B2E"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STÁ </w:t>
      </w:r>
      <w:r w:rsidR="002665ED">
        <w:rPr>
          <w:szCs w:val="24"/>
        </w:rPr>
        <w:t>ŠESTÁ</w:t>
      </w:r>
    </w:p>
    <w:p w14:paraId="101DE34C" w14:textId="77777777" w:rsidR="00EB5B2E" w:rsidRDefault="00EB5B2E" w:rsidP="00BD3A4F">
      <w:pPr>
        <w:pStyle w:val="Odstavecseseznamem"/>
        <w:tabs>
          <w:tab w:val="left" w:pos="851"/>
        </w:tabs>
        <w:spacing w:before="120" w:after="120"/>
        <w:ind w:left="0"/>
        <w:jc w:val="center"/>
        <w:outlineLvl w:val="0"/>
        <w:rPr>
          <w:b/>
          <w:szCs w:val="24"/>
        </w:rPr>
      </w:pPr>
      <w:r w:rsidRPr="00BB6197">
        <w:rPr>
          <w:b/>
          <w:szCs w:val="24"/>
        </w:rPr>
        <w:t xml:space="preserve">Změna zákona </w:t>
      </w:r>
      <w:r w:rsidRPr="00EB5B2E">
        <w:rPr>
          <w:b/>
          <w:szCs w:val="24"/>
        </w:rPr>
        <w:t>o Generální inspekci bezpečnostních sborů a o změně souvisejících zákonů</w:t>
      </w:r>
    </w:p>
    <w:p w14:paraId="4947655F" w14:textId="330EEB4F" w:rsidR="00F5190E" w:rsidRDefault="00DB5313" w:rsidP="00BD3A4F">
      <w:pPr>
        <w:pStyle w:val="Novelizanbod"/>
        <w:keepNext w:val="0"/>
        <w:keepLines w:val="0"/>
        <w:numPr>
          <w:ilvl w:val="0"/>
          <w:numId w:val="0"/>
        </w:numPr>
        <w:spacing w:before="240" w:after="0"/>
        <w:jc w:val="center"/>
        <w:rPr>
          <w:szCs w:val="24"/>
        </w:rPr>
      </w:pPr>
      <w:r>
        <w:rPr>
          <w:szCs w:val="24"/>
        </w:rPr>
        <w:t>Čl. C</w:t>
      </w:r>
      <w:r w:rsidR="002665ED">
        <w:rPr>
          <w:szCs w:val="24"/>
        </w:rPr>
        <w:t>X</w:t>
      </w:r>
    </w:p>
    <w:p w14:paraId="31FD6B24" w14:textId="7772171D" w:rsidR="008617A0" w:rsidRDefault="00F5190E" w:rsidP="00BD3A4F">
      <w:pPr>
        <w:pStyle w:val="Odstavecseseznamem"/>
        <w:tabs>
          <w:tab w:val="left" w:pos="851"/>
        </w:tabs>
        <w:spacing w:before="240"/>
        <w:ind w:left="0" w:firstLine="426"/>
        <w:contextualSpacing w:val="0"/>
        <w:outlineLvl w:val="0"/>
        <w:rPr>
          <w:szCs w:val="24"/>
        </w:rPr>
      </w:pPr>
      <w:r>
        <w:rPr>
          <w:szCs w:val="24"/>
        </w:rPr>
        <w:t xml:space="preserve">V § 1 odst. 4 </w:t>
      </w:r>
      <w:r>
        <w:rPr>
          <w:bCs/>
          <w:szCs w:val="24"/>
        </w:rPr>
        <w:t xml:space="preserve">zákona č. 341/2011 Sb., </w:t>
      </w:r>
      <w:r w:rsidRPr="005E7DE6">
        <w:rPr>
          <w:bCs/>
          <w:szCs w:val="24"/>
        </w:rPr>
        <w:t>o Generální inspekci bezpečnostních sborů a o změně souvisejících zákonů</w:t>
      </w:r>
      <w:r>
        <w:rPr>
          <w:bCs/>
          <w:szCs w:val="24"/>
        </w:rPr>
        <w:t xml:space="preserve">, </w:t>
      </w:r>
      <w:r>
        <w:rPr>
          <w:szCs w:val="24"/>
        </w:rPr>
        <w:t>se slova „a účetní jednotkou“ zrušují.</w:t>
      </w:r>
    </w:p>
    <w:p w14:paraId="7670CA36" w14:textId="7A5D6C48" w:rsidR="00837A30" w:rsidRPr="00841D81" w:rsidRDefault="00837A30" w:rsidP="00B631CF">
      <w:pPr>
        <w:pStyle w:val="Novelizanbod"/>
        <w:numPr>
          <w:ilvl w:val="0"/>
          <w:numId w:val="0"/>
        </w:numPr>
        <w:jc w:val="center"/>
        <w:rPr>
          <w:szCs w:val="24"/>
        </w:rPr>
      </w:pPr>
      <w:r w:rsidRPr="00841D81">
        <w:rPr>
          <w:szCs w:val="24"/>
        </w:rPr>
        <w:lastRenderedPageBreak/>
        <w:t xml:space="preserve">ČÁST </w:t>
      </w:r>
      <w:r>
        <w:rPr>
          <w:szCs w:val="24"/>
        </w:rPr>
        <w:t xml:space="preserve">STÁ </w:t>
      </w:r>
      <w:r w:rsidR="002665ED">
        <w:rPr>
          <w:szCs w:val="24"/>
        </w:rPr>
        <w:t>SEDMÁ</w:t>
      </w:r>
    </w:p>
    <w:p w14:paraId="600A7878" w14:textId="37427024" w:rsidR="00BD27B6" w:rsidRPr="00BD27B6" w:rsidRDefault="00837A30" w:rsidP="00B631CF">
      <w:pPr>
        <w:keepNext/>
        <w:keepLines/>
        <w:tabs>
          <w:tab w:val="left" w:pos="851"/>
        </w:tabs>
        <w:spacing w:before="120" w:after="120"/>
        <w:jc w:val="center"/>
        <w:outlineLvl w:val="0"/>
        <w:rPr>
          <w:b/>
          <w:szCs w:val="24"/>
        </w:rPr>
      </w:pPr>
      <w:r w:rsidRPr="00BD27B6">
        <w:rPr>
          <w:b/>
          <w:szCs w:val="24"/>
        </w:rPr>
        <w:t xml:space="preserve">Změna zákona </w:t>
      </w:r>
      <w:r w:rsidR="000421D2">
        <w:rPr>
          <w:b/>
          <w:szCs w:val="24"/>
        </w:rPr>
        <w:t>o zdravotních službách</w:t>
      </w:r>
    </w:p>
    <w:p w14:paraId="0CBC815E" w14:textId="68C757D6" w:rsidR="00837A30" w:rsidRDefault="00DB5313" w:rsidP="00B631CF">
      <w:pPr>
        <w:pStyle w:val="Novelizanbod"/>
        <w:numPr>
          <w:ilvl w:val="0"/>
          <w:numId w:val="0"/>
        </w:numPr>
        <w:spacing w:before="240" w:after="0"/>
        <w:jc w:val="center"/>
        <w:rPr>
          <w:szCs w:val="24"/>
        </w:rPr>
      </w:pPr>
      <w:r>
        <w:rPr>
          <w:szCs w:val="24"/>
        </w:rPr>
        <w:t>Čl. C</w:t>
      </w:r>
      <w:r w:rsidR="002665ED">
        <w:rPr>
          <w:szCs w:val="24"/>
        </w:rPr>
        <w:t>X</w:t>
      </w:r>
      <w:r w:rsidR="00CC4999">
        <w:rPr>
          <w:szCs w:val="24"/>
        </w:rPr>
        <w:t>I</w:t>
      </w:r>
    </w:p>
    <w:p w14:paraId="36BBAA99" w14:textId="77777777" w:rsidR="009D7BBF" w:rsidRPr="00107372" w:rsidRDefault="009D7BBF" w:rsidP="00B631CF">
      <w:pPr>
        <w:pStyle w:val="Textlnku"/>
        <w:keepNext/>
        <w:keepLines/>
        <w:rPr>
          <w:szCs w:val="24"/>
        </w:rPr>
      </w:pPr>
      <w:r w:rsidRPr="00107372">
        <w:rPr>
          <w:szCs w:val="24"/>
        </w:rPr>
        <w:t>Zákon č. 372/2011 Sb., o zdravotních službách a podmínkách jejich poskytování (zákon o zdravotních službách), ve znění zákona č. 167/2012 Sb., nálezu Ústavního soudu vyhlášeného pod č. 437/2012 Sb., zákona č. 66/2013 Sb., zákona č. 303/2013 Sb., zákona č. 60/2014 Sb., zákona č. 205/2015 Sb., zákona č. 47/2016 Sb., zákona č. 126/2016 Sb., zákona č. 147/2016 Sb., zákona č. 189/2016 Sb., zákona č. 192/2016 Sb., zákona č. 264/2016 Sb., zákona č. 298/2016 Sb., zákona č. 65/2017 Sb., zákona č. 183/2017 Sb., zákona č. 193/2017 Sb., zákona č. 206/2017 Sb., zákona č. 251/2017 Sb., zákona č. 290/2017 Sb., zákona č. 44/2019 Sb., zákona č. 45/2019 Sb., zákona č. 111/2019 Sb., zákona č. 255/2019 Sb., zákona č. 262/2019 Sb., zákona č. 277/2019 Sb., zákona č. 165/2020 Sb., zákona č. 261/2021 Sb., zákona č. 326/2021 Sb., zákona č. 363/2021 Sb., zákona č. 371/2021 Sb., zákona č. 374/2021 Sb. a zákona č. 412/2023 Sb., se mění takto:</w:t>
      </w:r>
    </w:p>
    <w:p w14:paraId="58A1EA2B" w14:textId="381612E7" w:rsidR="004B1F9A" w:rsidRDefault="009D7BBF" w:rsidP="0087727E">
      <w:pPr>
        <w:pStyle w:val="Odstavecseseznamem"/>
        <w:numPr>
          <w:ilvl w:val="0"/>
          <w:numId w:val="33"/>
        </w:numPr>
        <w:spacing w:before="480" w:after="120"/>
        <w:ind w:left="0" w:firstLine="0"/>
        <w:contextualSpacing w:val="0"/>
        <w:rPr>
          <w:szCs w:val="24"/>
        </w:rPr>
      </w:pPr>
      <w:r w:rsidRPr="00107372">
        <w:rPr>
          <w:szCs w:val="24"/>
        </w:rPr>
        <w:t xml:space="preserve">V § 113f odst. 3 písm. c) se slovo „zveřejňuje“ nahrazuje slovem „uveřejňuje“ a za slovo „svou“ se vkládají slova „řádnou individuální“. </w:t>
      </w:r>
    </w:p>
    <w:p w14:paraId="1F226CB5" w14:textId="75FBD8F5" w:rsidR="009D7BBF" w:rsidRDefault="009D7BBF" w:rsidP="0087727E">
      <w:pPr>
        <w:pStyle w:val="Odstavecseseznamem"/>
        <w:numPr>
          <w:ilvl w:val="0"/>
          <w:numId w:val="33"/>
        </w:numPr>
        <w:spacing w:before="480" w:after="120"/>
        <w:ind w:left="0" w:firstLine="0"/>
        <w:contextualSpacing w:val="0"/>
        <w:rPr>
          <w:szCs w:val="24"/>
        </w:rPr>
      </w:pPr>
      <w:r w:rsidRPr="00107372">
        <w:rPr>
          <w:szCs w:val="24"/>
        </w:rPr>
        <w:t>V § 113f odst. 4 se za slova „rok s“ vkládají slova „řádnou individuální“.</w:t>
      </w:r>
    </w:p>
    <w:p w14:paraId="12D76194" w14:textId="70420798" w:rsidR="002665ED" w:rsidRPr="00841D81" w:rsidRDefault="002665ED" w:rsidP="002665ED">
      <w:pPr>
        <w:pStyle w:val="Novelizanbod"/>
        <w:keepNext w:val="0"/>
        <w:keepLines w:val="0"/>
        <w:numPr>
          <w:ilvl w:val="0"/>
          <w:numId w:val="0"/>
        </w:numPr>
        <w:ind w:left="567" w:hanging="567"/>
        <w:jc w:val="center"/>
        <w:rPr>
          <w:szCs w:val="24"/>
        </w:rPr>
      </w:pPr>
      <w:r w:rsidRPr="00841D81">
        <w:rPr>
          <w:szCs w:val="24"/>
        </w:rPr>
        <w:t xml:space="preserve">ČÁST </w:t>
      </w:r>
      <w:r>
        <w:rPr>
          <w:szCs w:val="24"/>
        </w:rPr>
        <w:t>STÁ OSMÁ</w:t>
      </w:r>
    </w:p>
    <w:p w14:paraId="6BC73205" w14:textId="42FA6AF0" w:rsidR="002665ED" w:rsidRPr="00FE3AA3" w:rsidRDefault="002665ED" w:rsidP="002665ED">
      <w:pPr>
        <w:tabs>
          <w:tab w:val="left" w:pos="851"/>
        </w:tabs>
        <w:spacing w:before="120" w:after="120"/>
        <w:jc w:val="center"/>
        <w:outlineLvl w:val="0"/>
        <w:rPr>
          <w:b/>
          <w:szCs w:val="24"/>
        </w:rPr>
      </w:pPr>
      <w:r w:rsidRPr="00FE3AA3">
        <w:rPr>
          <w:b/>
          <w:szCs w:val="24"/>
        </w:rPr>
        <w:t xml:space="preserve">Změna </w:t>
      </w:r>
      <w:r w:rsidR="009049E8">
        <w:rPr>
          <w:b/>
          <w:szCs w:val="24"/>
        </w:rPr>
        <w:t>zákona o</w:t>
      </w:r>
      <w:r w:rsidR="009049E8" w:rsidRPr="009049E8">
        <w:rPr>
          <w:b/>
          <w:szCs w:val="24"/>
        </w:rPr>
        <w:t xml:space="preserve"> doplňkovém penzijním spoření</w:t>
      </w:r>
    </w:p>
    <w:p w14:paraId="53D6E00D" w14:textId="4281938B" w:rsidR="002665ED" w:rsidRDefault="002665ED" w:rsidP="002665ED">
      <w:pPr>
        <w:pStyle w:val="Novelizanbod"/>
        <w:keepNext w:val="0"/>
        <w:keepLines w:val="0"/>
        <w:numPr>
          <w:ilvl w:val="0"/>
          <w:numId w:val="0"/>
        </w:numPr>
        <w:spacing w:before="240" w:after="0"/>
        <w:jc w:val="center"/>
        <w:rPr>
          <w:szCs w:val="24"/>
        </w:rPr>
      </w:pPr>
      <w:r>
        <w:rPr>
          <w:szCs w:val="24"/>
        </w:rPr>
        <w:t>Čl. CXI</w:t>
      </w:r>
      <w:r w:rsidR="00CC4999">
        <w:rPr>
          <w:szCs w:val="24"/>
        </w:rPr>
        <w:t>I</w:t>
      </w:r>
    </w:p>
    <w:p w14:paraId="26F19E95" w14:textId="77777777" w:rsidR="009049E8" w:rsidRDefault="009049E8" w:rsidP="009049E8">
      <w:pPr>
        <w:pStyle w:val="Textlnku"/>
      </w:pPr>
      <w:r w:rsidRPr="008712AE">
        <w:t>Zákon č. 427/2011 Sb., o doplňkovém penzijním spoření, ve znění zákona č. 399/2012 Sb., zákona č. 403/2012 Sb., zákona č. 241/2013 Sb., zákona č. 377/2015 Sb., zákona č. 183/2017 Sb., zákona č. 296/2017 Sb., zákona č. 111/2019 Sb., zákona č. 119/2020 Sb.</w:t>
      </w:r>
      <w:r>
        <w:t>,</w:t>
      </w:r>
      <w:r w:rsidRPr="008712AE">
        <w:t xml:space="preserve"> zákona č. 261/20</w:t>
      </w:r>
      <w:r>
        <w:t xml:space="preserve">21 Sb. a zákona č. 96/2022 Sb., </w:t>
      </w:r>
      <w:r w:rsidRPr="008712AE">
        <w:t>se mění takto:</w:t>
      </w:r>
    </w:p>
    <w:p w14:paraId="1E5D77DF" w14:textId="77777777" w:rsidR="009049E8" w:rsidRDefault="009049E8" w:rsidP="0022224A">
      <w:pPr>
        <w:pStyle w:val="Novelizanbod"/>
        <w:numPr>
          <w:ilvl w:val="0"/>
          <w:numId w:val="109"/>
        </w:numPr>
        <w:tabs>
          <w:tab w:val="num" w:pos="567"/>
        </w:tabs>
      </w:pPr>
      <w:r>
        <w:t>§ 56 včetně nadpisu zní:</w:t>
      </w:r>
    </w:p>
    <w:p w14:paraId="02CC7344" w14:textId="77777777" w:rsidR="009049E8" w:rsidRPr="00491D38" w:rsidRDefault="009049E8" w:rsidP="009049E8">
      <w:pPr>
        <w:keepNext/>
        <w:keepLines/>
        <w:spacing w:before="240"/>
        <w:jc w:val="center"/>
        <w:outlineLvl w:val="5"/>
        <w:rPr>
          <w:szCs w:val="24"/>
        </w:rPr>
      </w:pPr>
      <w:r>
        <w:rPr>
          <w:szCs w:val="24"/>
        </w:rPr>
        <w:t>„</w:t>
      </w:r>
      <w:r w:rsidRPr="00491D38">
        <w:rPr>
          <w:szCs w:val="24"/>
        </w:rPr>
        <w:t>§ 56</w:t>
      </w:r>
    </w:p>
    <w:p w14:paraId="786EB597" w14:textId="77777777" w:rsidR="009049E8" w:rsidRPr="000A0706" w:rsidRDefault="009049E8" w:rsidP="009049E8">
      <w:pPr>
        <w:keepNext/>
        <w:keepLines/>
        <w:spacing w:before="240"/>
        <w:jc w:val="center"/>
        <w:outlineLvl w:val="5"/>
        <w:rPr>
          <w:b/>
          <w:szCs w:val="24"/>
        </w:rPr>
      </w:pPr>
      <w:r w:rsidRPr="000A0706">
        <w:rPr>
          <w:b/>
          <w:szCs w:val="24"/>
        </w:rPr>
        <w:t>Účetnictví a daně účastnického fondu</w:t>
      </w:r>
    </w:p>
    <w:p w14:paraId="4A396369" w14:textId="77777777" w:rsidR="009049E8" w:rsidRPr="00491D38" w:rsidRDefault="009049E8" w:rsidP="009049E8">
      <w:pPr>
        <w:tabs>
          <w:tab w:val="left" w:pos="782"/>
          <w:tab w:val="left" w:pos="851"/>
        </w:tabs>
        <w:spacing w:before="120" w:after="120"/>
        <w:ind w:firstLine="425"/>
        <w:outlineLvl w:val="6"/>
        <w:rPr>
          <w:szCs w:val="24"/>
        </w:rPr>
      </w:pPr>
      <w:r w:rsidRPr="00491D38">
        <w:rPr>
          <w:szCs w:val="24"/>
        </w:rPr>
        <w:t>Penzijní společnost zajišťuje plnění povinností obhospodařovaného účastnického fondu souvisejících s </w:t>
      </w:r>
    </w:p>
    <w:p w14:paraId="16A77FCD" w14:textId="77777777" w:rsidR="009049E8" w:rsidRPr="00491D38" w:rsidRDefault="009049E8" w:rsidP="009049E8">
      <w:pPr>
        <w:ind w:left="425" w:hanging="425"/>
        <w:outlineLvl w:val="7"/>
        <w:rPr>
          <w:szCs w:val="24"/>
        </w:rPr>
      </w:pPr>
      <w:r w:rsidRPr="00491D38">
        <w:rPr>
          <w:szCs w:val="24"/>
        </w:rPr>
        <w:t>a)</w:t>
      </w:r>
      <w:r w:rsidRPr="00491D38">
        <w:rPr>
          <w:szCs w:val="24"/>
        </w:rPr>
        <w:tab/>
        <w:t xml:space="preserve">účetnictvím a </w:t>
      </w:r>
    </w:p>
    <w:p w14:paraId="32DE87FB" w14:textId="77777777" w:rsidR="009049E8" w:rsidRDefault="009049E8" w:rsidP="009049E8">
      <w:pPr>
        <w:ind w:left="425" w:hanging="425"/>
        <w:outlineLvl w:val="7"/>
        <w:rPr>
          <w:szCs w:val="24"/>
        </w:rPr>
      </w:pPr>
      <w:r w:rsidRPr="00491D38">
        <w:rPr>
          <w:szCs w:val="24"/>
        </w:rPr>
        <w:t xml:space="preserve">b) </w:t>
      </w:r>
      <w:r>
        <w:rPr>
          <w:szCs w:val="24"/>
        </w:rPr>
        <w:tab/>
      </w:r>
      <w:r w:rsidRPr="00491D38">
        <w:rPr>
          <w:szCs w:val="24"/>
        </w:rPr>
        <w:t>daněmi, poplatky nebo jinými obdobnými peněžitými plněními.</w:t>
      </w:r>
      <w:r>
        <w:rPr>
          <w:szCs w:val="24"/>
        </w:rPr>
        <w:t>“.</w:t>
      </w:r>
    </w:p>
    <w:p w14:paraId="5D8BC312" w14:textId="77777777" w:rsidR="009049E8" w:rsidRDefault="009049E8" w:rsidP="009049E8">
      <w:pPr>
        <w:pStyle w:val="Novelizanbod"/>
        <w:tabs>
          <w:tab w:val="num" w:pos="567"/>
        </w:tabs>
      </w:pPr>
      <w:r>
        <w:lastRenderedPageBreak/>
        <w:t>V dílu 7 se v nadpisu slova „Výroční“ nahrazuje slovy „Účetnictví, audit“.</w:t>
      </w:r>
    </w:p>
    <w:p w14:paraId="52479512" w14:textId="77777777" w:rsidR="009049E8" w:rsidRDefault="009049E8" w:rsidP="009049E8">
      <w:pPr>
        <w:pStyle w:val="Novelizanbod"/>
        <w:tabs>
          <w:tab w:val="num" w:pos="567"/>
        </w:tabs>
      </w:pPr>
      <w:r>
        <w:t>V § 57 nadpis zní: „Účetnictví a audit“.</w:t>
      </w:r>
    </w:p>
    <w:p w14:paraId="2B2E5A26" w14:textId="77777777" w:rsidR="009049E8" w:rsidRDefault="009049E8" w:rsidP="009049E8">
      <w:pPr>
        <w:pStyle w:val="Novelizanbod"/>
        <w:tabs>
          <w:tab w:val="num" w:pos="567"/>
        </w:tabs>
      </w:pPr>
      <w:r>
        <w:t xml:space="preserve">V § 57 odstavce 1 a 2 znějí: </w:t>
      </w:r>
    </w:p>
    <w:p w14:paraId="2C452345" w14:textId="77777777" w:rsidR="009049E8" w:rsidRPr="008D2153" w:rsidRDefault="009049E8" w:rsidP="009049E8">
      <w:pPr>
        <w:tabs>
          <w:tab w:val="left" w:pos="782"/>
          <w:tab w:val="left" w:pos="851"/>
        </w:tabs>
        <w:spacing w:before="120" w:after="120"/>
        <w:ind w:firstLine="425"/>
        <w:outlineLvl w:val="6"/>
        <w:rPr>
          <w:szCs w:val="24"/>
        </w:rPr>
      </w:pPr>
      <w:r>
        <w:rPr>
          <w:szCs w:val="24"/>
        </w:rPr>
        <w:t>„</w:t>
      </w:r>
      <w:r w:rsidRPr="008D2153">
        <w:rPr>
          <w:szCs w:val="24"/>
        </w:rPr>
        <w:t>(1)</w:t>
      </w:r>
      <w:r w:rsidRPr="008D2153">
        <w:rPr>
          <w:szCs w:val="24"/>
        </w:rPr>
        <w:tab/>
        <w:t xml:space="preserve">Penzijní společnost a účastnický fond obhospodařovaný penzijní společností jako účetní jednotka mají povinnost auditu </w:t>
      </w:r>
      <w:r>
        <w:rPr>
          <w:szCs w:val="24"/>
        </w:rPr>
        <w:t xml:space="preserve">řádné </w:t>
      </w:r>
      <w:r w:rsidRPr="008D2153">
        <w:rPr>
          <w:szCs w:val="24"/>
        </w:rPr>
        <w:t>účetní závěrky.</w:t>
      </w:r>
    </w:p>
    <w:p w14:paraId="7366E222" w14:textId="77777777" w:rsidR="009049E8" w:rsidRDefault="009049E8" w:rsidP="009049E8">
      <w:pPr>
        <w:tabs>
          <w:tab w:val="left" w:pos="782"/>
          <w:tab w:val="left" w:pos="851"/>
        </w:tabs>
        <w:spacing w:before="120" w:after="120"/>
        <w:ind w:firstLine="425"/>
        <w:outlineLvl w:val="6"/>
        <w:rPr>
          <w:szCs w:val="24"/>
        </w:rPr>
      </w:pPr>
      <w:r w:rsidRPr="008D2153">
        <w:rPr>
          <w:szCs w:val="24"/>
        </w:rPr>
        <w:t>(2)</w:t>
      </w:r>
      <w:r w:rsidRPr="008D2153">
        <w:rPr>
          <w:szCs w:val="24"/>
        </w:rPr>
        <w:tab/>
        <w:t>Penzijní společnost a účastnický fond obhospodařovaný penzijní společností jako účetní jednotka vyhotovují individuální zprávu vedení.</w:t>
      </w:r>
      <w:r>
        <w:rPr>
          <w:szCs w:val="24"/>
        </w:rPr>
        <w:t>“.</w:t>
      </w:r>
    </w:p>
    <w:p w14:paraId="247EAB86" w14:textId="77777777" w:rsidR="009049E8" w:rsidRDefault="009049E8" w:rsidP="009049E8">
      <w:pPr>
        <w:pStyle w:val="Novelizanbod"/>
        <w:tabs>
          <w:tab w:val="num" w:pos="567"/>
        </w:tabs>
      </w:pPr>
      <w:r>
        <w:t>V § 57 se za odstavec 2 vkládají nové odstavce 3 až 6, které zní:</w:t>
      </w:r>
    </w:p>
    <w:p w14:paraId="2A8707AD" w14:textId="77777777" w:rsidR="009049E8" w:rsidRPr="002A151D" w:rsidRDefault="009049E8" w:rsidP="009049E8">
      <w:pPr>
        <w:tabs>
          <w:tab w:val="left" w:pos="782"/>
          <w:tab w:val="left" w:pos="851"/>
        </w:tabs>
        <w:spacing w:before="120" w:after="120"/>
        <w:ind w:firstLine="425"/>
        <w:outlineLvl w:val="6"/>
        <w:rPr>
          <w:szCs w:val="24"/>
        </w:rPr>
      </w:pPr>
      <w:r w:rsidRPr="002A151D">
        <w:t>„</w:t>
      </w:r>
      <w:r w:rsidRPr="002A151D">
        <w:rPr>
          <w:szCs w:val="24"/>
        </w:rPr>
        <w:t>(3)</w:t>
      </w:r>
      <w:r w:rsidRPr="002A151D">
        <w:rPr>
          <w:szCs w:val="24"/>
        </w:rPr>
        <w:tab/>
        <w:t xml:space="preserve">Penzijní společnost a účastnický fond obhospodařovaný penzijní společností jako účetní jednotka zveřejní </w:t>
      </w:r>
      <w:r>
        <w:rPr>
          <w:szCs w:val="24"/>
        </w:rPr>
        <w:t xml:space="preserve">řádnou účetní závěrku, zprávy podle zákona upravujícího účetnictví, jsou-li vyhotovovány, a zprávy o jejich ověření, jsou-li ověřovány, </w:t>
      </w:r>
      <w:r w:rsidRPr="002A151D">
        <w:rPr>
          <w:szCs w:val="24"/>
        </w:rPr>
        <w:t xml:space="preserve">do 4 měsíců od </w:t>
      </w:r>
      <w:r>
        <w:rPr>
          <w:szCs w:val="24"/>
        </w:rPr>
        <w:t xml:space="preserve">konce </w:t>
      </w:r>
      <w:r w:rsidRPr="002A151D">
        <w:rPr>
          <w:szCs w:val="24"/>
        </w:rPr>
        <w:t>účetního období.</w:t>
      </w:r>
      <w:r w:rsidRPr="002A151D">
        <w:rPr>
          <w:szCs w:val="24"/>
          <w:highlight w:val="yellow"/>
        </w:rPr>
        <w:t xml:space="preserve"> </w:t>
      </w:r>
      <w:r w:rsidRPr="002A151D">
        <w:rPr>
          <w:color w:val="FF0000"/>
          <w:szCs w:val="24"/>
          <w:highlight w:val="yellow"/>
        </w:rPr>
        <w:t xml:space="preserve"> </w:t>
      </w:r>
    </w:p>
    <w:p w14:paraId="193E4314" w14:textId="77777777" w:rsidR="009049E8" w:rsidRPr="002A151D" w:rsidRDefault="009049E8" w:rsidP="009049E8">
      <w:pPr>
        <w:tabs>
          <w:tab w:val="left" w:pos="782"/>
          <w:tab w:val="left" w:pos="851"/>
        </w:tabs>
        <w:spacing w:before="120" w:after="120"/>
        <w:ind w:firstLine="425"/>
        <w:outlineLvl w:val="6"/>
        <w:rPr>
          <w:szCs w:val="24"/>
        </w:rPr>
      </w:pPr>
      <w:r w:rsidRPr="002A151D">
        <w:rPr>
          <w:szCs w:val="24"/>
        </w:rPr>
        <w:t>(4)</w:t>
      </w:r>
      <w:r w:rsidRPr="002A151D">
        <w:rPr>
          <w:szCs w:val="24"/>
        </w:rPr>
        <w:tab/>
        <w:t xml:space="preserve">Řádná individuální </w:t>
      </w:r>
      <w:r>
        <w:rPr>
          <w:szCs w:val="24"/>
        </w:rPr>
        <w:t>účetní závěrka, zprávy</w:t>
      </w:r>
      <w:r w:rsidRPr="002A151D">
        <w:rPr>
          <w:szCs w:val="24"/>
        </w:rPr>
        <w:t xml:space="preserve"> účastnického fondu obhospodařovaného penzijní společností </w:t>
      </w:r>
      <w:r>
        <w:rPr>
          <w:szCs w:val="24"/>
        </w:rPr>
        <w:t xml:space="preserve">podle zákona upravujícího účetnictví, jsou-li vyhotovovány, a zprávy o jejich ověření, jsou-li ověřovány, </w:t>
      </w:r>
      <w:r w:rsidRPr="002A151D">
        <w:rPr>
          <w:szCs w:val="24"/>
        </w:rPr>
        <w:t>se zveřejňuj</w:t>
      </w:r>
      <w:r>
        <w:rPr>
          <w:szCs w:val="24"/>
        </w:rPr>
        <w:t>í</w:t>
      </w:r>
      <w:r w:rsidRPr="002A151D">
        <w:rPr>
          <w:color w:val="FF0000"/>
          <w:szCs w:val="24"/>
        </w:rPr>
        <w:t xml:space="preserve"> </w:t>
      </w:r>
      <w:r w:rsidRPr="002A151D">
        <w:rPr>
          <w:szCs w:val="24"/>
        </w:rPr>
        <w:t>ve veřejném rejstříku uložením do sbírky listin veřejného rejstříku, ve které</w:t>
      </w:r>
      <w:r>
        <w:rPr>
          <w:szCs w:val="24"/>
        </w:rPr>
        <w:t>m</w:t>
      </w:r>
      <w:r w:rsidRPr="002A151D">
        <w:rPr>
          <w:szCs w:val="24"/>
        </w:rPr>
        <w:t xml:space="preserve"> se zveřejňuj</w:t>
      </w:r>
      <w:r>
        <w:rPr>
          <w:szCs w:val="24"/>
        </w:rPr>
        <w:t>e</w:t>
      </w:r>
      <w:r w:rsidRPr="002A151D">
        <w:rPr>
          <w:szCs w:val="24"/>
        </w:rPr>
        <w:t xml:space="preserve"> řádná individuální </w:t>
      </w:r>
      <w:r>
        <w:rPr>
          <w:szCs w:val="24"/>
        </w:rPr>
        <w:t xml:space="preserve">účetní závěrka </w:t>
      </w:r>
      <w:r w:rsidRPr="002A151D">
        <w:rPr>
          <w:szCs w:val="24"/>
        </w:rPr>
        <w:t xml:space="preserve">penzijní společnosti, která ho obhospodařuje. </w:t>
      </w:r>
    </w:p>
    <w:p w14:paraId="04A017D5" w14:textId="77777777" w:rsidR="009049E8" w:rsidRDefault="009049E8" w:rsidP="009049E8">
      <w:pPr>
        <w:tabs>
          <w:tab w:val="left" w:pos="782"/>
          <w:tab w:val="left" w:pos="851"/>
        </w:tabs>
        <w:spacing w:before="120" w:after="120"/>
        <w:ind w:firstLine="425"/>
        <w:outlineLvl w:val="6"/>
        <w:rPr>
          <w:rFonts w:eastAsia="MS Mincho"/>
          <w:szCs w:val="24"/>
        </w:rPr>
      </w:pPr>
      <w:r w:rsidRPr="002A151D">
        <w:rPr>
          <w:szCs w:val="24"/>
        </w:rPr>
        <w:t>(5)</w:t>
      </w:r>
      <w:r w:rsidRPr="002A151D">
        <w:rPr>
          <w:szCs w:val="24"/>
        </w:rPr>
        <w:tab/>
        <w:t xml:space="preserve">Ve lhůtě podle odstavce 3 penzijní společnost </w:t>
      </w:r>
      <w:r>
        <w:rPr>
          <w:szCs w:val="24"/>
        </w:rPr>
        <w:t xml:space="preserve">uveřejní </w:t>
      </w:r>
      <w:r w:rsidRPr="002A151D">
        <w:rPr>
          <w:szCs w:val="24"/>
        </w:rPr>
        <w:t xml:space="preserve">řádnou </w:t>
      </w:r>
      <w:r>
        <w:rPr>
          <w:szCs w:val="24"/>
        </w:rPr>
        <w:t xml:space="preserve">účetní závěrku </w:t>
      </w:r>
      <w:r w:rsidRPr="002A151D">
        <w:rPr>
          <w:szCs w:val="24"/>
        </w:rPr>
        <w:t>a</w:t>
      </w:r>
      <w:r>
        <w:rPr>
          <w:szCs w:val="24"/>
        </w:rPr>
        <w:t xml:space="preserve"> zprávy podle zákona upravujícího účetnictví</w:t>
      </w:r>
      <w:r w:rsidRPr="002A151D">
        <w:rPr>
          <w:szCs w:val="24"/>
        </w:rPr>
        <w:t xml:space="preserve"> </w:t>
      </w:r>
      <w:r>
        <w:rPr>
          <w:szCs w:val="24"/>
        </w:rPr>
        <w:t xml:space="preserve">penzijní společnosti a </w:t>
      </w:r>
      <w:r w:rsidRPr="002A151D">
        <w:rPr>
          <w:szCs w:val="24"/>
        </w:rPr>
        <w:t>účastnického fondu obhospodařovaného touto penzijní společností</w:t>
      </w:r>
      <w:r>
        <w:rPr>
          <w:szCs w:val="24"/>
        </w:rPr>
        <w:t>,</w:t>
      </w:r>
      <w:r w:rsidRPr="002A151D">
        <w:rPr>
          <w:szCs w:val="24"/>
        </w:rPr>
        <w:t xml:space="preserve"> </w:t>
      </w:r>
      <w:r>
        <w:rPr>
          <w:szCs w:val="24"/>
        </w:rPr>
        <w:t>jsou-li vyhotovovány, a zprávy o jejich ověření, jsou-li ověřovány</w:t>
      </w:r>
      <w:r>
        <w:rPr>
          <w:rFonts w:eastAsia="MS Mincho"/>
          <w:szCs w:val="24"/>
        </w:rPr>
        <w:t xml:space="preserve">, </w:t>
      </w:r>
      <w:r w:rsidRPr="002A151D">
        <w:rPr>
          <w:rFonts w:eastAsia="MS Mincho"/>
          <w:szCs w:val="24"/>
        </w:rPr>
        <w:t>na internetových stránkách této penzijní společnosti.</w:t>
      </w:r>
    </w:p>
    <w:p w14:paraId="0CBEF763" w14:textId="77777777" w:rsidR="009049E8" w:rsidRDefault="009049E8" w:rsidP="009049E8">
      <w:pPr>
        <w:tabs>
          <w:tab w:val="left" w:pos="782"/>
          <w:tab w:val="left" w:pos="851"/>
        </w:tabs>
        <w:spacing w:before="120" w:after="120"/>
        <w:ind w:firstLine="425"/>
        <w:outlineLvl w:val="6"/>
      </w:pPr>
      <w:r w:rsidRPr="003354C4">
        <w:t xml:space="preserve">(6) Pokud valná hromada penzijní společnosti neschválí řádnou účetní závěrku penzijní společnosti nebo </w:t>
      </w:r>
      <w:r w:rsidRPr="003354C4">
        <w:rPr>
          <w:szCs w:val="24"/>
        </w:rPr>
        <w:t>účastnického fondu obhospodařovaného touto penzijní společností</w:t>
      </w:r>
      <w:r w:rsidRPr="003354C4">
        <w:t xml:space="preserve"> ve lhůtě podle odstavce 3, penzijní společnost </w:t>
      </w:r>
      <w:r>
        <w:t xml:space="preserve">uveřejní na svých internetových stránkách tuto účetní závěrku </w:t>
      </w:r>
      <w:r w:rsidRPr="008E26DD">
        <w:t xml:space="preserve">společně </w:t>
      </w:r>
      <w:r w:rsidRPr="00EA5AE2">
        <w:t>s</w:t>
      </w:r>
      <w:r w:rsidRPr="003354C4">
        <w:t> </w:t>
      </w:r>
      <w:r>
        <w:t xml:space="preserve"> informací o jejím neschválení, důvodech jejího neschválení a </w:t>
      </w:r>
      <w:r w:rsidRPr="007F3518">
        <w:t>způsob</w:t>
      </w:r>
      <w:r>
        <w:t>u</w:t>
      </w:r>
      <w:r w:rsidRPr="007F3518">
        <w:t xml:space="preserve"> řešení připomínek valné hromady k</w:t>
      </w:r>
      <w:r>
        <w:t> ní.“.</w:t>
      </w:r>
    </w:p>
    <w:p w14:paraId="15253C80" w14:textId="77777777" w:rsidR="009049E8" w:rsidRDefault="009049E8" w:rsidP="009049E8">
      <w:pPr>
        <w:tabs>
          <w:tab w:val="left" w:pos="782"/>
          <w:tab w:val="left" w:pos="851"/>
        </w:tabs>
        <w:spacing w:before="120" w:after="120"/>
        <w:outlineLvl w:val="6"/>
      </w:pPr>
      <w:r>
        <w:t>Dosavadní odstavce 3 a 4 se označují jako odstavce 7 a 8.</w:t>
      </w:r>
    </w:p>
    <w:p w14:paraId="532026D2" w14:textId="77777777" w:rsidR="009049E8" w:rsidRDefault="009049E8" w:rsidP="009049E8">
      <w:pPr>
        <w:pStyle w:val="Novelizanbod"/>
        <w:tabs>
          <w:tab w:val="num" w:pos="567"/>
        </w:tabs>
      </w:pPr>
      <w:r>
        <w:t>V § 57 odst. 7 se slova „, zašle penzijní společnost bez zbytečného odkladu České národní bance pravomocný rozsudek v této věci a současně jej“ nahrazují slovy „penzijní společnosti nebo účastnického fondu obhospodařovaného touto penzijní společností, penzijní společnost pravomocné rozhodnutí bez zbytečného odkladu“.</w:t>
      </w:r>
    </w:p>
    <w:p w14:paraId="499DA6EE" w14:textId="77777777" w:rsidR="009049E8" w:rsidRDefault="009049E8" w:rsidP="009049E8">
      <w:pPr>
        <w:pStyle w:val="Novelizanbod"/>
        <w:tabs>
          <w:tab w:val="num" w:pos="567"/>
        </w:tabs>
      </w:pPr>
      <w:r>
        <w:t>V § 57 odst. 8 zní:</w:t>
      </w:r>
    </w:p>
    <w:p w14:paraId="4019C962" w14:textId="77777777" w:rsidR="009049E8" w:rsidRPr="00531AEA" w:rsidRDefault="009049E8" w:rsidP="009049E8">
      <w:pPr>
        <w:tabs>
          <w:tab w:val="left" w:pos="782"/>
          <w:tab w:val="left" w:pos="851"/>
        </w:tabs>
        <w:spacing w:before="120" w:after="120"/>
        <w:ind w:firstLine="425"/>
        <w:outlineLvl w:val="6"/>
        <w:rPr>
          <w:szCs w:val="24"/>
        </w:rPr>
      </w:pPr>
      <w:r w:rsidRPr="00531AEA">
        <w:rPr>
          <w:szCs w:val="24"/>
        </w:rPr>
        <w:t xml:space="preserve">„(8) Řádné účetní závěrky a zprávy podle zákona upravujícího účetnictví penzijní společnosti a účastnického fondu obhospodařovaného touto penzijní společností, jsou-li vyhotovovány, za poslední 3 účetní období a zprávy o jejich ověření, jsou-li ověřovány, musí být veřejně přístupné v sídle penzijní společnosti. Penzijní společnost poskytne účastníkovi na jeho žádost bez zbytečného odkladu řádné individuální účetní závěrky a zprávy podle zákona upravujícího účetnictví penzijní společnosti nebo účastnického fondu obhospodařovaného </w:t>
      </w:r>
      <w:r w:rsidRPr="00531AEA">
        <w:rPr>
          <w:szCs w:val="24"/>
        </w:rPr>
        <w:lastRenderedPageBreak/>
        <w:t>touto penzijní společností, jsou-li vyhotovovány, za poslední 3 účetní období a zprávy o jejich ověření, jsou-li ověřovány, bezplatně elektronicky nebo v listinné podobě za náhradu účelně vynaložených nákladů.</w:t>
      </w:r>
      <w:r>
        <w:rPr>
          <w:szCs w:val="24"/>
        </w:rPr>
        <w:t>“.</w:t>
      </w:r>
      <w:r w:rsidRPr="00531AEA">
        <w:rPr>
          <w:szCs w:val="24"/>
        </w:rPr>
        <w:t xml:space="preserve"> </w:t>
      </w:r>
    </w:p>
    <w:p w14:paraId="2BF836FA" w14:textId="77777777" w:rsidR="009049E8" w:rsidRDefault="009049E8" w:rsidP="009049E8">
      <w:pPr>
        <w:pStyle w:val="Novelizanbod"/>
        <w:tabs>
          <w:tab w:val="num" w:pos="567"/>
        </w:tabs>
      </w:pPr>
      <w:r>
        <w:t>Za § 57 se vkládá nový § 57a, který včetně nadpisu zní:</w:t>
      </w:r>
    </w:p>
    <w:p w14:paraId="6C61DDA6" w14:textId="77777777" w:rsidR="009049E8" w:rsidRPr="00CD0D9D" w:rsidRDefault="009049E8" w:rsidP="009049E8">
      <w:pPr>
        <w:spacing w:before="240"/>
        <w:jc w:val="center"/>
        <w:outlineLvl w:val="5"/>
        <w:rPr>
          <w:szCs w:val="24"/>
        </w:rPr>
      </w:pPr>
      <w:r>
        <w:rPr>
          <w:szCs w:val="24"/>
        </w:rPr>
        <w:t>„</w:t>
      </w:r>
      <w:r w:rsidRPr="00CD0D9D">
        <w:rPr>
          <w:szCs w:val="24"/>
        </w:rPr>
        <w:t>§ 57a</w:t>
      </w:r>
    </w:p>
    <w:p w14:paraId="0181186D" w14:textId="77777777" w:rsidR="009049E8" w:rsidRPr="00456BEF" w:rsidRDefault="009049E8" w:rsidP="009049E8">
      <w:pPr>
        <w:spacing w:before="240"/>
        <w:jc w:val="center"/>
        <w:outlineLvl w:val="5"/>
        <w:rPr>
          <w:b/>
          <w:szCs w:val="24"/>
        </w:rPr>
      </w:pPr>
      <w:r w:rsidRPr="00005809">
        <w:rPr>
          <w:b/>
          <w:szCs w:val="24"/>
        </w:rPr>
        <w:t xml:space="preserve">Výběr auditora </w:t>
      </w:r>
    </w:p>
    <w:p w14:paraId="5092CF75" w14:textId="77777777" w:rsidR="009049E8" w:rsidRPr="00CD0D9D" w:rsidRDefault="009049E8" w:rsidP="009049E8">
      <w:pPr>
        <w:tabs>
          <w:tab w:val="left" w:pos="782"/>
          <w:tab w:val="left" w:pos="851"/>
        </w:tabs>
        <w:spacing w:before="120" w:after="120"/>
        <w:ind w:firstLine="425"/>
        <w:outlineLvl w:val="6"/>
        <w:rPr>
          <w:szCs w:val="24"/>
        </w:rPr>
      </w:pPr>
      <w:r w:rsidRPr="00CD0D9D">
        <w:rPr>
          <w:szCs w:val="24"/>
        </w:rPr>
        <w:t>(1) Penzijní společnost a účastnický fond obhospodařovaný penzijní společností oznámí České národní bance auditora vybraného pro provedení povinného auditu před jeho určením způsobem stanoveným zákonem upravujícím auditorskou činnost.</w:t>
      </w:r>
    </w:p>
    <w:p w14:paraId="2B2DAEBF" w14:textId="77777777" w:rsidR="009049E8" w:rsidRPr="00CD0D9D" w:rsidRDefault="009049E8" w:rsidP="009049E8">
      <w:pPr>
        <w:tabs>
          <w:tab w:val="left" w:pos="782"/>
          <w:tab w:val="left" w:pos="851"/>
        </w:tabs>
        <w:spacing w:before="120" w:after="120"/>
        <w:ind w:firstLine="425"/>
        <w:outlineLvl w:val="6"/>
        <w:rPr>
          <w:szCs w:val="24"/>
        </w:rPr>
      </w:pPr>
      <w:r w:rsidRPr="00CD0D9D">
        <w:rPr>
          <w:szCs w:val="24"/>
        </w:rPr>
        <w:t>(2) Oznámení o výběru auditora podle odstavce 1 obsahuje</w:t>
      </w:r>
    </w:p>
    <w:p w14:paraId="1295A244" w14:textId="77777777" w:rsidR="009049E8" w:rsidRPr="00CD0D9D" w:rsidRDefault="009049E8" w:rsidP="009049E8">
      <w:pPr>
        <w:ind w:left="425" w:hanging="425"/>
        <w:outlineLvl w:val="7"/>
        <w:rPr>
          <w:szCs w:val="24"/>
        </w:rPr>
      </w:pPr>
      <w:r w:rsidRPr="00CD0D9D">
        <w:rPr>
          <w:szCs w:val="24"/>
        </w:rPr>
        <w:t>a)</w:t>
      </w:r>
      <w:r w:rsidRPr="00CD0D9D">
        <w:rPr>
          <w:szCs w:val="24"/>
        </w:rPr>
        <w:tab/>
        <w:t>identifikaci auditora, klíčového auditorského partnera a dalších osob, které se budou podílet na povinném auditu,</w:t>
      </w:r>
    </w:p>
    <w:p w14:paraId="117ECC1E" w14:textId="77777777" w:rsidR="009049E8" w:rsidRPr="00CD0D9D" w:rsidRDefault="009049E8" w:rsidP="009049E8">
      <w:pPr>
        <w:ind w:left="425" w:hanging="425"/>
        <w:outlineLvl w:val="7"/>
        <w:rPr>
          <w:szCs w:val="24"/>
        </w:rPr>
      </w:pPr>
      <w:r w:rsidRPr="00CD0D9D">
        <w:rPr>
          <w:szCs w:val="24"/>
        </w:rPr>
        <w:t>b)</w:t>
      </w:r>
      <w:r w:rsidRPr="00CD0D9D">
        <w:rPr>
          <w:szCs w:val="24"/>
        </w:rPr>
        <w:tab/>
        <w:t>popis činností doposud vykonávaných auditorem v oblasti povinného auditu penzijních společností a účastnických fondů obhospodařovaný penzijními společnostmi,</w:t>
      </w:r>
    </w:p>
    <w:p w14:paraId="48696454" w14:textId="77777777" w:rsidR="009049E8" w:rsidRPr="00CD0D9D" w:rsidRDefault="009049E8" w:rsidP="009049E8">
      <w:pPr>
        <w:ind w:left="425" w:hanging="425"/>
        <w:outlineLvl w:val="7"/>
        <w:rPr>
          <w:szCs w:val="24"/>
        </w:rPr>
      </w:pPr>
      <w:r w:rsidRPr="00CD0D9D">
        <w:rPr>
          <w:szCs w:val="24"/>
        </w:rPr>
        <w:t>c)</w:t>
      </w:r>
      <w:r w:rsidRPr="00CD0D9D">
        <w:rPr>
          <w:szCs w:val="24"/>
        </w:rPr>
        <w:tab/>
        <w:t>období, na jaké má být auditor určen,</w:t>
      </w:r>
      <w:r>
        <w:rPr>
          <w:szCs w:val="24"/>
        </w:rPr>
        <w:t xml:space="preserve"> a</w:t>
      </w:r>
    </w:p>
    <w:p w14:paraId="0E3AC4A8" w14:textId="77777777" w:rsidR="009049E8" w:rsidRPr="00CD0D9D" w:rsidRDefault="009049E8" w:rsidP="009049E8">
      <w:pPr>
        <w:ind w:left="425" w:hanging="425"/>
        <w:outlineLvl w:val="7"/>
        <w:rPr>
          <w:szCs w:val="24"/>
        </w:rPr>
      </w:pPr>
      <w:r w:rsidRPr="00CD0D9D">
        <w:rPr>
          <w:szCs w:val="24"/>
        </w:rPr>
        <w:t>d)</w:t>
      </w:r>
      <w:r w:rsidRPr="00CD0D9D">
        <w:rPr>
          <w:szCs w:val="24"/>
        </w:rPr>
        <w:tab/>
        <w:t>posouzení penzijní společnosti a účastnického fondu obhospodařovaného penzijní společností, zda jsou splněny požadavky na nezávislost auditora.</w:t>
      </w:r>
    </w:p>
    <w:p w14:paraId="7F972836" w14:textId="77777777" w:rsidR="009049E8" w:rsidRPr="00CD0D9D" w:rsidRDefault="009049E8" w:rsidP="009049E8">
      <w:pPr>
        <w:pStyle w:val="Nadpisdlu"/>
        <w:keepNext w:val="0"/>
        <w:keepLines w:val="0"/>
        <w:spacing w:before="120"/>
        <w:ind w:firstLine="425"/>
        <w:jc w:val="both"/>
        <w:rPr>
          <w:b w:val="0"/>
          <w:szCs w:val="24"/>
        </w:rPr>
      </w:pPr>
      <w:r w:rsidRPr="00CD0D9D">
        <w:rPr>
          <w:b w:val="0"/>
          <w:szCs w:val="24"/>
        </w:rPr>
        <w:t>(3) Česká národní banka auditora oznámeného podle odstavce 2 odmítne do 30 dnů ode dne zahájení řízení, pokud</w:t>
      </w:r>
    </w:p>
    <w:p w14:paraId="64EE8EE2" w14:textId="77777777" w:rsidR="009049E8" w:rsidRPr="00CD0D9D" w:rsidRDefault="009049E8" w:rsidP="009049E8">
      <w:pPr>
        <w:ind w:left="425" w:hanging="425"/>
        <w:outlineLvl w:val="7"/>
        <w:rPr>
          <w:szCs w:val="24"/>
        </w:rPr>
      </w:pPr>
      <w:r w:rsidRPr="00CD0D9D">
        <w:rPr>
          <w:szCs w:val="24"/>
        </w:rPr>
        <w:t>a)</w:t>
      </w:r>
      <w:r w:rsidRPr="00CD0D9D">
        <w:rPr>
          <w:szCs w:val="24"/>
        </w:rPr>
        <w:tab/>
        <w:t xml:space="preserve">nesplňuje podmínky nezávislosti podle zákona upravujícího auditorskou činnost, </w:t>
      </w:r>
    </w:p>
    <w:p w14:paraId="2EEC6A44" w14:textId="77777777" w:rsidR="009049E8" w:rsidRPr="00CD0D9D" w:rsidRDefault="009049E8" w:rsidP="009049E8">
      <w:pPr>
        <w:ind w:left="425" w:hanging="425"/>
        <w:outlineLvl w:val="7"/>
        <w:rPr>
          <w:szCs w:val="24"/>
        </w:rPr>
      </w:pPr>
      <w:r w:rsidRPr="00CD0D9D">
        <w:rPr>
          <w:szCs w:val="24"/>
        </w:rPr>
        <w:t>b)</w:t>
      </w:r>
      <w:r w:rsidRPr="00CD0D9D">
        <w:rPr>
          <w:szCs w:val="24"/>
        </w:rPr>
        <w:tab/>
        <w:t>jeho dosavadní činnost v oblasti povinného auditu penzijních společností a účastnických fondů obhospodařovaný</w:t>
      </w:r>
      <w:r>
        <w:rPr>
          <w:szCs w:val="24"/>
        </w:rPr>
        <w:t>ch</w:t>
      </w:r>
      <w:r w:rsidRPr="00CD0D9D">
        <w:rPr>
          <w:szCs w:val="24"/>
        </w:rPr>
        <w:t xml:space="preserve"> penzijními společnostmi nezajišťuje předpoklad řádného provedení povinného auditu, a to s ohledem na rozsah a složitost činností vykonávaných penzijní společností a účastnickým fondem obhospodařovaným penzijní společností, ve kterých má být povinný audit proveden.</w:t>
      </w:r>
    </w:p>
    <w:p w14:paraId="3EB57756" w14:textId="77777777" w:rsidR="009049E8" w:rsidRPr="00CD0D9D" w:rsidRDefault="009049E8" w:rsidP="009049E8">
      <w:pPr>
        <w:pStyle w:val="Nadpisdlu"/>
        <w:keepNext w:val="0"/>
        <w:keepLines w:val="0"/>
        <w:spacing w:before="120"/>
        <w:ind w:firstLine="425"/>
        <w:jc w:val="both"/>
        <w:rPr>
          <w:b w:val="0"/>
          <w:szCs w:val="24"/>
        </w:rPr>
      </w:pPr>
      <w:r w:rsidRPr="00CD0D9D">
        <w:rPr>
          <w:b w:val="0"/>
          <w:szCs w:val="24"/>
        </w:rPr>
        <w:t>(4) Řízení o odmítnutí auditora zahájí Česká národní banka do 30 dnů ode dne obdržení oznámení od penzijní společnosti a účastnického fondu obhospodařovaného penzijní společností podle odstavce 3. Nezahájí-li Česká národní banka řízení ve stanovené lhůtě, platí, že auditora neodmítla.</w:t>
      </w:r>
    </w:p>
    <w:p w14:paraId="52B006C4" w14:textId="77777777" w:rsidR="009049E8" w:rsidRPr="00CD0D9D" w:rsidRDefault="009049E8" w:rsidP="009049E8">
      <w:pPr>
        <w:pStyle w:val="Nadpisdlu"/>
        <w:keepNext w:val="0"/>
        <w:keepLines w:val="0"/>
        <w:spacing w:before="120"/>
        <w:ind w:firstLine="425"/>
        <w:jc w:val="both"/>
        <w:rPr>
          <w:b w:val="0"/>
          <w:szCs w:val="24"/>
        </w:rPr>
      </w:pPr>
      <w:r w:rsidRPr="00CD0D9D">
        <w:rPr>
          <w:b w:val="0"/>
          <w:szCs w:val="24"/>
        </w:rPr>
        <w:t>(5) Odmítne-li Česká národní banka vybraného auditora, oznámí penzijní společnost a účastnický fond obhospodařovaný penzijní společností České národní bance nově vybraného auditora do 30 dnů ode dne doručení rozhodnutí o odmítnutí auditora. Na nově vybraného auditora se použijí odstavce 2 a</w:t>
      </w:r>
      <w:r>
        <w:rPr>
          <w:b w:val="0"/>
          <w:szCs w:val="24"/>
        </w:rPr>
        <w:t>ž</w:t>
      </w:r>
      <w:r w:rsidRPr="00CD0D9D">
        <w:rPr>
          <w:b w:val="0"/>
          <w:szCs w:val="24"/>
        </w:rPr>
        <w:t xml:space="preserve"> </w:t>
      </w:r>
      <w:r>
        <w:rPr>
          <w:b w:val="0"/>
          <w:szCs w:val="24"/>
        </w:rPr>
        <w:t>4</w:t>
      </w:r>
      <w:r w:rsidRPr="00CD0D9D">
        <w:rPr>
          <w:b w:val="0"/>
          <w:szCs w:val="24"/>
        </w:rPr>
        <w:t xml:space="preserve"> obdobně.</w:t>
      </w:r>
    </w:p>
    <w:p w14:paraId="460075F4" w14:textId="77777777" w:rsidR="009049E8" w:rsidRDefault="009049E8" w:rsidP="009049E8">
      <w:pPr>
        <w:pStyle w:val="Nadpisdlu"/>
        <w:keepNext w:val="0"/>
        <w:keepLines w:val="0"/>
        <w:spacing w:before="120"/>
        <w:ind w:firstLine="425"/>
        <w:jc w:val="both"/>
        <w:rPr>
          <w:b w:val="0"/>
          <w:szCs w:val="24"/>
        </w:rPr>
      </w:pPr>
      <w:r w:rsidRPr="00CD0D9D">
        <w:rPr>
          <w:b w:val="0"/>
          <w:szCs w:val="24"/>
        </w:rPr>
        <w:t>(6) Proti rozhodnutí o odmítnutí auditora není přípustný rozklad.</w:t>
      </w:r>
      <w:r>
        <w:rPr>
          <w:b w:val="0"/>
          <w:szCs w:val="24"/>
        </w:rPr>
        <w:t>“.</w:t>
      </w:r>
    </w:p>
    <w:p w14:paraId="63467C1C" w14:textId="77777777" w:rsidR="009049E8" w:rsidRDefault="009049E8" w:rsidP="009049E8">
      <w:pPr>
        <w:pStyle w:val="Novelizanbod"/>
        <w:tabs>
          <w:tab w:val="num" w:pos="567"/>
        </w:tabs>
      </w:pPr>
      <w:r>
        <w:t xml:space="preserve">V § 59 písm. a) se slova „výroční zpráva“ nahrazují slovy „zpráva vedení“ a slova „a účastnického fondu“ se zrušují. </w:t>
      </w:r>
    </w:p>
    <w:p w14:paraId="56A0CF13" w14:textId="77777777" w:rsidR="009049E8" w:rsidRDefault="009049E8" w:rsidP="009049E8">
      <w:pPr>
        <w:pStyle w:val="Novelizanbod"/>
        <w:tabs>
          <w:tab w:val="num" w:pos="567"/>
        </w:tabs>
      </w:pPr>
      <w:r>
        <w:t>V § 59 se za písmeno a) vkládá nové písmeno b), které zní:</w:t>
      </w:r>
    </w:p>
    <w:p w14:paraId="7235006A" w14:textId="77777777" w:rsidR="009049E8" w:rsidRDefault="009049E8" w:rsidP="009049E8">
      <w:pPr>
        <w:ind w:left="425" w:hanging="425"/>
      </w:pPr>
      <w:r>
        <w:t>„b) rozsah informací vykazovaných zprávou vedení účastnického fondu odlišný od rozsahu stanoveného zákonem upravujícím účetnictví tak, aby odpovídal povaze a činnosti účastnického fondu,“.</w:t>
      </w:r>
    </w:p>
    <w:p w14:paraId="765DCDA7" w14:textId="77777777" w:rsidR="009049E8" w:rsidRDefault="009049E8" w:rsidP="009049E8">
      <w:pPr>
        <w:spacing w:before="120"/>
      </w:pPr>
      <w:r>
        <w:lastRenderedPageBreak/>
        <w:t>Dosavadní písmena b) a c) se označují jako písmena c) a d).</w:t>
      </w:r>
    </w:p>
    <w:p w14:paraId="794442E4" w14:textId="77777777" w:rsidR="009049E8" w:rsidRDefault="009049E8" w:rsidP="009049E8">
      <w:pPr>
        <w:pStyle w:val="Novelizanbod"/>
        <w:tabs>
          <w:tab w:val="num" w:pos="567"/>
        </w:tabs>
      </w:pPr>
      <w:r>
        <w:t xml:space="preserve">V § 59 písm. d) se slova „výroční zprávy“ nahrazují slovy „řádné účetní závěrky, zpráv podle zákona upravujícího účetnictví, zprávy auditora o povinném auditu“ a slova „a důchodového fondu“ se zrušují. </w:t>
      </w:r>
    </w:p>
    <w:p w14:paraId="44E1C5B2" w14:textId="77777777" w:rsidR="009049E8" w:rsidRDefault="009049E8" w:rsidP="009049E8">
      <w:pPr>
        <w:pStyle w:val="Novelizanbod"/>
        <w:tabs>
          <w:tab w:val="num" w:pos="567"/>
        </w:tabs>
      </w:pPr>
      <w:r>
        <w:t>V § 110 odstavec 2 zní:</w:t>
      </w:r>
    </w:p>
    <w:p w14:paraId="246A1E79" w14:textId="77777777" w:rsidR="009049E8" w:rsidRDefault="009049E8" w:rsidP="009049E8">
      <w:pPr>
        <w:ind w:firstLine="425"/>
      </w:pPr>
      <w:r>
        <w:t>„(2) Zvláštním posledním dnem účetního období účastnického fondu není den předcházející dni vstupu účastnického fondu do likvidace.“.</w:t>
      </w:r>
    </w:p>
    <w:p w14:paraId="04AAC1BC" w14:textId="77777777" w:rsidR="009049E8" w:rsidRDefault="009049E8" w:rsidP="009049E8">
      <w:pPr>
        <w:pStyle w:val="Novelizanbod"/>
        <w:tabs>
          <w:tab w:val="num" w:pos="567"/>
        </w:tabs>
      </w:pPr>
      <w:r>
        <w:t xml:space="preserve">V § 115 odst. 3 se za slovo „průběhu“ vkládá slovo „individuálního“ a za slovo „sestavení“ se vkládá slovo „individuální“. </w:t>
      </w:r>
    </w:p>
    <w:p w14:paraId="4216BBD6" w14:textId="77777777" w:rsidR="009049E8" w:rsidRDefault="009049E8" w:rsidP="009049E8">
      <w:pPr>
        <w:pStyle w:val="Novelizanbod"/>
        <w:tabs>
          <w:tab w:val="num" w:pos="567"/>
        </w:tabs>
      </w:pPr>
      <w:r>
        <w:t>V § 134 odst. 2 písm. e) se slovo „výroční zprávy“ nahrazuje slovy „řádné účetní závěrky, zprávy vedení, zprávy auditora o povinném auditu“.</w:t>
      </w:r>
    </w:p>
    <w:p w14:paraId="69B5B764" w14:textId="77777777" w:rsidR="009049E8" w:rsidRDefault="009049E8" w:rsidP="009049E8">
      <w:pPr>
        <w:pStyle w:val="Novelizanbod"/>
        <w:tabs>
          <w:tab w:val="num" w:pos="567"/>
        </w:tabs>
      </w:pPr>
      <w:r>
        <w:t>V § 142 odst. 2 písmeno a) zní:</w:t>
      </w:r>
    </w:p>
    <w:p w14:paraId="7B49665E" w14:textId="77777777" w:rsidR="009049E8" w:rsidRDefault="009049E8" w:rsidP="009049E8">
      <w:pPr>
        <w:ind w:left="425" w:hanging="425"/>
      </w:pPr>
      <w:r>
        <w:t xml:space="preserve">„a) </w:t>
      </w:r>
      <w:r>
        <w:tab/>
        <w:t>nařídit penzijní společnosti ověření jejího řídicího a kontrolního systému nebo jeho části auditorem,“.</w:t>
      </w:r>
    </w:p>
    <w:p w14:paraId="15D5F2B2" w14:textId="77777777" w:rsidR="009049E8" w:rsidRDefault="009049E8" w:rsidP="009049E8">
      <w:pPr>
        <w:pStyle w:val="Novelizanbod"/>
        <w:tabs>
          <w:tab w:val="num" w:pos="567"/>
        </w:tabs>
      </w:pPr>
      <w:r>
        <w:t>V § 142 odst. 2 se na konci textu písmene d) doplňují slova „, pokud auditor nesplní povinnost informovat Českou národní banku o skutečnostech zjištěných podle § 21 odst. 3 nebo 4 zákona o auditorech“.</w:t>
      </w:r>
    </w:p>
    <w:p w14:paraId="4DD72886" w14:textId="77777777" w:rsidR="009049E8" w:rsidRDefault="009049E8" w:rsidP="009049E8">
      <w:pPr>
        <w:pStyle w:val="Novelizanbod"/>
        <w:tabs>
          <w:tab w:val="num" w:pos="567"/>
        </w:tabs>
      </w:pPr>
      <w:r>
        <w:t>§ 143 včetně nadpisu zní:</w:t>
      </w:r>
    </w:p>
    <w:p w14:paraId="523A8727" w14:textId="77777777" w:rsidR="009049E8" w:rsidRPr="00C21F12" w:rsidRDefault="009049E8" w:rsidP="009049E8">
      <w:pPr>
        <w:keepNext/>
        <w:keepLines/>
        <w:spacing w:before="240"/>
        <w:jc w:val="center"/>
        <w:outlineLvl w:val="5"/>
        <w:rPr>
          <w:szCs w:val="24"/>
        </w:rPr>
      </w:pPr>
      <w:r>
        <w:rPr>
          <w:szCs w:val="24"/>
        </w:rPr>
        <w:t>„</w:t>
      </w:r>
      <w:r w:rsidRPr="00C21F12">
        <w:rPr>
          <w:szCs w:val="24"/>
        </w:rPr>
        <w:t>§ 143</w:t>
      </w:r>
    </w:p>
    <w:p w14:paraId="2A5FC148" w14:textId="77777777" w:rsidR="009049E8" w:rsidRPr="00F04829" w:rsidRDefault="009049E8" w:rsidP="009049E8">
      <w:pPr>
        <w:keepNext/>
        <w:keepLines/>
        <w:spacing w:before="240"/>
        <w:jc w:val="center"/>
        <w:outlineLvl w:val="5"/>
        <w:rPr>
          <w:b/>
          <w:szCs w:val="24"/>
        </w:rPr>
      </w:pPr>
      <w:r>
        <w:rPr>
          <w:b/>
          <w:szCs w:val="24"/>
        </w:rPr>
        <w:t xml:space="preserve">Ověření řídicího a kontrolního </w:t>
      </w:r>
      <w:r w:rsidRPr="00924ECD">
        <w:rPr>
          <w:b/>
        </w:rPr>
        <w:t>systému</w:t>
      </w:r>
    </w:p>
    <w:p w14:paraId="3686A007" w14:textId="77777777" w:rsidR="009049E8" w:rsidRPr="00C21F12" w:rsidRDefault="009049E8" w:rsidP="009049E8">
      <w:pPr>
        <w:tabs>
          <w:tab w:val="left" w:pos="782"/>
          <w:tab w:val="left" w:pos="851"/>
        </w:tabs>
        <w:spacing w:before="120" w:after="120"/>
        <w:ind w:firstLine="425"/>
        <w:outlineLvl w:val="6"/>
      </w:pPr>
      <w:r w:rsidRPr="00C21F12">
        <w:t xml:space="preserve">(1) Zjistí-li Česká národní banka v činnosti penzijní společnosti nedostatky, které by mohly mít zásadní nepříznivý dopad na její činnost, její rizikový profil nebo postavení v rámci skupiny, jíž je součástí, může nařídit, aby taková penzijní společnost zajistila ověření svého řídicího a kontrolního systému nebo jeho části auditorem. Ověření je dokončeno předložením zprávy o ověření řídicího a kontrolního systému České národní bance. </w:t>
      </w:r>
    </w:p>
    <w:p w14:paraId="65B60136" w14:textId="77777777" w:rsidR="009049E8" w:rsidRPr="00C21F12" w:rsidRDefault="009049E8" w:rsidP="009049E8">
      <w:pPr>
        <w:tabs>
          <w:tab w:val="left" w:pos="782"/>
          <w:tab w:val="left" w:pos="851"/>
        </w:tabs>
        <w:spacing w:before="120" w:after="120"/>
        <w:ind w:firstLine="425"/>
        <w:outlineLvl w:val="6"/>
      </w:pPr>
      <w:r w:rsidRPr="00C21F12">
        <w:t>(2)</w:t>
      </w:r>
      <w:r w:rsidRPr="00C21F12">
        <w:tab/>
        <w:t>Proti rozhodnutí podle odstavce 1 není přípustný rozklad.</w:t>
      </w:r>
    </w:p>
    <w:p w14:paraId="12595833" w14:textId="77777777" w:rsidR="009049E8" w:rsidRPr="00C21F12" w:rsidRDefault="009049E8" w:rsidP="009049E8">
      <w:pPr>
        <w:tabs>
          <w:tab w:val="left" w:pos="782"/>
          <w:tab w:val="left" w:pos="851"/>
        </w:tabs>
        <w:spacing w:before="120" w:after="120"/>
        <w:ind w:firstLine="425"/>
        <w:outlineLvl w:val="6"/>
      </w:pPr>
      <w:r w:rsidRPr="00C21F12">
        <w:t xml:space="preserve">(3) Česká národní banka v rozhodnutí podle odstavce 1 stanoví přiměřenou lhůtu pro provedení ověření a předložení zprávy podle odstavce 1 České národní bance, která nesmí být kratší než 3 měsíce ode dne nabytí právní moci rozhodnutí, a určí část řídicího a kontrolního systému penzijní společnosti, jejíž funkčnost a efektivnost má auditor ověřit. </w:t>
      </w:r>
    </w:p>
    <w:p w14:paraId="08995F5E" w14:textId="77777777" w:rsidR="009049E8" w:rsidRPr="00C21F12" w:rsidRDefault="009049E8" w:rsidP="009049E8">
      <w:pPr>
        <w:tabs>
          <w:tab w:val="left" w:pos="782"/>
          <w:tab w:val="left" w:pos="851"/>
        </w:tabs>
        <w:spacing w:before="120" w:after="120"/>
        <w:ind w:firstLine="425"/>
        <w:outlineLvl w:val="6"/>
      </w:pPr>
      <w:r w:rsidRPr="00C21F12">
        <w:t>(4)</w:t>
      </w:r>
      <w:r w:rsidRPr="00C21F12">
        <w:tab/>
        <w:t>Penzijní společnost, které bylo nařízeno provést ověření, poskytne auditorovi potřebnou součinnost.</w:t>
      </w:r>
    </w:p>
    <w:p w14:paraId="7EEC4D85" w14:textId="77777777" w:rsidR="009049E8" w:rsidRDefault="009049E8" w:rsidP="009049E8">
      <w:pPr>
        <w:tabs>
          <w:tab w:val="left" w:pos="782"/>
          <w:tab w:val="left" w:pos="851"/>
        </w:tabs>
        <w:spacing w:before="120" w:after="120"/>
        <w:ind w:firstLine="425"/>
        <w:outlineLvl w:val="6"/>
      </w:pPr>
      <w:r w:rsidRPr="00C21F12">
        <w:t>(5) Podrobnosti náležitostí a strukturu zprávy stanoví Česká národní banka vyhláškou.</w:t>
      </w:r>
      <w:r>
        <w:t>“.</w:t>
      </w:r>
    </w:p>
    <w:p w14:paraId="0F468B43" w14:textId="77777777" w:rsidR="009049E8" w:rsidRDefault="009049E8" w:rsidP="009049E8">
      <w:pPr>
        <w:pStyle w:val="Novelizanbod"/>
        <w:tabs>
          <w:tab w:val="num" w:pos="567"/>
        </w:tabs>
      </w:pPr>
      <w:r>
        <w:lastRenderedPageBreak/>
        <w:t>Za § 143 se vkládá nový § 143a, který včetně nadpisu zní:</w:t>
      </w:r>
    </w:p>
    <w:p w14:paraId="20593759" w14:textId="77777777" w:rsidR="009049E8" w:rsidRPr="00C21F12" w:rsidRDefault="009049E8" w:rsidP="009049E8">
      <w:pPr>
        <w:pStyle w:val="Paragraf"/>
        <w:numPr>
          <w:ilvl w:val="0"/>
          <w:numId w:val="20"/>
        </w:numPr>
      </w:pPr>
      <w:r>
        <w:t>„</w:t>
      </w:r>
      <w:r w:rsidRPr="00C21F12">
        <w:t>§ 143a</w:t>
      </w:r>
    </w:p>
    <w:p w14:paraId="19AD190B" w14:textId="77777777" w:rsidR="009049E8" w:rsidRPr="00802B96" w:rsidRDefault="009049E8" w:rsidP="009049E8">
      <w:pPr>
        <w:pStyle w:val="Textparagrafu"/>
        <w:ind w:firstLine="0"/>
        <w:contextualSpacing/>
        <w:jc w:val="center"/>
        <w:rPr>
          <w:b/>
        </w:rPr>
      </w:pPr>
      <w:r>
        <w:rPr>
          <w:b/>
        </w:rPr>
        <w:t xml:space="preserve">Výběr auditora pro ověření </w:t>
      </w:r>
      <w:r>
        <w:rPr>
          <w:b/>
          <w:szCs w:val="24"/>
        </w:rPr>
        <w:t>řídicího a kontrolního systému</w:t>
      </w:r>
    </w:p>
    <w:p w14:paraId="20A667F5" w14:textId="77777777" w:rsidR="009049E8" w:rsidRPr="00C21F12" w:rsidRDefault="009049E8" w:rsidP="009049E8">
      <w:pPr>
        <w:tabs>
          <w:tab w:val="left" w:pos="782"/>
          <w:tab w:val="left" w:pos="851"/>
        </w:tabs>
        <w:spacing w:before="120" w:after="120"/>
        <w:ind w:firstLine="425"/>
        <w:outlineLvl w:val="6"/>
      </w:pPr>
      <w:r w:rsidRPr="00C21F12">
        <w:t>(1) Penzijní společnost oznámí České národní bance vybraného auditora do 30 dnů ode dne nabytí právní moci rozhodnutí podle § 143 odst. 1.</w:t>
      </w:r>
    </w:p>
    <w:p w14:paraId="2AEED4E2" w14:textId="77777777" w:rsidR="009049E8" w:rsidRPr="00C21F12" w:rsidRDefault="009049E8" w:rsidP="009049E8">
      <w:pPr>
        <w:tabs>
          <w:tab w:val="left" w:pos="782"/>
          <w:tab w:val="left" w:pos="851"/>
        </w:tabs>
        <w:spacing w:before="120" w:after="120"/>
        <w:ind w:firstLine="425"/>
        <w:outlineLvl w:val="6"/>
      </w:pPr>
      <w:r w:rsidRPr="00C21F12">
        <w:t>(2) Oznámení o výběru auditora podle odstavce 1 obsahuje</w:t>
      </w:r>
    </w:p>
    <w:p w14:paraId="2769A264" w14:textId="77777777" w:rsidR="009049E8" w:rsidRPr="00C21F12" w:rsidRDefault="009049E8" w:rsidP="009049E8">
      <w:pPr>
        <w:ind w:left="425" w:hanging="425"/>
        <w:outlineLvl w:val="7"/>
      </w:pPr>
      <w:r w:rsidRPr="00C21F12">
        <w:t>a)</w:t>
      </w:r>
      <w:r w:rsidRPr="00C21F12">
        <w:tab/>
        <w:t>identifikaci auditora a dalších osob, které se budou podílet na ověření,</w:t>
      </w:r>
    </w:p>
    <w:p w14:paraId="1A87AA53" w14:textId="77777777" w:rsidR="009049E8" w:rsidRPr="00C21F12" w:rsidRDefault="009049E8" w:rsidP="009049E8">
      <w:pPr>
        <w:ind w:left="425" w:hanging="425"/>
        <w:outlineLvl w:val="7"/>
      </w:pPr>
      <w:r w:rsidRPr="00C21F12">
        <w:t>b)</w:t>
      </w:r>
      <w:r w:rsidRPr="00C21F12">
        <w:tab/>
        <w:t xml:space="preserve">vymezení části řídicího a kontrolního systému, která má být daným auditorem ověřena, </w:t>
      </w:r>
    </w:p>
    <w:p w14:paraId="619DFD61" w14:textId="77777777" w:rsidR="009049E8" w:rsidRPr="00C21F12" w:rsidRDefault="009049E8" w:rsidP="009049E8">
      <w:pPr>
        <w:ind w:left="425" w:hanging="425"/>
        <w:outlineLvl w:val="7"/>
      </w:pPr>
      <w:r w:rsidRPr="00C21F12">
        <w:t>c)</w:t>
      </w:r>
      <w:r w:rsidRPr="00C21F12">
        <w:tab/>
        <w:t>rozsah dosavadní činnosti auditora v oblasti řídicího a kontrolního systému penzijní společnosti, která má být ověřena,</w:t>
      </w:r>
    </w:p>
    <w:p w14:paraId="050E5A2B" w14:textId="77777777" w:rsidR="009049E8" w:rsidRPr="00C21F12" w:rsidRDefault="009049E8" w:rsidP="009049E8">
      <w:pPr>
        <w:ind w:left="425" w:hanging="425"/>
        <w:outlineLvl w:val="7"/>
      </w:pPr>
      <w:r w:rsidRPr="00C21F12">
        <w:t>d)</w:t>
      </w:r>
      <w:r w:rsidRPr="00C21F12">
        <w:tab/>
        <w:t>popis činností doposud vykonávaných auditorem v oblasti činnosti penzijních společností</w:t>
      </w:r>
      <w:r>
        <w:t xml:space="preserve"> a</w:t>
      </w:r>
    </w:p>
    <w:p w14:paraId="12A5D4A1" w14:textId="77777777" w:rsidR="009049E8" w:rsidRPr="00C21F12" w:rsidRDefault="009049E8" w:rsidP="009049E8">
      <w:pPr>
        <w:ind w:left="425" w:hanging="425"/>
        <w:outlineLvl w:val="7"/>
      </w:pPr>
      <w:r w:rsidRPr="00C21F12">
        <w:t>e)</w:t>
      </w:r>
      <w:r w:rsidRPr="00C21F12">
        <w:tab/>
        <w:t>prohlášení penzijní společnosti o neexistenci propojení s auditorem, které by bránilo provedení nestranného ověření jejího řídicího a kontrolního systému nebo jeho části.</w:t>
      </w:r>
    </w:p>
    <w:p w14:paraId="7EDAD005" w14:textId="77777777" w:rsidR="009049E8" w:rsidRPr="00C21F12" w:rsidRDefault="009049E8" w:rsidP="009049E8">
      <w:pPr>
        <w:tabs>
          <w:tab w:val="left" w:pos="782"/>
          <w:tab w:val="left" w:pos="851"/>
        </w:tabs>
        <w:spacing w:before="120" w:after="120"/>
        <w:ind w:firstLine="425"/>
        <w:outlineLvl w:val="6"/>
        <w:rPr>
          <w:szCs w:val="24"/>
        </w:rPr>
      </w:pPr>
      <w:r w:rsidRPr="00C21F12">
        <w:rPr>
          <w:szCs w:val="24"/>
        </w:rPr>
        <w:t xml:space="preserve"> (3) Česká národní banka auditora oznámeného podle odstavce 1 odmítne do 30 dnů ode dne zahájení řízení, pokud</w:t>
      </w:r>
    </w:p>
    <w:p w14:paraId="2B6B3E1D" w14:textId="77777777" w:rsidR="009049E8" w:rsidRPr="00C21F12" w:rsidRDefault="009049E8" w:rsidP="009049E8">
      <w:pPr>
        <w:ind w:left="425" w:hanging="425"/>
        <w:outlineLvl w:val="7"/>
      </w:pPr>
      <w:r w:rsidRPr="00C21F12">
        <w:t>a)</w:t>
      </w:r>
      <w:r w:rsidRPr="00C21F12">
        <w:tab/>
        <w:t>je nebo byl v posledních 2 letech před provedením ověření k penzijní společnosti ve vztahu, který by mohl ovlivnit jeho nestrannost nebo nesplňuje-li požadavky na nezávislost stanovené v zákoně upravujícím auditorskou činnost,</w:t>
      </w:r>
    </w:p>
    <w:p w14:paraId="4C3AA066" w14:textId="77777777" w:rsidR="009049E8" w:rsidRPr="00C21F12" w:rsidRDefault="009049E8" w:rsidP="009049E8">
      <w:pPr>
        <w:ind w:left="425" w:hanging="425"/>
        <w:outlineLvl w:val="7"/>
      </w:pPr>
      <w:r w:rsidRPr="00C21F12">
        <w:t>b)</w:t>
      </w:r>
      <w:r w:rsidRPr="00C21F12">
        <w:tab/>
        <w:t>jeho dosavadní činnost v oblasti ověření řídicího a kontrolního systému nebo jeho části nezajišťuje předpoklad řádného ověření, a to s ohledem na rozsah a složitost činností vykonávaných penzijní společností, ve které má ověření provést.</w:t>
      </w:r>
    </w:p>
    <w:p w14:paraId="002835EF" w14:textId="77777777" w:rsidR="009049E8" w:rsidRPr="00C21F12" w:rsidRDefault="009049E8" w:rsidP="009049E8">
      <w:pPr>
        <w:tabs>
          <w:tab w:val="left" w:pos="782"/>
          <w:tab w:val="left" w:pos="851"/>
        </w:tabs>
        <w:spacing w:before="120" w:after="120"/>
        <w:ind w:firstLine="425"/>
        <w:outlineLvl w:val="6"/>
        <w:rPr>
          <w:szCs w:val="24"/>
        </w:rPr>
      </w:pPr>
      <w:r w:rsidRPr="00C21F12">
        <w:rPr>
          <w:szCs w:val="24"/>
        </w:rPr>
        <w:t>(4) Řízení o odmítnutí auditora zahájí Česká národní banka do 30 dnů ode dne obdržení oznámení od penzijní společnosti podle odstavce 2. Nezahájí-li Česká národní banka řízení ve stanovené lhůtě, platí, že auditora neodmítla.</w:t>
      </w:r>
    </w:p>
    <w:p w14:paraId="21A9D33D" w14:textId="77777777" w:rsidR="009049E8" w:rsidRPr="00C21F12" w:rsidRDefault="009049E8" w:rsidP="009049E8">
      <w:pPr>
        <w:tabs>
          <w:tab w:val="left" w:pos="782"/>
          <w:tab w:val="left" w:pos="851"/>
        </w:tabs>
        <w:spacing w:before="120" w:after="120"/>
        <w:ind w:firstLine="425"/>
        <w:outlineLvl w:val="6"/>
        <w:rPr>
          <w:szCs w:val="24"/>
        </w:rPr>
      </w:pPr>
      <w:r w:rsidRPr="00C21F12">
        <w:rPr>
          <w:szCs w:val="24"/>
        </w:rPr>
        <w:t>(5) Pokud Česká národní banka zahájí řízení o odmítnutí auditora podle odstavce 4, lhůta pro provedení ověření řídicího a kontrolního systému nebo jeho části podle § 143 odst. 3 se o dobu trvání tohoto řízení prodlužuje.</w:t>
      </w:r>
    </w:p>
    <w:p w14:paraId="0B199498" w14:textId="77777777" w:rsidR="009049E8" w:rsidRPr="00C21F12" w:rsidRDefault="009049E8" w:rsidP="009049E8">
      <w:pPr>
        <w:tabs>
          <w:tab w:val="left" w:pos="782"/>
          <w:tab w:val="left" w:pos="851"/>
        </w:tabs>
        <w:spacing w:before="120" w:after="120"/>
        <w:ind w:firstLine="425"/>
        <w:outlineLvl w:val="6"/>
        <w:rPr>
          <w:szCs w:val="24"/>
        </w:rPr>
      </w:pPr>
      <w:r w:rsidRPr="00C21F12">
        <w:rPr>
          <w:szCs w:val="24"/>
        </w:rPr>
        <w:t>(6)</w:t>
      </w:r>
      <w:r w:rsidRPr="00C21F12">
        <w:rPr>
          <w:szCs w:val="24"/>
        </w:rPr>
        <w:tab/>
        <w:t xml:space="preserve">Odmítne-li Česká národní banka vybraného auditora, oznámí penzijní společnost České národní bance nově vybraného auditora do 30 dnů ode dne doručení rozhodnutí o odmítnutí auditora. Na nově vybraného auditora se použijí odstavce </w:t>
      </w:r>
      <w:r>
        <w:rPr>
          <w:szCs w:val="24"/>
        </w:rPr>
        <w:t>2</w:t>
      </w:r>
      <w:r w:rsidRPr="00C21F12">
        <w:rPr>
          <w:szCs w:val="24"/>
        </w:rPr>
        <w:t xml:space="preserve"> až 5 obdobně.</w:t>
      </w:r>
    </w:p>
    <w:p w14:paraId="6F664D61" w14:textId="77777777" w:rsidR="009049E8" w:rsidRPr="00C21F12" w:rsidRDefault="009049E8" w:rsidP="009049E8">
      <w:pPr>
        <w:tabs>
          <w:tab w:val="left" w:pos="782"/>
          <w:tab w:val="left" w:pos="851"/>
        </w:tabs>
        <w:spacing w:before="120" w:after="120"/>
        <w:ind w:firstLine="425"/>
        <w:outlineLvl w:val="6"/>
        <w:rPr>
          <w:szCs w:val="24"/>
        </w:rPr>
      </w:pPr>
      <w:r w:rsidRPr="00C21F12">
        <w:rPr>
          <w:szCs w:val="24"/>
        </w:rPr>
        <w:t>(7) Proti rozhodnutí o odmítnutí auditora není přípustný rozklad.</w:t>
      </w:r>
      <w:r>
        <w:rPr>
          <w:szCs w:val="24"/>
        </w:rPr>
        <w:t>“.</w:t>
      </w:r>
    </w:p>
    <w:p w14:paraId="055FABDD" w14:textId="77777777" w:rsidR="009049E8" w:rsidRDefault="009049E8" w:rsidP="009049E8">
      <w:pPr>
        <w:pStyle w:val="Novelizanbod"/>
        <w:tabs>
          <w:tab w:val="num" w:pos="567"/>
        </w:tabs>
      </w:pPr>
      <w:r>
        <w:t>V § 160 odst. 1 písm. w) se slovo „nepředloží“ nahrazuje slovem „nezveřejní“ a slova „svou výroční zprávu nebo výroční zprávu účastnického fondu, který obhospodařuje“ se nahrazují slovy „řádnou účetní závěrku, zprávu podle zákona upravujícího účetnictví penzijní společnosti nebo účastnického fondu obhospodařovaného touto penzijní společností, je-li vyhotovována, nebo zprávy o jejich ověření, jsou-li ověřovány“.</w:t>
      </w:r>
    </w:p>
    <w:p w14:paraId="35CAB881" w14:textId="77777777" w:rsidR="009049E8" w:rsidRDefault="009049E8" w:rsidP="009049E8">
      <w:pPr>
        <w:pStyle w:val="Novelizanbod"/>
        <w:tabs>
          <w:tab w:val="num" w:pos="567"/>
        </w:tabs>
      </w:pPr>
      <w:r>
        <w:t>V § 160 odst. 2 se písmeno p) zrušuje.</w:t>
      </w:r>
    </w:p>
    <w:p w14:paraId="3D14EA75" w14:textId="77777777" w:rsidR="009049E8" w:rsidRDefault="009049E8" w:rsidP="009049E8">
      <w:r>
        <w:t>Dosavadní písmena q) až w) se označují jako písmena p) až v).</w:t>
      </w:r>
    </w:p>
    <w:p w14:paraId="365837F1" w14:textId="77777777" w:rsidR="009049E8" w:rsidRDefault="009049E8" w:rsidP="009049E8">
      <w:pPr>
        <w:pStyle w:val="Novelizanbod"/>
        <w:tabs>
          <w:tab w:val="num" w:pos="567"/>
        </w:tabs>
      </w:pPr>
      <w:r>
        <w:lastRenderedPageBreak/>
        <w:t xml:space="preserve">V § 160 odst. 3 písmeno e) zní: </w:t>
      </w:r>
    </w:p>
    <w:p w14:paraId="7166D7F0" w14:textId="77777777" w:rsidR="009049E8" w:rsidRDefault="009049E8" w:rsidP="009049E8">
      <w:pPr>
        <w:ind w:left="425" w:hanging="425"/>
      </w:pPr>
      <w:r>
        <w:t xml:space="preserve">„e) </w:t>
      </w:r>
      <w:r>
        <w:tab/>
        <w:t xml:space="preserve">nezajistí ověření </w:t>
      </w:r>
      <w:r w:rsidRPr="00AC700B">
        <w:t>svého řídicího a kontrolního systému nebo jeho části podle § 143 odst. 1</w:t>
      </w:r>
      <w:r>
        <w:t>,“.</w:t>
      </w:r>
    </w:p>
    <w:p w14:paraId="49E3DEF9" w14:textId="77777777" w:rsidR="009049E8" w:rsidRDefault="009049E8" w:rsidP="009049E8">
      <w:pPr>
        <w:pStyle w:val="Novelizanbod"/>
        <w:tabs>
          <w:tab w:val="num" w:pos="567"/>
        </w:tabs>
      </w:pPr>
      <w:r>
        <w:t>V § 160 odst. 3 se za písmeno e) vkládají nová písmena f) a g), která znějí:</w:t>
      </w:r>
    </w:p>
    <w:p w14:paraId="45EDD9D0" w14:textId="77777777" w:rsidR="009049E8" w:rsidRDefault="009049E8" w:rsidP="009049E8">
      <w:pPr>
        <w:ind w:left="425" w:hanging="425"/>
        <w:outlineLvl w:val="7"/>
      </w:pPr>
      <w:r>
        <w:t>„f)</w:t>
      </w:r>
      <w:r>
        <w:tab/>
      </w:r>
      <w:r w:rsidRPr="00AC700B">
        <w:t>neposkytne auditorovi součinnost podle § 143 odst. 4,</w:t>
      </w:r>
    </w:p>
    <w:p w14:paraId="50C9D4DB" w14:textId="77777777" w:rsidR="009049E8" w:rsidRDefault="009049E8" w:rsidP="009049E8">
      <w:pPr>
        <w:ind w:left="425" w:hanging="425"/>
        <w:outlineLvl w:val="7"/>
      </w:pPr>
      <w:r w:rsidRPr="00AC700B">
        <w:t>g)</w:t>
      </w:r>
      <w:r w:rsidRPr="00AC700B">
        <w:tab/>
        <w:t>nepředloží České národní bance zprávu o ověření řídicíh</w:t>
      </w:r>
      <w:r>
        <w:t>o a kontrolního systému podle § </w:t>
      </w:r>
      <w:r w:rsidRPr="00AC700B">
        <w:t xml:space="preserve">143 odst. </w:t>
      </w:r>
      <w:r>
        <w:t>1 a 3</w:t>
      </w:r>
      <w:r w:rsidRPr="00AC700B">
        <w:t>,</w:t>
      </w:r>
      <w:r>
        <w:t>“.</w:t>
      </w:r>
    </w:p>
    <w:p w14:paraId="69F7BCA8" w14:textId="77777777" w:rsidR="009049E8" w:rsidRDefault="009049E8" w:rsidP="009049E8">
      <w:pPr>
        <w:spacing w:before="120"/>
        <w:ind w:left="425" w:hanging="425"/>
        <w:outlineLvl w:val="7"/>
      </w:pPr>
      <w:r>
        <w:t>Dosavadní písmena f) až h) se označují jako písmena h) až j).</w:t>
      </w:r>
    </w:p>
    <w:p w14:paraId="1011735D" w14:textId="77777777" w:rsidR="009049E8" w:rsidRDefault="009049E8" w:rsidP="009049E8">
      <w:pPr>
        <w:pStyle w:val="Novelizanbod"/>
        <w:tabs>
          <w:tab w:val="num" w:pos="567"/>
        </w:tabs>
      </w:pPr>
      <w:r>
        <w:t xml:space="preserve">V § 188 odstavec 1 zní: </w:t>
      </w:r>
    </w:p>
    <w:p w14:paraId="088360C0" w14:textId="77777777" w:rsidR="009049E8" w:rsidRPr="00F868AB" w:rsidRDefault="009049E8" w:rsidP="009049E8">
      <w:pPr>
        <w:tabs>
          <w:tab w:val="left" w:pos="782"/>
          <w:tab w:val="left" w:pos="851"/>
        </w:tabs>
        <w:spacing w:before="120" w:after="120"/>
        <w:ind w:firstLine="425"/>
        <w:outlineLvl w:val="6"/>
      </w:pPr>
      <w:r>
        <w:t>„</w:t>
      </w:r>
      <w:r w:rsidRPr="00F868AB">
        <w:t>(1)</w:t>
      </w:r>
      <w:r w:rsidRPr="00F868AB">
        <w:tab/>
        <w:t>Penzijní společnost, která vykonává pomocí majetku v transformovaném fondu penzijní připojištění, zajišťuje plnění povinností tohoto transformovaného fondu</w:t>
      </w:r>
      <w:r w:rsidRPr="00F868AB">
        <w:rPr>
          <w:color w:val="FF0000"/>
        </w:rPr>
        <w:t xml:space="preserve"> </w:t>
      </w:r>
      <w:r w:rsidRPr="00F868AB">
        <w:t>souvisejících s </w:t>
      </w:r>
    </w:p>
    <w:p w14:paraId="33234E70" w14:textId="77777777" w:rsidR="009049E8" w:rsidRPr="00F868AB" w:rsidRDefault="009049E8" w:rsidP="009049E8">
      <w:pPr>
        <w:ind w:left="425" w:hanging="425"/>
        <w:outlineLvl w:val="7"/>
      </w:pPr>
      <w:r w:rsidRPr="00F868AB">
        <w:t>a)</w:t>
      </w:r>
      <w:r w:rsidRPr="00F868AB">
        <w:tab/>
        <w:t xml:space="preserve">účetnictvím a </w:t>
      </w:r>
    </w:p>
    <w:p w14:paraId="6C84EA5D" w14:textId="77777777" w:rsidR="009049E8" w:rsidRDefault="009049E8" w:rsidP="009049E8">
      <w:pPr>
        <w:ind w:left="425" w:hanging="425"/>
        <w:outlineLvl w:val="7"/>
      </w:pPr>
      <w:r w:rsidRPr="00F868AB">
        <w:t>b)</w:t>
      </w:r>
      <w:r w:rsidRPr="00F868AB">
        <w:tab/>
        <w:t>daněmi, poplatky nebo jinými obdobnými pen</w:t>
      </w:r>
      <w:r>
        <w:t>ěžitými plněními.“.</w:t>
      </w:r>
    </w:p>
    <w:p w14:paraId="292EF79C" w14:textId="77777777" w:rsidR="009049E8" w:rsidRDefault="009049E8" w:rsidP="009049E8">
      <w:pPr>
        <w:pStyle w:val="Novelizanbod"/>
        <w:tabs>
          <w:tab w:val="num" w:pos="567"/>
        </w:tabs>
      </w:pPr>
      <w:r>
        <w:t>V § 188 se odstavec 2 zrušuje.</w:t>
      </w:r>
    </w:p>
    <w:p w14:paraId="09DDD1EC" w14:textId="77777777" w:rsidR="009049E8" w:rsidRDefault="009049E8" w:rsidP="009049E8">
      <w:r>
        <w:t>Dosavadní odstavce 3 až 5 se označují jako odstavce 2 až 4.</w:t>
      </w:r>
    </w:p>
    <w:p w14:paraId="69C1D75F" w14:textId="77777777" w:rsidR="009049E8" w:rsidRDefault="009049E8" w:rsidP="009049E8">
      <w:pPr>
        <w:pStyle w:val="Novelizanbod"/>
        <w:tabs>
          <w:tab w:val="num" w:pos="567"/>
        </w:tabs>
      </w:pPr>
      <w:r>
        <w:t>V § 188 odst. 2 se slova „Majetek a jiná aktiva a závazky a jiná pasiva“ nahrazují slovy „Aktiva, dluhy podle zákona upravujícího účetnictví a vlastní kapitál“.</w:t>
      </w:r>
    </w:p>
    <w:p w14:paraId="6CF551D7" w14:textId="77777777" w:rsidR="009049E8" w:rsidRDefault="009049E8" w:rsidP="009049E8">
      <w:pPr>
        <w:pStyle w:val="Novelizanbod"/>
        <w:tabs>
          <w:tab w:val="num" w:pos="567"/>
        </w:tabs>
      </w:pPr>
      <w:r>
        <w:t>V § 188 odstavec 3 zní:</w:t>
      </w:r>
    </w:p>
    <w:p w14:paraId="1A5197D3" w14:textId="77777777" w:rsidR="009049E8" w:rsidRDefault="009049E8" w:rsidP="009049E8">
      <w:pPr>
        <w:ind w:firstLine="425"/>
      </w:pPr>
      <w:r>
        <w:t>„(3) Na transformovaný fond a penzijní společnost, která pomocí majetku v tomto fondu vykonává penzijní připojištění, se ustanovení § 57, § 57a a § 59 použijí obdobně.“.</w:t>
      </w:r>
    </w:p>
    <w:p w14:paraId="39C3CF5A" w14:textId="77777777" w:rsidR="009049E8" w:rsidRDefault="009049E8" w:rsidP="009049E8">
      <w:pPr>
        <w:pStyle w:val="Novelizanbod"/>
        <w:tabs>
          <w:tab w:val="num" w:pos="567"/>
        </w:tabs>
      </w:pPr>
      <w:r>
        <w:t>V § 188 se odstavec 4 zrušuje.</w:t>
      </w:r>
    </w:p>
    <w:p w14:paraId="12137C6D" w14:textId="77777777" w:rsidR="009049E8" w:rsidRDefault="009049E8" w:rsidP="009049E8">
      <w:pPr>
        <w:pStyle w:val="Novelizanbod"/>
        <w:tabs>
          <w:tab w:val="num" w:pos="567"/>
        </w:tabs>
      </w:pPr>
      <w:r>
        <w:t>V § 192 odst. 3 písm. b) se za slova „vykázaného v“ vkládají slova „řádné individuální“, za slova „vykázaným v“ se vkládají slova „řádné individuální“, za slova „zisku za“ se vkládá slovo „individuální“ a za slova „ztrátu za“ se vkládá slovo „individuální“.</w:t>
      </w:r>
    </w:p>
    <w:p w14:paraId="52153FD2" w14:textId="025A78DF" w:rsidR="002665ED" w:rsidRDefault="002665ED" w:rsidP="002665ED">
      <w:pPr>
        <w:pStyle w:val="ST"/>
      </w:pPr>
      <w:r>
        <w:t>ČÁST stá DEVÁTÁ</w:t>
      </w:r>
    </w:p>
    <w:p w14:paraId="143E429E" w14:textId="77777777" w:rsidR="002665ED" w:rsidRPr="004465BC" w:rsidRDefault="002665ED" w:rsidP="002665ED">
      <w:pPr>
        <w:pStyle w:val="NADPISSTI"/>
      </w:pPr>
      <w:r>
        <w:t>Změna zákona o Finanční správě České republiky</w:t>
      </w:r>
    </w:p>
    <w:p w14:paraId="338E6D62" w14:textId="00061D6E" w:rsidR="002665ED" w:rsidRDefault="002665ED" w:rsidP="002665ED">
      <w:pPr>
        <w:pStyle w:val="lnek"/>
      </w:pPr>
      <w:r>
        <w:t xml:space="preserve">Čl. </w:t>
      </w:r>
      <w:r w:rsidR="00C37500">
        <w:fldChar w:fldCharType="begin"/>
      </w:r>
      <w:r w:rsidR="00C37500">
        <w:instrText xml:space="preserve"> SEQ Článek \* Roman \* MERGEFORMAT </w:instrText>
      </w:r>
      <w:r w:rsidR="00C37500">
        <w:fldChar w:fldCharType="separate"/>
      </w:r>
      <w:r>
        <w:rPr>
          <w:noProof/>
        </w:rPr>
        <w:t>CXII</w:t>
      </w:r>
      <w:r w:rsidR="00C37500">
        <w:rPr>
          <w:noProof/>
        </w:rPr>
        <w:fldChar w:fldCharType="end"/>
      </w:r>
      <w:r w:rsidR="00CC4999">
        <w:rPr>
          <w:noProof/>
        </w:rPr>
        <w:t>I</w:t>
      </w:r>
    </w:p>
    <w:p w14:paraId="7A07151A" w14:textId="77777777" w:rsidR="002665ED" w:rsidRDefault="002665ED" w:rsidP="002665ED">
      <w:pPr>
        <w:pStyle w:val="Textlnku"/>
      </w:pPr>
      <w:r>
        <w:t>Zákon č. 456/2011 Sb., o Finanční správě České republiky, ve znění zákona č. 407/2012 Sb., 458/2011 Sb., zákona č. 164/2013 Sb., zákona č. 241/2013 Sb., zákona č. 344/2013 Sb., zákona č. 250/2014 Sb., zákona č. 267/2014 Sb., zákona č.</w:t>
      </w:r>
      <w:r w:rsidRPr="00DC0EC4">
        <w:t xml:space="preserve"> </w:t>
      </w:r>
      <w:r>
        <w:t xml:space="preserve">377/2015 Sb., zákona č. 188/2016 Sb., zákona č. 243/2016 Sb., zákona č. 14/2017 Sb., zákona č. 80/2019 Sb., zákona č. 111/2019 </w:t>
      </w:r>
      <w:r>
        <w:lastRenderedPageBreak/>
        <w:t>Sb., zákona č. 283/2020 Sb., zákona č. 386/2020 Sb., zákona č. 251/2021 Sb., zákona č. 284/2021 Sb., zákona č. 373/2022 Sb. a zákona č.</w:t>
      </w:r>
      <w:r w:rsidRPr="00862AE8">
        <w:t xml:space="preserve"> 458/2022 Sb.</w:t>
      </w:r>
      <w:r>
        <w:t>, se mění takto:</w:t>
      </w:r>
    </w:p>
    <w:p w14:paraId="7CC171BD" w14:textId="77777777" w:rsidR="002665ED" w:rsidRDefault="002665ED" w:rsidP="0022224A">
      <w:pPr>
        <w:pStyle w:val="Novelizanbod"/>
        <w:numPr>
          <w:ilvl w:val="0"/>
          <w:numId w:val="108"/>
        </w:numPr>
        <w:tabs>
          <w:tab w:val="num" w:pos="567"/>
        </w:tabs>
      </w:pPr>
      <w:r>
        <w:t>V § 1 odst. 4 se věta první zrušuje.</w:t>
      </w:r>
    </w:p>
    <w:p w14:paraId="21D00425" w14:textId="77777777" w:rsidR="002665ED" w:rsidRDefault="002665ED" w:rsidP="0022224A">
      <w:pPr>
        <w:pStyle w:val="Novelizanbod"/>
        <w:numPr>
          <w:ilvl w:val="0"/>
          <w:numId w:val="108"/>
        </w:numPr>
        <w:tabs>
          <w:tab w:val="num" w:pos="567"/>
        </w:tabs>
      </w:pPr>
      <w:r>
        <w:t>V § 10 odst. 2 písmeno b) zní:</w:t>
      </w:r>
    </w:p>
    <w:p w14:paraId="443BB82A" w14:textId="09CCB045" w:rsidR="002665ED" w:rsidRPr="003250FD" w:rsidRDefault="002665ED" w:rsidP="002C0195">
      <w:pPr>
        <w:ind w:left="425" w:hanging="425"/>
        <w:outlineLvl w:val="7"/>
      </w:pPr>
      <w:r>
        <w:t xml:space="preserve">„b) </w:t>
      </w:r>
      <w:r w:rsidR="002C0195">
        <w:tab/>
      </w:r>
      <w:r w:rsidRPr="003250FD">
        <w:t>kontrolu dodržování povinností stanovených právními předpisy upravujícími účetnictví a vede řízení o přestupku podle těchto právních předpisů</w:t>
      </w:r>
      <w:r>
        <w:t>,“.</w:t>
      </w:r>
    </w:p>
    <w:p w14:paraId="31AE4063" w14:textId="77777777" w:rsidR="002665ED" w:rsidRDefault="002665ED" w:rsidP="0022224A">
      <w:pPr>
        <w:pStyle w:val="Novelizanbod"/>
        <w:numPr>
          <w:ilvl w:val="0"/>
          <w:numId w:val="108"/>
        </w:numPr>
        <w:tabs>
          <w:tab w:val="num" w:pos="567"/>
        </w:tabs>
      </w:pPr>
      <w:r>
        <w:t>V § 12 se doplňuje nový odstavec 4, který zní:</w:t>
      </w:r>
    </w:p>
    <w:p w14:paraId="04E8D163" w14:textId="77777777" w:rsidR="002665ED" w:rsidRDefault="002665ED" w:rsidP="002665ED">
      <w:pPr>
        <w:pStyle w:val="Textparagrafu"/>
      </w:pPr>
      <w:r>
        <w:t>„(4) Kontrolu dodržování povinností stanovených právními předpisy upravujícími účetnictví provádí</w:t>
      </w:r>
    </w:p>
    <w:p w14:paraId="72B57803" w14:textId="77777777" w:rsidR="002665ED" w:rsidRDefault="002665ED" w:rsidP="002665ED">
      <w:pPr>
        <w:pStyle w:val="Textparagrafu"/>
        <w:tabs>
          <w:tab w:val="left" w:pos="392"/>
          <w:tab w:val="left" w:pos="840"/>
        </w:tabs>
        <w:spacing w:before="0"/>
        <w:ind w:left="425" w:hanging="425"/>
      </w:pPr>
      <w:r>
        <w:t>a)</w:t>
      </w:r>
      <w:r>
        <w:tab/>
        <w:t>finanční úřad, který je příslušný ke správě daně z příjmů daňového subjektu, který je účetní jednotkou, nebo</w:t>
      </w:r>
    </w:p>
    <w:p w14:paraId="36C9FC02" w14:textId="77777777" w:rsidR="002665ED" w:rsidRDefault="002665ED" w:rsidP="002665ED">
      <w:pPr>
        <w:pStyle w:val="Textparagrafu"/>
        <w:tabs>
          <w:tab w:val="left" w:pos="392"/>
          <w:tab w:val="left" w:pos="840"/>
        </w:tabs>
        <w:spacing w:before="0"/>
        <w:ind w:left="425" w:hanging="425"/>
      </w:pPr>
      <w:r>
        <w:t>b)</w:t>
      </w:r>
      <w:r>
        <w:tab/>
        <w:t>v případě zahraniční entity, která není účetní jednotkou, finanční úřad, v jehož obvodu územní působnosti se nachází pobočka této zahraniční entity.“.</w:t>
      </w:r>
    </w:p>
    <w:p w14:paraId="0B27D673" w14:textId="4CF4F578" w:rsidR="002665ED" w:rsidRDefault="002665ED" w:rsidP="002665ED">
      <w:pPr>
        <w:pStyle w:val="ST"/>
      </w:pPr>
      <w:r>
        <w:t>ČÁST stá DESÁTÁ</w:t>
      </w:r>
    </w:p>
    <w:p w14:paraId="125AC203" w14:textId="77777777" w:rsidR="002665ED" w:rsidRPr="004465BC" w:rsidRDefault="002665ED" w:rsidP="002665ED">
      <w:pPr>
        <w:pStyle w:val="NADPISSTI"/>
      </w:pPr>
      <w:r>
        <w:t>Změna zákona o Celní správě České republiky</w:t>
      </w:r>
    </w:p>
    <w:p w14:paraId="3ED1A476" w14:textId="3DE421FF" w:rsidR="002665ED" w:rsidRDefault="002665ED" w:rsidP="002665ED">
      <w:pPr>
        <w:pStyle w:val="lnek"/>
      </w:pPr>
      <w:r>
        <w:t>Čl. CX</w:t>
      </w:r>
      <w:r w:rsidR="00CC4999">
        <w:t>IV</w:t>
      </w:r>
    </w:p>
    <w:p w14:paraId="0B9F25A0" w14:textId="77777777" w:rsidR="002665ED" w:rsidRDefault="002665ED" w:rsidP="002665ED">
      <w:pPr>
        <w:pStyle w:val="Textlnku"/>
      </w:pPr>
      <w:r w:rsidRPr="004465BC">
        <w:t>V § 1 odst. 4 zákona č. 17/2012 Sb., o Celní správě České republiky, se věta první zrušuje.</w:t>
      </w:r>
    </w:p>
    <w:p w14:paraId="4BFC2860" w14:textId="17A257E7" w:rsidR="000C7093" w:rsidRPr="00841D81" w:rsidRDefault="000C7093" w:rsidP="00BD3A4F">
      <w:pPr>
        <w:pStyle w:val="Novelizanbod"/>
        <w:keepNext w:val="0"/>
        <w:keepLines w:val="0"/>
        <w:numPr>
          <w:ilvl w:val="0"/>
          <w:numId w:val="0"/>
        </w:numPr>
        <w:ind w:left="567" w:hanging="567"/>
        <w:jc w:val="center"/>
        <w:rPr>
          <w:szCs w:val="24"/>
        </w:rPr>
      </w:pPr>
      <w:r w:rsidRPr="00841D81">
        <w:rPr>
          <w:szCs w:val="24"/>
        </w:rPr>
        <w:t xml:space="preserve">ČÁST </w:t>
      </w:r>
      <w:r>
        <w:rPr>
          <w:szCs w:val="24"/>
        </w:rPr>
        <w:t xml:space="preserve">STÁ </w:t>
      </w:r>
      <w:r w:rsidR="002665ED">
        <w:rPr>
          <w:szCs w:val="24"/>
        </w:rPr>
        <w:t>JEDENÁCTÁ</w:t>
      </w:r>
    </w:p>
    <w:p w14:paraId="23A5C5B1" w14:textId="77777777" w:rsidR="000C7093" w:rsidRPr="00FE3AA3" w:rsidRDefault="000C7093" w:rsidP="00BD3A4F">
      <w:pPr>
        <w:tabs>
          <w:tab w:val="left" w:pos="851"/>
        </w:tabs>
        <w:spacing w:before="120" w:after="120"/>
        <w:jc w:val="center"/>
        <w:outlineLvl w:val="0"/>
        <w:rPr>
          <w:b/>
          <w:szCs w:val="24"/>
        </w:rPr>
      </w:pPr>
      <w:r w:rsidRPr="00FE3AA3">
        <w:rPr>
          <w:b/>
          <w:szCs w:val="24"/>
        </w:rPr>
        <w:t xml:space="preserve">Změna </w:t>
      </w:r>
      <w:r>
        <w:rPr>
          <w:b/>
          <w:szCs w:val="24"/>
        </w:rPr>
        <w:t>občanského zákoníku</w:t>
      </w:r>
    </w:p>
    <w:p w14:paraId="299DD079" w14:textId="5CE178E8" w:rsidR="000C7093" w:rsidRDefault="00DB5313" w:rsidP="00BD3A4F">
      <w:pPr>
        <w:pStyle w:val="Novelizanbod"/>
        <w:keepNext w:val="0"/>
        <w:keepLines w:val="0"/>
        <w:numPr>
          <w:ilvl w:val="0"/>
          <w:numId w:val="0"/>
        </w:numPr>
        <w:spacing w:before="240" w:after="0"/>
        <w:jc w:val="center"/>
        <w:rPr>
          <w:szCs w:val="24"/>
        </w:rPr>
      </w:pPr>
      <w:r>
        <w:rPr>
          <w:szCs w:val="24"/>
        </w:rPr>
        <w:t>Čl. CX</w:t>
      </w:r>
      <w:r w:rsidR="002665ED">
        <w:rPr>
          <w:szCs w:val="24"/>
        </w:rPr>
        <w:t>V</w:t>
      </w:r>
    </w:p>
    <w:p w14:paraId="66F09D08" w14:textId="3F92B882" w:rsidR="001E60DA" w:rsidRPr="00854D76" w:rsidRDefault="000C7093" w:rsidP="001E60DA">
      <w:pPr>
        <w:pStyle w:val="Textlnku"/>
        <w:spacing w:before="120" w:after="240"/>
        <w:rPr>
          <w:szCs w:val="24"/>
        </w:rPr>
      </w:pPr>
      <w:r w:rsidRPr="00854D76">
        <w:rPr>
          <w:szCs w:val="24"/>
        </w:rPr>
        <w:t>Zákon č. 89/2012 Sb., občanský zákoník, ve znění zákona č. 460/2016 Sb., zákona č. 303/2017 Sb., zákona č. 111/2018 Sb., zákona č. 171/2018 Sb., zákona č. 33/2020 Sb., zákona č. 163/2020 Sb., zákona č. 192/2021 Sb., zákona č. 374/2022 Sb., zákona č. 429/2022 Sb., zákona č. 414/2023 Sb. a zákona č. 31/2024 Sb., se mění takto:</w:t>
      </w:r>
    </w:p>
    <w:p w14:paraId="6BCE1DCF" w14:textId="77777777" w:rsidR="000C7093" w:rsidRPr="00854D76" w:rsidRDefault="000C7093" w:rsidP="0022224A">
      <w:pPr>
        <w:pStyle w:val="Novelizanbod"/>
        <w:keepNext w:val="0"/>
        <w:keepLines w:val="0"/>
        <w:numPr>
          <w:ilvl w:val="0"/>
          <w:numId w:val="131"/>
        </w:numPr>
      </w:pPr>
      <w:r w:rsidRPr="00854D76">
        <w:t>V § 119 se slova „povinny vést účetnictví podle jiného právního předpisu“ nahrazují slovy „účetními jednotkami“.</w:t>
      </w:r>
    </w:p>
    <w:p w14:paraId="72DCDC34" w14:textId="15119F82" w:rsidR="000C7093" w:rsidRDefault="000C7093" w:rsidP="0022224A">
      <w:pPr>
        <w:pStyle w:val="Novelizanbod"/>
        <w:keepNext w:val="0"/>
        <w:keepLines w:val="0"/>
        <w:numPr>
          <w:ilvl w:val="0"/>
          <w:numId w:val="131"/>
        </w:numPr>
        <w:tabs>
          <w:tab w:val="num" w:pos="567"/>
        </w:tabs>
        <w:rPr>
          <w:szCs w:val="24"/>
        </w:rPr>
      </w:pPr>
      <w:r w:rsidRPr="00854D76">
        <w:rPr>
          <w:szCs w:val="24"/>
        </w:rPr>
        <w:t>V § 176 odst. 1 se slovo „zanikající“ nahrazuje slovem „zúčastněné“.</w:t>
      </w:r>
    </w:p>
    <w:p w14:paraId="1DF8B021" w14:textId="66316983" w:rsidR="000C7093" w:rsidRDefault="000C7093" w:rsidP="001E60DA">
      <w:pPr>
        <w:pStyle w:val="Novelizanbod"/>
        <w:keepNext w:val="0"/>
        <w:keepLines w:val="0"/>
        <w:tabs>
          <w:tab w:val="num" w:pos="567"/>
        </w:tabs>
        <w:rPr>
          <w:szCs w:val="24"/>
        </w:rPr>
      </w:pPr>
      <w:r w:rsidRPr="00854D76">
        <w:rPr>
          <w:szCs w:val="24"/>
        </w:rPr>
        <w:t>V § 176 se odstavec 2 zrušuje.</w:t>
      </w:r>
    </w:p>
    <w:p w14:paraId="68899191" w14:textId="14858E44" w:rsidR="000C7093" w:rsidRDefault="000C7093" w:rsidP="001E60DA">
      <w:pPr>
        <w:pStyle w:val="Novelizanbod"/>
        <w:keepNext w:val="0"/>
        <w:keepLines w:val="0"/>
        <w:tabs>
          <w:tab w:val="num" w:pos="567"/>
        </w:tabs>
        <w:rPr>
          <w:szCs w:val="24"/>
        </w:rPr>
      </w:pPr>
      <w:r w:rsidRPr="00854D76">
        <w:rPr>
          <w:szCs w:val="24"/>
        </w:rPr>
        <w:t>V § 177 odst. 1 se věta druhá nahrazuje větou „Návrh na zápis přeměny do veřejného rejstříku musí být podán do 12 měsíců od rozhodného dne.“.</w:t>
      </w:r>
    </w:p>
    <w:p w14:paraId="00A24EA2" w14:textId="77777777" w:rsidR="000C7093" w:rsidRPr="00854D76" w:rsidRDefault="000C7093" w:rsidP="001E60DA">
      <w:pPr>
        <w:pStyle w:val="Novelizanbod"/>
        <w:keepNext w:val="0"/>
        <w:keepLines w:val="0"/>
        <w:tabs>
          <w:tab w:val="num" w:pos="567"/>
        </w:tabs>
        <w:rPr>
          <w:szCs w:val="24"/>
        </w:rPr>
      </w:pPr>
      <w:r w:rsidRPr="00854D76">
        <w:rPr>
          <w:szCs w:val="24"/>
        </w:rPr>
        <w:lastRenderedPageBreak/>
        <w:t>V § 183 odstavec 2 zní:</w:t>
      </w:r>
    </w:p>
    <w:p w14:paraId="6DAF3FFE" w14:textId="1A5F0BBF" w:rsidR="000C7093" w:rsidRDefault="000C7093" w:rsidP="001E60DA">
      <w:pPr>
        <w:pStyle w:val="Odstavecseseznamem"/>
        <w:ind w:left="0" w:firstLine="425"/>
        <w:contextualSpacing w:val="0"/>
        <w:rPr>
          <w:szCs w:val="24"/>
        </w:rPr>
      </w:pPr>
      <w:r w:rsidRPr="00854D76">
        <w:rPr>
          <w:szCs w:val="24"/>
        </w:rPr>
        <w:t>„(2) Nebyla-li ke dni, k němuž byl vyhotoven návrh smlouvy nebo rozhodnutí o změně právní formy, sestavena řádná individuální účetní závěrka, sestaví právnická osoba k tomuto dni mezitímní individuální účetní závěrku. Den, ke kterému byl vyhotoven návrh smlouvy nebo rozhodnutí, nesmí předcházet den rozhodnutí právnické osoby o změně právní formy o více než 6 měsíců.“.</w:t>
      </w:r>
    </w:p>
    <w:p w14:paraId="7736D461" w14:textId="25DAB80C" w:rsidR="000C7093" w:rsidRDefault="000C7093" w:rsidP="001E60DA">
      <w:pPr>
        <w:pStyle w:val="Novelizanbod"/>
        <w:keepNext w:val="0"/>
        <w:keepLines w:val="0"/>
        <w:tabs>
          <w:tab w:val="num" w:pos="567"/>
        </w:tabs>
        <w:rPr>
          <w:szCs w:val="24"/>
        </w:rPr>
      </w:pPr>
      <w:r w:rsidRPr="00854D76">
        <w:rPr>
          <w:szCs w:val="24"/>
        </w:rPr>
        <w:t>V § 199 odst. 1 se slova „zahajovací rozvahu a“ zrušují.</w:t>
      </w:r>
    </w:p>
    <w:p w14:paraId="0D7E8234" w14:textId="0CC97830" w:rsidR="000C7093" w:rsidRDefault="000C7093" w:rsidP="001E60DA">
      <w:pPr>
        <w:pStyle w:val="Novelizanbod"/>
        <w:keepNext w:val="0"/>
        <w:keepLines w:val="0"/>
        <w:tabs>
          <w:tab w:val="num" w:pos="567"/>
        </w:tabs>
        <w:rPr>
          <w:szCs w:val="24"/>
        </w:rPr>
      </w:pPr>
      <w:r w:rsidRPr="00854D76">
        <w:rPr>
          <w:szCs w:val="24"/>
        </w:rPr>
        <w:t xml:space="preserve">V § 205 odst. 1 se věta </w:t>
      </w:r>
      <w:r>
        <w:rPr>
          <w:szCs w:val="24"/>
        </w:rPr>
        <w:t>poslední</w:t>
      </w:r>
      <w:r w:rsidRPr="00854D76">
        <w:rPr>
          <w:szCs w:val="24"/>
        </w:rPr>
        <w:t xml:space="preserve"> zrušuje.</w:t>
      </w:r>
    </w:p>
    <w:p w14:paraId="74D401A6" w14:textId="692C74C2" w:rsidR="00611BE2" w:rsidRDefault="000C7093" w:rsidP="001E60DA">
      <w:pPr>
        <w:pStyle w:val="Novelizanbod"/>
        <w:keepNext w:val="0"/>
        <w:keepLines w:val="0"/>
        <w:tabs>
          <w:tab w:val="num" w:pos="567"/>
        </w:tabs>
        <w:rPr>
          <w:szCs w:val="24"/>
        </w:rPr>
      </w:pPr>
      <w:r w:rsidRPr="00854D76">
        <w:rPr>
          <w:szCs w:val="24"/>
        </w:rPr>
        <w:t>V § 205 odst. 2 větě první se slova „účetní závěrku“ nahrazují slovy „individuální účetní závěrku sestavenou ke dni vyhotovení konečné zprávy o průběhu likvidace“.</w:t>
      </w:r>
    </w:p>
    <w:p w14:paraId="599041DA" w14:textId="57D5219B" w:rsidR="005F1E90" w:rsidRDefault="000C7093" w:rsidP="001E60DA">
      <w:pPr>
        <w:pStyle w:val="Novelizanbod"/>
        <w:keepNext w:val="0"/>
        <w:keepLines w:val="0"/>
        <w:tabs>
          <w:tab w:val="num" w:pos="567"/>
        </w:tabs>
        <w:rPr>
          <w:szCs w:val="24"/>
        </w:rPr>
      </w:pPr>
      <w:r w:rsidRPr="00854D76">
        <w:rPr>
          <w:szCs w:val="24"/>
        </w:rPr>
        <w:t>V § 205 odst. 2 větě druhé se slova „účetní závěrku“ nahrazují slovy „individuální účetní závěrku podle věty první“.</w:t>
      </w:r>
    </w:p>
    <w:p w14:paraId="57D8B248" w14:textId="24E46815" w:rsidR="000C7093" w:rsidRDefault="000C7093" w:rsidP="001E60DA">
      <w:pPr>
        <w:pStyle w:val="Novelizanbod"/>
        <w:keepNext w:val="0"/>
        <w:keepLines w:val="0"/>
        <w:tabs>
          <w:tab w:val="num" w:pos="567"/>
        </w:tabs>
        <w:rPr>
          <w:szCs w:val="24"/>
        </w:rPr>
      </w:pPr>
      <w:r w:rsidRPr="00854D76">
        <w:rPr>
          <w:szCs w:val="24"/>
        </w:rPr>
        <w:t>V § 329 odst. 1 písm. a) se slovo „tržní“ nahrazuje slovem „reálnou“.</w:t>
      </w:r>
    </w:p>
    <w:p w14:paraId="2F3C5DE2" w14:textId="77777777" w:rsidR="000C7093" w:rsidRPr="00854D76" w:rsidRDefault="000C7093" w:rsidP="001E60DA">
      <w:pPr>
        <w:pStyle w:val="Novelizanbod"/>
        <w:keepNext w:val="0"/>
        <w:keepLines w:val="0"/>
        <w:tabs>
          <w:tab w:val="num" w:pos="567"/>
        </w:tabs>
        <w:rPr>
          <w:szCs w:val="24"/>
        </w:rPr>
      </w:pPr>
      <w:r w:rsidRPr="00854D76">
        <w:rPr>
          <w:szCs w:val="24"/>
        </w:rPr>
        <w:t>V § 329 odst. 1 písmeno b) zní:</w:t>
      </w:r>
    </w:p>
    <w:p w14:paraId="39EA65E4" w14:textId="1C32D92A" w:rsidR="000C7093" w:rsidRDefault="000C7093" w:rsidP="001E60DA">
      <w:pPr>
        <w:pStyle w:val="Textparagrafu"/>
        <w:tabs>
          <w:tab w:val="left" w:pos="392"/>
          <w:tab w:val="left" w:pos="840"/>
        </w:tabs>
        <w:spacing w:before="0"/>
        <w:ind w:left="425" w:hanging="425"/>
        <w:rPr>
          <w:szCs w:val="24"/>
        </w:rPr>
      </w:pPr>
      <w:r w:rsidRPr="00854D76">
        <w:rPr>
          <w:szCs w:val="24"/>
        </w:rPr>
        <w:t>„b) účetní hodnotou věci uvedené v řádné individuální účetní závěrce sestavené za účetní období bezprostředně předcházející vzniku vkladové povinnosti, pokud je oceněna reálnou hodnotou a tato účetní závěrka je ověřena auditorem, podle jehož názoru podává věrné a poctivé zobrazení finanční situace, finanční výkonnosti a jiných vykazovaných změn finanční situace.“.</w:t>
      </w:r>
    </w:p>
    <w:p w14:paraId="7053BDE8" w14:textId="77777777" w:rsidR="000C7093" w:rsidRDefault="000C7093" w:rsidP="001E60DA">
      <w:pPr>
        <w:pStyle w:val="Novelizanbod"/>
        <w:keepNext w:val="0"/>
        <w:keepLines w:val="0"/>
        <w:tabs>
          <w:tab w:val="num" w:pos="567"/>
        </w:tabs>
        <w:rPr>
          <w:szCs w:val="24"/>
        </w:rPr>
      </w:pPr>
      <w:r w:rsidRPr="00854D76">
        <w:rPr>
          <w:szCs w:val="24"/>
        </w:rPr>
        <w:t>§ 341 zní:</w:t>
      </w:r>
    </w:p>
    <w:p w14:paraId="57A96491" w14:textId="77777777" w:rsidR="000C7093" w:rsidRPr="0055709B" w:rsidRDefault="000C7093" w:rsidP="001E60DA">
      <w:pPr>
        <w:pStyle w:val="Odstavecseseznamem"/>
        <w:spacing w:before="240" w:after="120"/>
        <w:ind w:left="0"/>
        <w:contextualSpacing w:val="0"/>
        <w:jc w:val="center"/>
        <w:rPr>
          <w:szCs w:val="24"/>
        </w:rPr>
      </w:pPr>
      <w:r w:rsidRPr="0055709B">
        <w:rPr>
          <w:szCs w:val="24"/>
        </w:rPr>
        <w:t>„§ 341</w:t>
      </w:r>
    </w:p>
    <w:p w14:paraId="1883EF1C" w14:textId="77777777" w:rsidR="000C7093" w:rsidRPr="00854D76" w:rsidRDefault="000C7093" w:rsidP="001E60DA">
      <w:pPr>
        <w:pStyle w:val="Odstavecseseznamem"/>
        <w:spacing w:before="240" w:after="120"/>
        <w:ind w:left="0" w:firstLine="426"/>
        <w:contextualSpacing w:val="0"/>
        <w:rPr>
          <w:szCs w:val="24"/>
        </w:rPr>
      </w:pPr>
      <w:r w:rsidRPr="00854D76">
        <w:rPr>
          <w:szCs w:val="24"/>
        </w:rPr>
        <w:t>(1) Dosáhl-li nadační kapitál nebo roční úhrn čistého obratu nadace v uplynulém individuálním účetním období výše alespoň desetkrát vyšší, než stanoví § 330 odst. 1, má nadace povinnost auditu účetní závěrky.</w:t>
      </w:r>
    </w:p>
    <w:p w14:paraId="1878D63F" w14:textId="4A6EDA92" w:rsidR="000C7093" w:rsidRDefault="000C7093" w:rsidP="001E60DA">
      <w:pPr>
        <w:pStyle w:val="Odstavecseseznamem"/>
        <w:spacing w:before="240" w:after="120"/>
        <w:ind w:left="0" w:firstLine="426"/>
        <w:contextualSpacing w:val="0"/>
        <w:rPr>
          <w:szCs w:val="24"/>
        </w:rPr>
      </w:pPr>
      <w:r w:rsidRPr="00854D76">
        <w:rPr>
          <w:szCs w:val="24"/>
        </w:rPr>
        <w:t>(2) Rozhoduje-li nadace o zvýšení nebo snížení nadačního kapitálu nebo o přeměně nadace, má povinnost auditu individuální účetní závěrky, na základě které se o těchto skutečnostech rozhoduje.“.</w:t>
      </w:r>
    </w:p>
    <w:p w14:paraId="6EBFF6E4" w14:textId="54B61F89" w:rsidR="000C7093" w:rsidRDefault="000C7093" w:rsidP="001E60DA">
      <w:pPr>
        <w:pStyle w:val="Novelizanbod"/>
        <w:keepNext w:val="0"/>
        <w:keepLines w:val="0"/>
        <w:tabs>
          <w:tab w:val="num" w:pos="567"/>
        </w:tabs>
        <w:rPr>
          <w:szCs w:val="24"/>
        </w:rPr>
      </w:pPr>
      <w:r w:rsidRPr="00854D76">
        <w:rPr>
          <w:szCs w:val="24"/>
        </w:rPr>
        <w:t>V § 342 odst. 1 se za slovo „schválení“ doplňují slova „řádné individuální“.</w:t>
      </w:r>
    </w:p>
    <w:p w14:paraId="556F7805" w14:textId="0816D08C" w:rsidR="000C7093" w:rsidRDefault="000C7093" w:rsidP="001E60DA">
      <w:pPr>
        <w:pStyle w:val="Novelizanbod"/>
        <w:keepNext w:val="0"/>
        <w:keepLines w:val="0"/>
        <w:tabs>
          <w:tab w:val="num" w:pos="567"/>
        </w:tabs>
        <w:rPr>
          <w:szCs w:val="24"/>
        </w:rPr>
      </w:pPr>
      <w:r w:rsidRPr="00854D76">
        <w:rPr>
          <w:szCs w:val="24"/>
        </w:rPr>
        <w:t>V § 342 odst. 1 písm. a) se slova „vlastních zdrojů financování majetku nadace vykazovaných v rozvaze na straně pasiv a nadačním kapitálem“ nahrazují slovy „vlastního kapitálu v této účetní závěrce a výší nadačního kapitálu“.</w:t>
      </w:r>
    </w:p>
    <w:p w14:paraId="305C46F0" w14:textId="51234A99" w:rsidR="000C7093" w:rsidRDefault="000C7093" w:rsidP="001E60DA">
      <w:pPr>
        <w:pStyle w:val="Novelizanbod"/>
        <w:keepNext w:val="0"/>
        <w:keepLines w:val="0"/>
        <w:tabs>
          <w:tab w:val="num" w:pos="567"/>
        </w:tabs>
        <w:rPr>
          <w:szCs w:val="24"/>
        </w:rPr>
      </w:pPr>
      <w:r w:rsidRPr="00854D76">
        <w:rPr>
          <w:szCs w:val="24"/>
        </w:rPr>
        <w:lastRenderedPageBreak/>
        <w:t xml:space="preserve">V § 342 odst. </w:t>
      </w:r>
      <w:r>
        <w:rPr>
          <w:szCs w:val="24"/>
        </w:rPr>
        <w:t>1</w:t>
      </w:r>
      <w:r w:rsidRPr="00854D76">
        <w:rPr>
          <w:szCs w:val="24"/>
        </w:rPr>
        <w:t xml:space="preserve"> písm. b) se slova „vlastní zdroje“ nahrazují slovy „části vlastního kapitálu“.</w:t>
      </w:r>
    </w:p>
    <w:p w14:paraId="5F1A26F9" w14:textId="69883774" w:rsidR="000C7093" w:rsidRDefault="000C7093" w:rsidP="001E60DA">
      <w:pPr>
        <w:pStyle w:val="Novelizanbod"/>
        <w:keepNext w:val="0"/>
        <w:keepLines w:val="0"/>
        <w:tabs>
          <w:tab w:val="num" w:pos="567"/>
        </w:tabs>
        <w:rPr>
          <w:szCs w:val="24"/>
        </w:rPr>
      </w:pPr>
      <w:r w:rsidRPr="00854D76">
        <w:rPr>
          <w:szCs w:val="24"/>
        </w:rPr>
        <w:t>V</w:t>
      </w:r>
      <w:r w:rsidR="002B3298">
        <w:rPr>
          <w:szCs w:val="24"/>
        </w:rPr>
        <w:t xml:space="preserve"> </w:t>
      </w:r>
      <w:r w:rsidRPr="00854D76">
        <w:rPr>
          <w:szCs w:val="24"/>
        </w:rPr>
        <w:t>§ 342 odst. 2 se slova „zdroje, z něhož“ nahrazují slovy „částí vlastního kapitálu, z nichž“ a slova „, podle struktury vlastních zdrojů financování majetku nadace v účetní závěrce“ se zrušují.</w:t>
      </w:r>
    </w:p>
    <w:p w14:paraId="09560ABB" w14:textId="36EBA2BE" w:rsidR="000C7093" w:rsidRDefault="000C7093" w:rsidP="001E60DA">
      <w:pPr>
        <w:pStyle w:val="Novelizanbod"/>
        <w:keepNext w:val="0"/>
        <w:keepLines w:val="0"/>
        <w:tabs>
          <w:tab w:val="num" w:pos="567"/>
        </w:tabs>
        <w:rPr>
          <w:szCs w:val="24"/>
        </w:rPr>
      </w:pPr>
      <w:r w:rsidRPr="00854D76">
        <w:rPr>
          <w:szCs w:val="24"/>
        </w:rPr>
        <w:t>V § 342 odst. 3 se za slovo „sestavené“ vkládá slovo „individuální“ a slova „vlastních zdrojů“ se nahrazují slovy „vlastního kapitálu“.</w:t>
      </w:r>
    </w:p>
    <w:p w14:paraId="44E66D78" w14:textId="537E7C67" w:rsidR="000C7093" w:rsidRDefault="000C7093" w:rsidP="001E60DA">
      <w:pPr>
        <w:pStyle w:val="Novelizanbod"/>
        <w:keepNext w:val="0"/>
        <w:keepLines w:val="0"/>
        <w:tabs>
          <w:tab w:val="num" w:pos="567"/>
        </w:tabs>
        <w:rPr>
          <w:szCs w:val="24"/>
        </w:rPr>
      </w:pPr>
      <w:r w:rsidRPr="00854D76">
        <w:rPr>
          <w:szCs w:val="24"/>
        </w:rPr>
        <w:t>V § 355 odst. 1 se slova „vlastních zdrojů financování majetku nadace vykazovaných v rozvaze na straně pasiv“ nahrazují slovy „vlastního kapitálu v individuální účetní závěrce“.</w:t>
      </w:r>
    </w:p>
    <w:p w14:paraId="57025DA6" w14:textId="278DE85D" w:rsidR="000C7093" w:rsidRDefault="000C7093" w:rsidP="001E60DA">
      <w:pPr>
        <w:pStyle w:val="Novelizanbod"/>
        <w:keepNext w:val="0"/>
        <w:keepLines w:val="0"/>
        <w:tabs>
          <w:tab w:val="num" w:pos="567"/>
        </w:tabs>
        <w:rPr>
          <w:szCs w:val="24"/>
        </w:rPr>
      </w:pPr>
      <w:r w:rsidRPr="00854D76">
        <w:rPr>
          <w:szCs w:val="24"/>
        </w:rPr>
        <w:t>V § 355 odst. 2 písm. b) se slova „vlastní zdroje“ nahrazují slovy „části vlastního kapitálu“.</w:t>
      </w:r>
    </w:p>
    <w:p w14:paraId="10CF86F8" w14:textId="77777777" w:rsidR="000C7093" w:rsidRPr="00854D76" w:rsidRDefault="000C7093" w:rsidP="001E60DA">
      <w:pPr>
        <w:pStyle w:val="Novelizanbod"/>
        <w:keepNext w:val="0"/>
        <w:keepLines w:val="0"/>
        <w:tabs>
          <w:tab w:val="num" w:pos="567"/>
        </w:tabs>
        <w:rPr>
          <w:szCs w:val="24"/>
        </w:rPr>
      </w:pPr>
      <w:r w:rsidRPr="00854D76">
        <w:rPr>
          <w:szCs w:val="24"/>
        </w:rPr>
        <w:t>§ 357 včetně nadpisu zní:</w:t>
      </w:r>
    </w:p>
    <w:p w14:paraId="04798D86" w14:textId="77777777" w:rsidR="000C7093" w:rsidRPr="00854D76" w:rsidRDefault="000C7093" w:rsidP="00BD3A4F">
      <w:pPr>
        <w:pStyle w:val="Odstavecseseznamem"/>
        <w:spacing w:before="240" w:after="120"/>
        <w:ind w:left="0"/>
        <w:contextualSpacing w:val="0"/>
        <w:jc w:val="center"/>
        <w:rPr>
          <w:szCs w:val="24"/>
        </w:rPr>
      </w:pPr>
      <w:r w:rsidRPr="00854D76">
        <w:rPr>
          <w:szCs w:val="24"/>
        </w:rPr>
        <w:t>„§ 357</w:t>
      </w:r>
    </w:p>
    <w:p w14:paraId="4636EE59" w14:textId="77777777" w:rsidR="000C7093" w:rsidRPr="00A802F3" w:rsidRDefault="000C7093" w:rsidP="00BD3A4F">
      <w:pPr>
        <w:pStyle w:val="Odstavecseseznamem"/>
        <w:spacing w:before="240" w:after="120"/>
        <w:ind w:left="0"/>
        <w:contextualSpacing w:val="0"/>
        <w:jc w:val="center"/>
        <w:rPr>
          <w:b/>
          <w:szCs w:val="24"/>
        </w:rPr>
      </w:pPr>
      <w:r w:rsidRPr="00A802F3">
        <w:rPr>
          <w:b/>
          <w:szCs w:val="24"/>
        </w:rPr>
        <w:t>Náklady správy</w:t>
      </w:r>
    </w:p>
    <w:p w14:paraId="4462ADAA" w14:textId="6C45FC19" w:rsidR="000C7093" w:rsidRDefault="000C7093" w:rsidP="00BD3A4F">
      <w:pPr>
        <w:pStyle w:val="Odstavecseseznamem"/>
        <w:spacing w:before="240" w:after="120"/>
        <w:ind w:left="0" w:firstLine="426"/>
        <w:contextualSpacing w:val="0"/>
        <w:rPr>
          <w:szCs w:val="24"/>
        </w:rPr>
      </w:pPr>
      <w:r w:rsidRPr="00854D76">
        <w:rPr>
          <w:szCs w:val="24"/>
        </w:rPr>
        <w:t>Nadace v účetním systému samostatně sleduje nadační příspěvky, náklady na ostatní činnosti k naplnění účelu nadace a náklady na správu nadace.“.</w:t>
      </w:r>
    </w:p>
    <w:p w14:paraId="18AD2ABA" w14:textId="4049A625" w:rsidR="000C7093" w:rsidRDefault="000C7093" w:rsidP="001E60DA">
      <w:pPr>
        <w:pStyle w:val="Novelizanbod"/>
        <w:keepNext w:val="0"/>
        <w:keepLines w:val="0"/>
        <w:tabs>
          <w:tab w:val="num" w:pos="567"/>
        </w:tabs>
        <w:rPr>
          <w:szCs w:val="24"/>
        </w:rPr>
      </w:pPr>
      <w:r w:rsidRPr="00854D76">
        <w:rPr>
          <w:szCs w:val="24"/>
        </w:rPr>
        <w:t xml:space="preserve">§ 358 až </w:t>
      </w:r>
      <w:r w:rsidR="00356E94">
        <w:rPr>
          <w:szCs w:val="24"/>
        </w:rPr>
        <w:t xml:space="preserve">§ </w:t>
      </w:r>
      <w:r w:rsidRPr="00854D76">
        <w:rPr>
          <w:szCs w:val="24"/>
        </w:rPr>
        <w:t>361 se včetně nadpisu zrušují.</w:t>
      </w:r>
    </w:p>
    <w:p w14:paraId="464CDE7D" w14:textId="77777777" w:rsidR="000C7093" w:rsidRPr="00854D76" w:rsidRDefault="000C7093" w:rsidP="001E60DA">
      <w:pPr>
        <w:pStyle w:val="Novelizanbod"/>
        <w:keepNext w:val="0"/>
        <w:keepLines w:val="0"/>
        <w:tabs>
          <w:tab w:val="num" w:pos="567"/>
        </w:tabs>
        <w:rPr>
          <w:szCs w:val="24"/>
        </w:rPr>
      </w:pPr>
      <w:r w:rsidRPr="00854D76">
        <w:rPr>
          <w:szCs w:val="24"/>
        </w:rPr>
        <w:t>V § 370 odst. 1 písmeno d) zní:</w:t>
      </w:r>
    </w:p>
    <w:p w14:paraId="0E002EBD" w14:textId="1F90C782" w:rsidR="000C7093" w:rsidRDefault="000C7093" w:rsidP="001E60DA">
      <w:pPr>
        <w:pStyle w:val="Psmeno1"/>
        <w:tabs>
          <w:tab w:val="left" w:pos="420"/>
        </w:tabs>
        <w:spacing w:before="0"/>
        <w:ind w:left="426" w:hanging="426"/>
        <w:rPr>
          <w:szCs w:val="24"/>
        </w:rPr>
      </w:pPr>
      <w:r w:rsidRPr="00854D76">
        <w:rPr>
          <w:szCs w:val="24"/>
        </w:rPr>
        <w:t>„d) kontroluje plnění povinností souvisejících s účetnictvím a přezkoumává účetní závěrku a“.</w:t>
      </w:r>
    </w:p>
    <w:p w14:paraId="380DCD85" w14:textId="77777777" w:rsidR="000C7093" w:rsidRPr="00854D76" w:rsidRDefault="000C7093" w:rsidP="001E60DA">
      <w:pPr>
        <w:pStyle w:val="Novelizanbod"/>
        <w:keepNext w:val="0"/>
        <w:keepLines w:val="0"/>
        <w:tabs>
          <w:tab w:val="num" w:pos="567"/>
        </w:tabs>
        <w:rPr>
          <w:szCs w:val="24"/>
        </w:rPr>
      </w:pPr>
      <w:r w:rsidRPr="00854D76">
        <w:rPr>
          <w:szCs w:val="24"/>
        </w:rPr>
        <w:t xml:space="preserve">V § 370 odst. 1 se písmeno e) zrušuje. </w:t>
      </w:r>
    </w:p>
    <w:p w14:paraId="04923E63" w14:textId="0616C00E" w:rsidR="000C7093" w:rsidRDefault="000C7093" w:rsidP="00BD3A4F">
      <w:pPr>
        <w:pStyle w:val="Odstavecseseznamem"/>
        <w:ind w:left="0"/>
        <w:contextualSpacing w:val="0"/>
        <w:rPr>
          <w:szCs w:val="24"/>
        </w:rPr>
      </w:pPr>
      <w:r w:rsidRPr="00854D76">
        <w:rPr>
          <w:szCs w:val="24"/>
        </w:rPr>
        <w:t>Dosavadní písmeno f) se označuje jako písmeno e).</w:t>
      </w:r>
    </w:p>
    <w:p w14:paraId="797011FC" w14:textId="6F1EA2F5" w:rsidR="000C7093" w:rsidRDefault="000C7093" w:rsidP="001E60DA">
      <w:pPr>
        <w:pStyle w:val="Novelizanbod"/>
        <w:keepNext w:val="0"/>
        <w:keepLines w:val="0"/>
        <w:tabs>
          <w:tab w:val="num" w:pos="567"/>
        </w:tabs>
        <w:rPr>
          <w:szCs w:val="24"/>
        </w:rPr>
      </w:pPr>
      <w:r w:rsidRPr="00854D76">
        <w:rPr>
          <w:szCs w:val="24"/>
        </w:rPr>
        <w:t>V § 384 odst. 1 se slova „své účetnictví“ nahrazují slovy „účetní závěrky a účetní záznamy“.</w:t>
      </w:r>
    </w:p>
    <w:p w14:paraId="5B6EEF53" w14:textId="614B632A" w:rsidR="000C7093" w:rsidRDefault="000C7093" w:rsidP="001E60DA">
      <w:pPr>
        <w:pStyle w:val="Novelizanbod"/>
        <w:keepNext w:val="0"/>
        <w:keepLines w:val="0"/>
        <w:tabs>
          <w:tab w:val="num" w:pos="567"/>
        </w:tabs>
        <w:rPr>
          <w:szCs w:val="24"/>
        </w:rPr>
      </w:pPr>
      <w:r w:rsidRPr="00854D76">
        <w:rPr>
          <w:szCs w:val="24"/>
        </w:rPr>
        <w:t>V § 385 se za slovo „sestaví“ vkládají slova „o tomto přezkumu“ a slova „o skutečnostech, které jsou předmětem jejich účetnictví“ se zrušují.</w:t>
      </w:r>
    </w:p>
    <w:p w14:paraId="49E029E1" w14:textId="3E4B7B31" w:rsidR="000C7093" w:rsidRDefault="000C7093" w:rsidP="001E60DA">
      <w:pPr>
        <w:pStyle w:val="Novelizanbod"/>
        <w:keepNext w:val="0"/>
        <w:keepLines w:val="0"/>
        <w:tabs>
          <w:tab w:val="num" w:pos="567"/>
        </w:tabs>
        <w:rPr>
          <w:szCs w:val="24"/>
        </w:rPr>
      </w:pPr>
      <w:r w:rsidRPr="00854D76">
        <w:rPr>
          <w:szCs w:val="24"/>
        </w:rPr>
        <w:t>V § 386 odst. 1 se na začátek písmene c) vkládají slova „řádné individuální“, za slova „je-li“ se vkládá slovo „tato“ a za slovo „mezitímní“ se vkládá slovo „individuální“.</w:t>
      </w:r>
    </w:p>
    <w:p w14:paraId="37B377B4" w14:textId="77777777" w:rsidR="000C7093" w:rsidRPr="00854D76" w:rsidRDefault="000C7093" w:rsidP="001E60DA">
      <w:pPr>
        <w:pStyle w:val="Novelizanbod"/>
        <w:keepNext w:val="0"/>
        <w:keepLines w:val="0"/>
        <w:tabs>
          <w:tab w:val="num" w:pos="567"/>
        </w:tabs>
        <w:rPr>
          <w:szCs w:val="24"/>
        </w:rPr>
      </w:pPr>
      <w:r w:rsidRPr="00854D76">
        <w:rPr>
          <w:szCs w:val="24"/>
        </w:rPr>
        <w:lastRenderedPageBreak/>
        <w:t xml:space="preserve">V § 391 odst. 2 se písmeno c) zrušuje. </w:t>
      </w:r>
    </w:p>
    <w:p w14:paraId="7B03FB7F" w14:textId="40CA8065" w:rsidR="000C7093" w:rsidRDefault="000C7093" w:rsidP="00BD3A4F">
      <w:pPr>
        <w:pStyle w:val="Odstavecseseznamem"/>
        <w:ind w:left="0"/>
        <w:contextualSpacing w:val="0"/>
        <w:rPr>
          <w:szCs w:val="24"/>
        </w:rPr>
      </w:pPr>
      <w:r w:rsidRPr="00854D76">
        <w:rPr>
          <w:szCs w:val="24"/>
        </w:rPr>
        <w:t>Dosavadní písmeno d) se označuje jako písmeno c).</w:t>
      </w:r>
    </w:p>
    <w:p w14:paraId="62D41F6F" w14:textId="77777777" w:rsidR="000C7093" w:rsidRPr="00854D76" w:rsidRDefault="000C7093" w:rsidP="001E60DA">
      <w:pPr>
        <w:pStyle w:val="Novelizanbod"/>
        <w:keepNext w:val="0"/>
        <w:keepLines w:val="0"/>
        <w:tabs>
          <w:tab w:val="num" w:pos="567"/>
        </w:tabs>
        <w:rPr>
          <w:szCs w:val="24"/>
        </w:rPr>
      </w:pPr>
      <w:r w:rsidRPr="00854D76">
        <w:rPr>
          <w:szCs w:val="24"/>
        </w:rPr>
        <w:t>V § 411 odstavec 1 zní:</w:t>
      </w:r>
    </w:p>
    <w:p w14:paraId="7EC6DF87" w14:textId="78117842" w:rsidR="000C7093" w:rsidRDefault="000C7093" w:rsidP="00BD3A4F">
      <w:pPr>
        <w:pStyle w:val="Odstavecseseznamem"/>
        <w:ind w:left="0" w:firstLine="426"/>
        <w:contextualSpacing w:val="0"/>
        <w:rPr>
          <w:szCs w:val="24"/>
        </w:rPr>
      </w:pPr>
      <w:r w:rsidRPr="00854D76">
        <w:rPr>
          <w:szCs w:val="24"/>
        </w:rPr>
        <w:t>„(1) Správní rada schvaluje rozpočet a účetní závěrku ústavu.“</w:t>
      </w:r>
    </w:p>
    <w:p w14:paraId="2E7A4810" w14:textId="77777777" w:rsidR="000C7093" w:rsidRPr="00854D76" w:rsidRDefault="000C7093" w:rsidP="001E60DA">
      <w:pPr>
        <w:pStyle w:val="Novelizanbod"/>
        <w:keepNext w:val="0"/>
        <w:keepLines w:val="0"/>
        <w:tabs>
          <w:tab w:val="num" w:pos="567"/>
        </w:tabs>
        <w:rPr>
          <w:szCs w:val="24"/>
        </w:rPr>
      </w:pPr>
      <w:r w:rsidRPr="00854D76">
        <w:rPr>
          <w:szCs w:val="24"/>
        </w:rPr>
        <w:t>§ 415 zní:</w:t>
      </w:r>
    </w:p>
    <w:p w14:paraId="242B57C5" w14:textId="77777777" w:rsidR="000C7093" w:rsidRPr="00854D76" w:rsidRDefault="000C7093" w:rsidP="00BD3A4F">
      <w:pPr>
        <w:pStyle w:val="Odstavecseseznamem"/>
        <w:spacing w:before="240" w:after="120"/>
        <w:ind w:left="0"/>
        <w:contextualSpacing w:val="0"/>
        <w:jc w:val="center"/>
        <w:rPr>
          <w:szCs w:val="24"/>
        </w:rPr>
      </w:pPr>
      <w:r w:rsidRPr="00854D76">
        <w:rPr>
          <w:szCs w:val="24"/>
        </w:rPr>
        <w:t>„§ 415</w:t>
      </w:r>
    </w:p>
    <w:p w14:paraId="2DD2DEC2" w14:textId="77777777" w:rsidR="000C7093" w:rsidRPr="00854D76" w:rsidRDefault="000C7093" w:rsidP="00BD3A4F">
      <w:pPr>
        <w:pStyle w:val="Odstavecseseznamem"/>
        <w:spacing w:before="240" w:after="120"/>
        <w:ind w:left="0" w:firstLine="426"/>
        <w:contextualSpacing w:val="0"/>
        <w:rPr>
          <w:szCs w:val="24"/>
        </w:rPr>
      </w:pPr>
      <w:r w:rsidRPr="00854D76">
        <w:rPr>
          <w:szCs w:val="24"/>
        </w:rPr>
        <w:t>(1) Ústav v účetním systému samostatně sleduje náklady a výnosy spojené s hlavním předmětem činnosti, náklady a výnosy spojené s provozem obchodního závodu nebo jinou vedlejší činností a náklady a výnosy spojené se správou ústavu.</w:t>
      </w:r>
    </w:p>
    <w:p w14:paraId="0DB8892D" w14:textId="2077DA0B" w:rsidR="000C7093" w:rsidRDefault="000C7093" w:rsidP="00BD3A4F">
      <w:pPr>
        <w:pStyle w:val="Odstavecseseznamem"/>
        <w:spacing w:before="240" w:after="120"/>
        <w:ind w:left="0" w:firstLine="426"/>
        <w:contextualSpacing w:val="0"/>
        <w:rPr>
          <w:szCs w:val="24"/>
        </w:rPr>
      </w:pPr>
      <w:r w:rsidRPr="00854D76">
        <w:rPr>
          <w:szCs w:val="24"/>
        </w:rPr>
        <w:t>(2) Dosáhl-li roční úhrn čistého obratu ústavu ke konci individuálního účetního období výše alespoň deset milionů Kč, má ústav povinnost auditu účetní závěrky.“.</w:t>
      </w:r>
    </w:p>
    <w:p w14:paraId="7B734EDF" w14:textId="2DD3405B" w:rsidR="000C7093" w:rsidRDefault="000C7093" w:rsidP="001E60DA">
      <w:pPr>
        <w:pStyle w:val="Novelizanbod"/>
        <w:keepNext w:val="0"/>
        <w:keepLines w:val="0"/>
        <w:tabs>
          <w:tab w:val="num" w:pos="567"/>
        </w:tabs>
        <w:rPr>
          <w:szCs w:val="24"/>
        </w:rPr>
      </w:pPr>
      <w:r w:rsidRPr="00854D76">
        <w:rPr>
          <w:szCs w:val="24"/>
        </w:rPr>
        <w:t>§ 416 se zrušuje.</w:t>
      </w:r>
    </w:p>
    <w:p w14:paraId="11A5C4D0" w14:textId="0BFA53ED" w:rsidR="000C7093" w:rsidRDefault="000C7093" w:rsidP="001E60DA">
      <w:pPr>
        <w:pStyle w:val="Novelizanbod"/>
        <w:keepNext w:val="0"/>
        <w:keepLines w:val="0"/>
        <w:tabs>
          <w:tab w:val="num" w:pos="567"/>
        </w:tabs>
        <w:rPr>
          <w:szCs w:val="24"/>
        </w:rPr>
      </w:pPr>
      <w:r w:rsidRPr="00854D76">
        <w:rPr>
          <w:szCs w:val="24"/>
        </w:rPr>
        <w:t>V § 1179 větě druhé se slova „účetních knih a“ zrušují a za slovo „dokladů“ se vkládají slova „a účetních záznamů“.</w:t>
      </w:r>
    </w:p>
    <w:p w14:paraId="1F7C2686" w14:textId="2F57BEAB" w:rsidR="000C7093" w:rsidRDefault="000C7093" w:rsidP="001E60DA">
      <w:pPr>
        <w:pStyle w:val="Novelizanbod"/>
        <w:keepNext w:val="0"/>
        <w:keepLines w:val="0"/>
        <w:tabs>
          <w:tab w:val="num" w:pos="567"/>
        </w:tabs>
        <w:rPr>
          <w:szCs w:val="24"/>
        </w:rPr>
      </w:pPr>
      <w:r w:rsidRPr="00854D76">
        <w:rPr>
          <w:szCs w:val="24"/>
        </w:rPr>
        <w:t>V § 1180 odst. 2 se slova „vedení účetnictví“ nahrazují slovy „plnění povinností souvisejících s účetnictvím“.</w:t>
      </w:r>
    </w:p>
    <w:p w14:paraId="78DE96AD" w14:textId="5700EA0B" w:rsidR="000C7093" w:rsidRDefault="000C7093" w:rsidP="001E60DA">
      <w:pPr>
        <w:pStyle w:val="Novelizanbod"/>
        <w:keepNext w:val="0"/>
        <w:keepLines w:val="0"/>
        <w:tabs>
          <w:tab w:val="num" w:pos="567"/>
        </w:tabs>
        <w:rPr>
          <w:szCs w:val="24"/>
        </w:rPr>
      </w:pPr>
      <w:r w:rsidRPr="00854D76">
        <w:rPr>
          <w:szCs w:val="24"/>
        </w:rPr>
        <w:t>V § 1437 se slova „knihy a“ zrušují a za slovo „doklady“ se vkládají slova „a účetní záznamy“.</w:t>
      </w:r>
    </w:p>
    <w:p w14:paraId="33F6F80F" w14:textId="0D822DDC" w:rsidR="00E521FA" w:rsidRDefault="000C7093" w:rsidP="001E60DA">
      <w:pPr>
        <w:pStyle w:val="Novelizanbod"/>
        <w:keepNext w:val="0"/>
        <w:keepLines w:val="0"/>
        <w:tabs>
          <w:tab w:val="num" w:pos="567"/>
        </w:tabs>
        <w:rPr>
          <w:szCs w:val="24"/>
        </w:rPr>
      </w:pPr>
      <w:r w:rsidRPr="00854D76">
        <w:rPr>
          <w:szCs w:val="24"/>
        </w:rPr>
        <w:t>V § 2752 větě první se za slovo „vyhotovení“ vkládají slova „řádné individuální“.</w:t>
      </w:r>
    </w:p>
    <w:p w14:paraId="01839958" w14:textId="3AB920BF" w:rsidR="002E19AC" w:rsidRPr="00841D81" w:rsidRDefault="002E19AC"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STÁ </w:t>
      </w:r>
      <w:r w:rsidR="00072C40">
        <w:rPr>
          <w:szCs w:val="24"/>
        </w:rPr>
        <w:t>DVANÁCTÁ</w:t>
      </w:r>
    </w:p>
    <w:p w14:paraId="309E84A9" w14:textId="5FC94857" w:rsidR="002E19AC" w:rsidRDefault="002E19AC" w:rsidP="00BD3A4F">
      <w:pPr>
        <w:tabs>
          <w:tab w:val="left" w:pos="851"/>
        </w:tabs>
        <w:spacing w:before="120" w:after="120"/>
        <w:jc w:val="center"/>
        <w:outlineLvl w:val="0"/>
        <w:rPr>
          <w:szCs w:val="24"/>
        </w:rPr>
      </w:pPr>
      <w:r w:rsidRPr="00FB5454">
        <w:rPr>
          <w:b/>
          <w:szCs w:val="24"/>
        </w:rPr>
        <w:t xml:space="preserve">Změna </w:t>
      </w:r>
      <w:r w:rsidR="000421D2">
        <w:rPr>
          <w:b/>
          <w:szCs w:val="24"/>
        </w:rPr>
        <w:t xml:space="preserve">zákona </w:t>
      </w:r>
      <w:r w:rsidRPr="008029B1">
        <w:rPr>
          <w:b/>
          <w:szCs w:val="24"/>
        </w:rPr>
        <w:t>o obchodních kor</w:t>
      </w:r>
      <w:r w:rsidR="000421D2">
        <w:rPr>
          <w:b/>
          <w:szCs w:val="24"/>
        </w:rPr>
        <w:t>poracích</w:t>
      </w:r>
    </w:p>
    <w:p w14:paraId="4C540A02" w14:textId="50E833CC" w:rsidR="002E19AC" w:rsidRPr="00FB5454" w:rsidRDefault="002E19AC" w:rsidP="00BD3A4F">
      <w:pPr>
        <w:tabs>
          <w:tab w:val="left" w:pos="851"/>
        </w:tabs>
        <w:spacing w:before="120" w:after="120"/>
        <w:jc w:val="center"/>
        <w:outlineLvl w:val="0"/>
        <w:rPr>
          <w:szCs w:val="24"/>
        </w:rPr>
      </w:pPr>
      <w:r>
        <w:rPr>
          <w:szCs w:val="24"/>
        </w:rPr>
        <w:t>Čl. C</w:t>
      </w:r>
      <w:r w:rsidR="00072C40">
        <w:rPr>
          <w:szCs w:val="24"/>
        </w:rPr>
        <w:t>XV</w:t>
      </w:r>
      <w:r w:rsidR="00CC4999">
        <w:rPr>
          <w:szCs w:val="24"/>
        </w:rPr>
        <w:t>I</w:t>
      </w:r>
    </w:p>
    <w:p w14:paraId="4F10C010" w14:textId="77777777" w:rsidR="002E19AC" w:rsidRPr="00602020" w:rsidRDefault="002E19AC" w:rsidP="00BD3A4F">
      <w:pPr>
        <w:pStyle w:val="Textlnku"/>
        <w:spacing w:before="120" w:after="240"/>
        <w:rPr>
          <w:szCs w:val="24"/>
        </w:rPr>
      </w:pPr>
      <w:r w:rsidRPr="00602020">
        <w:rPr>
          <w:szCs w:val="24"/>
        </w:rPr>
        <w:t>Zákon č. 90/2012 Sb., o obchodních společnostech a družstvech (zákon o obchodních korporacích), ve znění zákona č. 458/2016 Sb., zákona č. 33/2020 Sb., zákona č. 163/2020 Sb.</w:t>
      </w:r>
      <w:r>
        <w:rPr>
          <w:szCs w:val="24"/>
        </w:rPr>
        <w:t xml:space="preserve"> a</w:t>
      </w:r>
      <w:r w:rsidRPr="00602020">
        <w:rPr>
          <w:szCs w:val="24"/>
        </w:rPr>
        <w:t xml:space="preserve"> zákona č. 416/2022 Sb., se mění takto:</w:t>
      </w:r>
    </w:p>
    <w:p w14:paraId="50A4F2FD" w14:textId="77777777" w:rsidR="002E19AC" w:rsidRPr="001E60DA" w:rsidRDefault="002E19AC" w:rsidP="0022224A">
      <w:pPr>
        <w:pStyle w:val="Novelizanbod"/>
        <w:keepNext w:val="0"/>
        <w:keepLines w:val="0"/>
        <w:numPr>
          <w:ilvl w:val="0"/>
          <w:numId w:val="132"/>
        </w:numPr>
        <w:tabs>
          <w:tab w:val="num" w:pos="567"/>
        </w:tabs>
        <w:rPr>
          <w:szCs w:val="24"/>
        </w:rPr>
      </w:pPr>
      <w:bookmarkStart w:id="14" w:name="_Hlk167172962"/>
      <w:r w:rsidRPr="001E60DA">
        <w:rPr>
          <w:szCs w:val="24"/>
        </w:rPr>
        <w:t>V nadpisu pod označením § 34 se slova „vlastních zdrojích“ nahrazují slovy „částech vlastního kapitálu“.</w:t>
      </w:r>
    </w:p>
    <w:p w14:paraId="2E64BF99"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lastRenderedPageBreak/>
        <w:t>V § 34 odst. 1 se slova „vlastních zdrojích“ nahrazují slo</w:t>
      </w:r>
      <w:r>
        <w:rPr>
          <w:szCs w:val="24"/>
        </w:rPr>
        <w:t xml:space="preserve">vy „částech vlastního kapitálu“, </w:t>
      </w:r>
      <w:r w:rsidRPr="00561DD6">
        <w:rPr>
          <w:szCs w:val="24"/>
        </w:rPr>
        <w:t xml:space="preserve">slova „nebo mimořádné“ </w:t>
      </w:r>
      <w:r>
        <w:rPr>
          <w:szCs w:val="24"/>
        </w:rPr>
        <w:t xml:space="preserve">se </w:t>
      </w:r>
      <w:r w:rsidRPr="00561DD6">
        <w:rPr>
          <w:szCs w:val="24"/>
        </w:rPr>
        <w:t>nahrazují slovem „individuální“</w:t>
      </w:r>
      <w:r>
        <w:rPr>
          <w:szCs w:val="24"/>
        </w:rPr>
        <w:t xml:space="preserve"> a </w:t>
      </w:r>
      <w:r w:rsidRPr="00561DD6">
        <w:rPr>
          <w:szCs w:val="24"/>
        </w:rPr>
        <w:t xml:space="preserve">slova „vlastní zdroje“ </w:t>
      </w:r>
      <w:r>
        <w:rPr>
          <w:szCs w:val="24"/>
        </w:rPr>
        <w:t xml:space="preserve">se </w:t>
      </w:r>
      <w:r w:rsidRPr="00561DD6">
        <w:rPr>
          <w:szCs w:val="24"/>
        </w:rPr>
        <w:t>nahrazují slovy „části vlastního kapitálu“.</w:t>
      </w:r>
    </w:p>
    <w:p w14:paraId="40B7D574"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 xml:space="preserve">V § 34 odst. </w:t>
      </w:r>
      <w:r>
        <w:rPr>
          <w:szCs w:val="24"/>
        </w:rPr>
        <w:t>3</w:t>
      </w:r>
      <w:r w:rsidRPr="007068FA">
        <w:rPr>
          <w:szCs w:val="24"/>
        </w:rPr>
        <w:t xml:space="preserve"> se slova „vlastních zdrojích“ nahrazují slovy „částech vlastního kapitálu“.</w:t>
      </w:r>
    </w:p>
    <w:p w14:paraId="42CD54E0"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 xml:space="preserve">V § 34 odst. </w:t>
      </w:r>
      <w:r>
        <w:rPr>
          <w:szCs w:val="24"/>
        </w:rPr>
        <w:t>4</w:t>
      </w:r>
      <w:r w:rsidRPr="007068FA">
        <w:rPr>
          <w:szCs w:val="24"/>
        </w:rPr>
        <w:t xml:space="preserve"> se slova „vlastních zdrojích“ nahrazují slovy „částech vlastního kapitálu“.</w:t>
      </w:r>
    </w:p>
    <w:p w14:paraId="6F5F4CB1"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34 odst. 5 se slova „vlastních zdrojů“ nahrazují slovy „částí vlastního kapitálu“.</w:t>
      </w:r>
    </w:p>
    <w:p w14:paraId="1B350930"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35 odst. 1 se za slovo „mezitímní“ vkládá slovo „</w:t>
      </w:r>
      <w:r w:rsidRPr="002865C5">
        <w:rPr>
          <w:szCs w:val="24"/>
          <w:u w:val="single"/>
        </w:rPr>
        <w:t>individuální</w:t>
      </w:r>
      <w:r w:rsidRPr="007068FA">
        <w:rPr>
          <w:szCs w:val="24"/>
        </w:rPr>
        <w:t>“.</w:t>
      </w:r>
    </w:p>
    <w:p w14:paraId="5CAE324E" w14:textId="77777777" w:rsidR="002E19AC" w:rsidRDefault="002E19AC" w:rsidP="00BD3A4F">
      <w:pPr>
        <w:pStyle w:val="Odstavecseseznamem"/>
        <w:ind w:left="0"/>
        <w:contextualSpacing w:val="0"/>
        <w:rPr>
          <w:sz w:val="20"/>
        </w:rPr>
      </w:pPr>
      <w:r>
        <w:rPr>
          <w:sz w:val="20"/>
        </w:rPr>
        <w:t>CELEX</w:t>
      </w:r>
      <w:r w:rsidRPr="002865C5">
        <w:rPr>
          <w:sz w:val="20"/>
        </w:rPr>
        <w:t xml:space="preserve"> 32017L1132</w:t>
      </w:r>
    </w:p>
    <w:p w14:paraId="2B93F3E2"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35 odst. 2 se slova „nebo mimořádná“ a slova „nebo mimořádné“ nahrazují slovem „individuální“.</w:t>
      </w:r>
    </w:p>
    <w:p w14:paraId="52895165"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36 odst. 3 se slova „mezitímní, řádné nebo mimořádné“ nahrazují slovem „individuální“, slova „ocenění v účetnictví“ se nahrazují slovy „účetní hodnoty“ a slovo „účetních“ se zrušuje.</w:t>
      </w:r>
    </w:p>
    <w:p w14:paraId="5EC33141"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nadpisu pod označením § 40 se slova „vlastních zdrojích“ nahrazují slovy „částech vlastního kapitálu“.</w:t>
      </w:r>
    </w:p>
    <w:p w14:paraId="4EC0BD51" w14:textId="77777777" w:rsidR="002E19AC" w:rsidRPr="00943ED2" w:rsidDel="004168AA" w:rsidRDefault="002E19AC" w:rsidP="0022224A">
      <w:pPr>
        <w:pStyle w:val="Novelizanbod"/>
        <w:keepNext w:val="0"/>
        <w:keepLines w:val="0"/>
        <w:numPr>
          <w:ilvl w:val="0"/>
          <w:numId w:val="132"/>
        </w:numPr>
        <w:tabs>
          <w:tab w:val="num" w:pos="567"/>
        </w:tabs>
        <w:rPr>
          <w:szCs w:val="24"/>
        </w:rPr>
      </w:pPr>
      <w:r w:rsidRPr="007068FA">
        <w:rPr>
          <w:szCs w:val="24"/>
        </w:rPr>
        <w:t xml:space="preserve">V § </w:t>
      </w:r>
      <w:r>
        <w:rPr>
          <w:szCs w:val="24"/>
        </w:rPr>
        <w:t>40</w:t>
      </w:r>
      <w:r w:rsidRPr="007068FA">
        <w:rPr>
          <w:szCs w:val="24"/>
        </w:rPr>
        <w:t xml:space="preserve"> odst. 1</w:t>
      </w:r>
      <w:r>
        <w:rPr>
          <w:szCs w:val="24"/>
        </w:rPr>
        <w:t xml:space="preserve"> </w:t>
      </w:r>
      <w:r w:rsidRPr="007068FA">
        <w:rPr>
          <w:szCs w:val="24"/>
        </w:rPr>
        <w:t>se slova „vlastní zdroje“ nahrazují slovy „</w:t>
      </w:r>
      <w:r w:rsidRPr="00943ED2">
        <w:rPr>
          <w:szCs w:val="24"/>
          <w:u w:val="single"/>
        </w:rPr>
        <w:t>části vlastního kapitálu</w:t>
      </w:r>
      <w:r>
        <w:rPr>
          <w:szCs w:val="24"/>
        </w:rPr>
        <w:t xml:space="preserve">“, </w:t>
      </w:r>
      <w:r w:rsidRPr="00943ED2" w:rsidDel="004168AA">
        <w:rPr>
          <w:szCs w:val="24"/>
        </w:rPr>
        <w:t xml:space="preserve">slovo „posledního“ </w:t>
      </w:r>
      <w:r>
        <w:rPr>
          <w:szCs w:val="24"/>
        </w:rPr>
        <w:t xml:space="preserve">se </w:t>
      </w:r>
      <w:r w:rsidRPr="00943ED2" w:rsidDel="004168AA">
        <w:rPr>
          <w:szCs w:val="24"/>
        </w:rPr>
        <w:t>nahrazuje slovy „</w:t>
      </w:r>
      <w:r w:rsidRPr="00943ED2" w:rsidDel="004168AA">
        <w:rPr>
          <w:szCs w:val="24"/>
          <w:u w:val="single"/>
        </w:rPr>
        <w:t>bezprostředně předcházejícího individuálního</w:t>
      </w:r>
      <w:r w:rsidRPr="00943ED2" w:rsidDel="004168AA">
        <w:rPr>
          <w:szCs w:val="24"/>
        </w:rPr>
        <w:t>“ a slova „nebo mimořádné“ se nahrazují slovy „</w:t>
      </w:r>
      <w:r w:rsidRPr="00943ED2" w:rsidDel="004168AA">
        <w:rPr>
          <w:szCs w:val="24"/>
          <w:u w:val="single"/>
        </w:rPr>
        <w:t>individuální</w:t>
      </w:r>
      <w:r w:rsidRPr="00943ED2" w:rsidDel="004168AA">
        <w:rPr>
          <w:szCs w:val="24"/>
        </w:rPr>
        <w:t>“.</w:t>
      </w:r>
    </w:p>
    <w:p w14:paraId="532B9D59" w14:textId="77777777" w:rsidR="002E19AC" w:rsidRDefault="002E19AC" w:rsidP="00BD3A4F">
      <w:pPr>
        <w:pStyle w:val="Odstavecseseznamem"/>
        <w:ind w:left="0"/>
        <w:contextualSpacing w:val="0"/>
        <w:rPr>
          <w:sz w:val="20"/>
        </w:rPr>
      </w:pPr>
      <w:r w:rsidRPr="000F1B9A">
        <w:rPr>
          <w:sz w:val="20"/>
        </w:rPr>
        <w:t>CELEX: 32017L1132</w:t>
      </w:r>
    </w:p>
    <w:p w14:paraId="417F52CD"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 xml:space="preserve">V § </w:t>
      </w:r>
      <w:r>
        <w:rPr>
          <w:szCs w:val="24"/>
        </w:rPr>
        <w:t>40</w:t>
      </w:r>
      <w:r w:rsidRPr="007068FA">
        <w:rPr>
          <w:szCs w:val="24"/>
        </w:rPr>
        <w:t xml:space="preserve"> odst. </w:t>
      </w:r>
      <w:r>
        <w:rPr>
          <w:szCs w:val="24"/>
        </w:rPr>
        <w:t xml:space="preserve">2 </w:t>
      </w:r>
      <w:r w:rsidRPr="007068FA">
        <w:rPr>
          <w:szCs w:val="24"/>
        </w:rPr>
        <w:t>se slova „vlastní zdroje“ nahrazují slovy „části vlastního kapitálu“.</w:t>
      </w:r>
    </w:p>
    <w:p w14:paraId="0B229C66"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 xml:space="preserve">V § </w:t>
      </w:r>
      <w:r>
        <w:rPr>
          <w:szCs w:val="24"/>
        </w:rPr>
        <w:t>40</w:t>
      </w:r>
      <w:r w:rsidRPr="007068FA">
        <w:rPr>
          <w:szCs w:val="24"/>
        </w:rPr>
        <w:t xml:space="preserve"> odst. </w:t>
      </w:r>
      <w:r>
        <w:rPr>
          <w:szCs w:val="24"/>
        </w:rPr>
        <w:t>3</w:t>
      </w:r>
      <w:r w:rsidRPr="007068FA">
        <w:rPr>
          <w:szCs w:val="24"/>
        </w:rPr>
        <w:t xml:space="preserve"> se slova „vlastních zdrojích“ nahrazují slovy „částech vlastního kapitálu“.</w:t>
      </w:r>
    </w:p>
    <w:p w14:paraId="4E4D1A36"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 xml:space="preserve">V § </w:t>
      </w:r>
      <w:r>
        <w:rPr>
          <w:szCs w:val="24"/>
        </w:rPr>
        <w:t>40</w:t>
      </w:r>
      <w:r w:rsidRPr="007068FA">
        <w:rPr>
          <w:szCs w:val="24"/>
        </w:rPr>
        <w:t xml:space="preserve"> odst. </w:t>
      </w:r>
      <w:r>
        <w:rPr>
          <w:szCs w:val="24"/>
        </w:rPr>
        <w:t>4</w:t>
      </w:r>
      <w:r w:rsidRPr="007068FA">
        <w:rPr>
          <w:szCs w:val="24"/>
        </w:rPr>
        <w:t xml:space="preserve"> se slova „vlastních zdrojích“ nahrazují slovy „částech vlastního kapitálu“</w:t>
      </w:r>
      <w:r>
        <w:rPr>
          <w:szCs w:val="24"/>
        </w:rPr>
        <w:t xml:space="preserve"> a slova </w:t>
      </w:r>
      <w:r w:rsidRPr="007068FA">
        <w:rPr>
          <w:szCs w:val="24"/>
        </w:rPr>
        <w:t>„vlastní zdroje“ nahrazují slovy „části vlastního kapitálu“.</w:t>
      </w:r>
    </w:p>
    <w:p w14:paraId="6D8D7493"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82 odst. 1 se číslo „3“ nahrazuje číslem „</w:t>
      </w:r>
      <w:r w:rsidRPr="00DE178C">
        <w:rPr>
          <w:szCs w:val="24"/>
          <w:u w:val="single"/>
        </w:rPr>
        <w:t>6</w:t>
      </w:r>
      <w:r w:rsidRPr="007068FA">
        <w:rPr>
          <w:szCs w:val="24"/>
        </w:rPr>
        <w:t>“ a za slovo „skončení“ se vkládá slovo „</w:t>
      </w:r>
      <w:r w:rsidRPr="00DE178C">
        <w:rPr>
          <w:szCs w:val="24"/>
          <w:u w:val="single"/>
        </w:rPr>
        <w:t>individuálního</w:t>
      </w:r>
      <w:r w:rsidRPr="007068FA">
        <w:rPr>
          <w:szCs w:val="24"/>
        </w:rPr>
        <w:t>“.</w:t>
      </w:r>
    </w:p>
    <w:p w14:paraId="66BE2409" w14:textId="77777777" w:rsidR="002E19AC" w:rsidRDefault="002E19AC" w:rsidP="00BD3A4F">
      <w:pPr>
        <w:pStyle w:val="Odstavecseseznamem"/>
        <w:ind w:left="0"/>
        <w:contextualSpacing w:val="0"/>
        <w:rPr>
          <w:i/>
          <w:sz w:val="20"/>
        </w:rPr>
      </w:pPr>
      <w:r w:rsidRPr="00DE178C">
        <w:rPr>
          <w:i/>
          <w:sz w:val="20"/>
        </w:rPr>
        <w:t>CELEX: 32016L2370</w:t>
      </w:r>
    </w:p>
    <w:p w14:paraId="3724ED74"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82 odst. 2 písmeno d) zní:</w:t>
      </w:r>
    </w:p>
    <w:p w14:paraId="1EB65090" w14:textId="77777777" w:rsidR="002E19AC" w:rsidRPr="007068FA" w:rsidRDefault="002E19AC" w:rsidP="00BD3A4F">
      <w:pPr>
        <w:pStyle w:val="Odstavecseseznamem"/>
        <w:spacing w:after="120"/>
        <w:ind w:left="0"/>
        <w:contextualSpacing w:val="0"/>
        <w:rPr>
          <w:szCs w:val="24"/>
        </w:rPr>
      </w:pPr>
      <w:r w:rsidRPr="007068FA">
        <w:rPr>
          <w:szCs w:val="24"/>
        </w:rPr>
        <w:lastRenderedPageBreak/>
        <w:t>„</w:t>
      </w:r>
      <w:r w:rsidRPr="00DE178C">
        <w:rPr>
          <w:szCs w:val="24"/>
          <w:u w:val="single"/>
        </w:rPr>
        <w:t xml:space="preserve">d) </w:t>
      </w:r>
      <w:bookmarkStart w:id="15" w:name="_Hlk167221801"/>
      <w:r w:rsidRPr="00DE178C">
        <w:rPr>
          <w:szCs w:val="24"/>
          <w:u w:val="single"/>
        </w:rPr>
        <w:t>přehled jednání učiněných v uplynulém účetním období, která byla učiněna na popud nebo v zájmu ovládající osoby nebo jí ovládaných osob, pokud se takovéto jednání týkalo aktiv, jejichž účetní hodnota přesahuje 10 % vlastního kapitálu ovládané osoby zjištěného podle řádné individuální účetní závěrky za individuální účetní období, za něž se zpracovává zpráva o vztazích, a</w:t>
      </w:r>
      <w:bookmarkEnd w:id="15"/>
      <w:r w:rsidRPr="007068FA">
        <w:rPr>
          <w:szCs w:val="24"/>
        </w:rPr>
        <w:t>“.</w:t>
      </w:r>
    </w:p>
    <w:p w14:paraId="533D5A7C" w14:textId="77777777" w:rsidR="002E19AC" w:rsidRDefault="002E19AC" w:rsidP="00BD3A4F">
      <w:pPr>
        <w:pStyle w:val="Odstavecseseznamem"/>
        <w:ind w:left="0"/>
        <w:contextualSpacing w:val="0"/>
        <w:rPr>
          <w:i/>
          <w:sz w:val="20"/>
        </w:rPr>
      </w:pPr>
      <w:r w:rsidRPr="00DE178C">
        <w:rPr>
          <w:i/>
          <w:sz w:val="20"/>
        </w:rPr>
        <w:t>CELEX: 32017L1132</w:t>
      </w:r>
    </w:p>
    <w:p w14:paraId="009C69D8"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83 odstavec 4 zní:</w:t>
      </w:r>
    </w:p>
    <w:p w14:paraId="0B954569" w14:textId="77777777" w:rsidR="002E19AC" w:rsidRDefault="002E19AC" w:rsidP="00BD3A4F">
      <w:pPr>
        <w:pStyle w:val="Odstavecseseznamem"/>
        <w:ind w:left="0" w:firstLine="426"/>
        <w:contextualSpacing w:val="0"/>
        <w:rPr>
          <w:szCs w:val="24"/>
        </w:rPr>
      </w:pPr>
      <w:r w:rsidRPr="007068FA">
        <w:rPr>
          <w:szCs w:val="24"/>
        </w:rPr>
        <w:t>„(4) Má-li ovládaná osoba povinný audit, zpráva o vztazích musí být ověřena auditorem.“.</w:t>
      </w:r>
    </w:p>
    <w:p w14:paraId="42BC11A6"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84 odstavec 2 zní:</w:t>
      </w:r>
    </w:p>
    <w:p w14:paraId="43FDD4B6" w14:textId="77777777" w:rsidR="002E19AC" w:rsidRDefault="002E19AC" w:rsidP="00BD3A4F">
      <w:pPr>
        <w:pStyle w:val="Odstavecseseznamem"/>
        <w:ind w:left="0" w:firstLine="425"/>
        <w:contextualSpacing w:val="0"/>
        <w:rPr>
          <w:szCs w:val="24"/>
        </w:rPr>
      </w:pPr>
      <w:r w:rsidRPr="007068FA">
        <w:rPr>
          <w:szCs w:val="24"/>
        </w:rPr>
        <w:t>„(2) Vyhotovuje-li ovládaná osoba individuální zprávu vedení, je zpráva o vztazích její součástí. V opačném případě musí být zpráva o vztazích zveřejněna společně s účetní závěrkou sestavenou za účetní období, za něž se zpráva o vztazích zpracovává.“.</w:t>
      </w:r>
    </w:p>
    <w:p w14:paraId="1AE19585"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94 se za slova „zůstatku a“ vkládají slova „řádnou individuální“ a za slovo „závěrku“ vkládají slova „sestavenou ke dni vyhotovení konečné zprávy o průběhu likvidace“.</w:t>
      </w:r>
    </w:p>
    <w:p w14:paraId="6B015510" w14:textId="77777777" w:rsidR="002E19AC" w:rsidRDefault="002E19AC" w:rsidP="0022224A">
      <w:pPr>
        <w:pStyle w:val="Novelizanbod"/>
        <w:keepNext w:val="0"/>
        <w:keepLines w:val="0"/>
        <w:numPr>
          <w:ilvl w:val="0"/>
          <w:numId w:val="132"/>
        </w:numPr>
        <w:tabs>
          <w:tab w:val="num" w:pos="567"/>
        </w:tabs>
        <w:rPr>
          <w:szCs w:val="24"/>
        </w:rPr>
      </w:pPr>
      <w:r>
        <w:rPr>
          <w:szCs w:val="24"/>
        </w:rPr>
        <w:t>V § 112 odst. 1 se slova „vlastní zdroje“ nahrazují slovy „části vlastního kapitálu“.</w:t>
      </w:r>
    </w:p>
    <w:p w14:paraId="2F8E4CD1"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112 odst. 6 se za slovo „konce“ vkládá slovo „individuálního“.</w:t>
      </w:r>
    </w:p>
    <w:p w14:paraId="6A8F9E6B" w14:textId="77777777" w:rsidR="002E19AC" w:rsidRDefault="002E19AC" w:rsidP="0022224A">
      <w:pPr>
        <w:pStyle w:val="Novelizanbod"/>
        <w:keepNext w:val="0"/>
        <w:keepLines w:val="0"/>
        <w:numPr>
          <w:ilvl w:val="0"/>
          <w:numId w:val="132"/>
        </w:numPr>
        <w:tabs>
          <w:tab w:val="num" w:pos="567"/>
        </w:tabs>
        <w:rPr>
          <w:szCs w:val="24"/>
        </w:rPr>
      </w:pPr>
      <w:r>
        <w:rPr>
          <w:szCs w:val="24"/>
        </w:rPr>
        <w:t>V § 149 odst. 3 se slova „</w:t>
      </w:r>
      <w:r w:rsidRPr="007068FA">
        <w:rPr>
          <w:szCs w:val="24"/>
        </w:rPr>
        <w:t>vlastních zdrojích“ nahrazují slovy „částech vlastního kapitálu“</w:t>
      </w:r>
      <w:r>
        <w:rPr>
          <w:szCs w:val="24"/>
        </w:rPr>
        <w:t xml:space="preserve"> a slova „ vlastní zdroje“ se nahrazují slovy „části vlastního kapitálu“.</w:t>
      </w:r>
    </w:p>
    <w:p w14:paraId="2413524D"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nadpisu pod označením § 161 se slova „vlastních zdrojích“ nahrazují slovy „částech vlastního kapitálu“.</w:t>
      </w:r>
    </w:p>
    <w:p w14:paraId="0A52165C" w14:textId="77777777" w:rsidR="002E19AC" w:rsidRDefault="002E19AC" w:rsidP="0022224A">
      <w:pPr>
        <w:pStyle w:val="Novelizanbod"/>
        <w:keepNext w:val="0"/>
        <w:keepLines w:val="0"/>
        <w:numPr>
          <w:ilvl w:val="0"/>
          <w:numId w:val="132"/>
        </w:numPr>
        <w:tabs>
          <w:tab w:val="num" w:pos="567"/>
        </w:tabs>
        <w:rPr>
          <w:szCs w:val="24"/>
        </w:rPr>
      </w:pPr>
      <w:r>
        <w:rPr>
          <w:szCs w:val="24"/>
        </w:rPr>
        <w:t>V § 161 odst. 1 se slova „vlastních zdrojích“ nahrazují slovy „částech vlastního kapitálu“.</w:t>
      </w:r>
    </w:p>
    <w:p w14:paraId="228A8A48" w14:textId="77777777" w:rsidR="002E19AC" w:rsidRDefault="002E19AC" w:rsidP="0022224A">
      <w:pPr>
        <w:pStyle w:val="Novelizanbod"/>
        <w:keepNext w:val="0"/>
        <w:keepLines w:val="0"/>
        <w:numPr>
          <w:ilvl w:val="0"/>
          <w:numId w:val="132"/>
        </w:numPr>
        <w:tabs>
          <w:tab w:val="num" w:pos="567"/>
        </w:tabs>
        <w:rPr>
          <w:szCs w:val="24"/>
        </w:rPr>
      </w:pPr>
      <w:r>
        <w:rPr>
          <w:szCs w:val="24"/>
        </w:rPr>
        <w:t>V § 161 odst. 2</w:t>
      </w:r>
      <w:r w:rsidRPr="0082132B">
        <w:rPr>
          <w:szCs w:val="24"/>
        </w:rPr>
        <w:t xml:space="preserve"> </w:t>
      </w:r>
      <w:r>
        <w:rPr>
          <w:szCs w:val="24"/>
        </w:rPr>
        <w:t>se slova „vlastních zdrojích“ nahrazují slovy „částech vlastního kapitálu“.</w:t>
      </w:r>
    </w:p>
    <w:p w14:paraId="4CF48465"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161 odst. 3 se za slovo „schválení“ vkládají slova „řádné individuální“.</w:t>
      </w:r>
    </w:p>
    <w:p w14:paraId="7200B27E"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181 odst. 1 se za slova „jednou za“ vkládá slovo „individuální“.</w:t>
      </w:r>
    </w:p>
    <w:p w14:paraId="0D24DF1F"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181 odst. 2 se slovo „předcházejícího“ zrušuje a na konci textu se doplňují slova „, za které se sestavuje“.</w:t>
      </w:r>
    </w:p>
    <w:p w14:paraId="724291FD"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lastRenderedPageBreak/>
        <w:t>V § 190 odst. 2 písm. g) se slova „, mimořádné, konsolidované“ zrušují</w:t>
      </w:r>
      <w:r>
        <w:rPr>
          <w:szCs w:val="24"/>
        </w:rPr>
        <w:t xml:space="preserve"> a slova „vlastních zdrojů“ se nahrazují slovy „ částí vlastního kapitálu“</w:t>
      </w:r>
      <w:r w:rsidRPr="007068FA">
        <w:rPr>
          <w:szCs w:val="24"/>
        </w:rPr>
        <w:t>.</w:t>
      </w:r>
    </w:p>
    <w:p w14:paraId="0F111096" w14:textId="77777777" w:rsidR="002E19AC" w:rsidRDefault="002E19AC" w:rsidP="0022224A">
      <w:pPr>
        <w:pStyle w:val="Novelizanbod"/>
        <w:keepNext w:val="0"/>
        <w:keepLines w:val="0"/>
        <w:numPr>
          <w:ilvl w:val="0"/>
          <w:numId w:val="132"/>
        </w:numPr>
        <w:tabs>
          <w:tab w:val="num" w:pos="567"/>
        </w:tabs>
        <w:rPr>
          <w:szCs w:val="24"/>
        </w:rPr>
      </w:pPr>
      <w:r>
        <w:rPr>
          <w:szCs w:val="24"/>
        </w:rPr>
        <w:t>V § 190 odst. 2 písm. j) se slova „vlastních zdrojích“ nahrazují slovy „částech vlastního kapitálu“.</w:t>
      </w:r>
    </w:p>
    <w:p w14:paraId="3CAD2063"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 xml:space="preserve">V § 196 se slova „a účetnictví“ nahrazují slovy </w:t>
      </w:r>
      <w:r w:rsidRPr="00F80D9A">
        <w:rPr>
          <w:szCs w:val="24"/>
        </w:rPr>
        <w:t>„</w:t>
      </w:r>
      <w:r w:rsidRPr="00F80D9A">
        <w:rPr>
          <w:szCs w:val="24"/>
          <w:u w:val="single"/>
        </w:rPr>
        <w:t>, plnění povinností souvisejících s účetnictvím</w:t>
      </w:r>
      <w:r w:rsidRPr="007068FA">
        <w:rPr>
          <w:szCs w:val="24"/>
        </w:rPr>
        <w:t>“</w:t>
      </w:r>
      <w:r>
        <w:rPr>
          <w:szCs w:val="24"/>
        </w:rPr>
        <w:t>.</w:t>
      </w:r>
    </w:p>
    <w:p w14:paraId="58C056B2" w14:textId="77777777" w:rsidR="002E19AC" w:rsidRDefault="002E19AC" w:rsidP="00BD3A4F">
      <w:pPr>
        <w:pStyle w:val="Odstavecseseznamem"/>
        <w:ind w:left="0"/>
        <w:contextualSpacing w:val="0"/>
        <w:rPr>
          <w:i/>
          <w:sz w:val="20"/>
        </w:rPr>
      </w:pPr>
      <w:r>
        <w:rPr>
          <w:i/>
          <w:sz w:val="20"/>
        </w:rPr>
        <w:t>CELEX</w:t>
      </w:r>
      <w:r w:rsidRPr="00F80D9A">
        <w:rPr>
          <w:i/>
          <w:sz w:val="20"/>
        </w:rPr>
        <w:t xml:space="preserve"> 32006L0046, 32013L0034, 32014L0095</w:t>
      </w:r>
    </w:p>
    <w:p w14:paraId="6E7E8D47"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201 odst. 2 písm. b) se slova „a účetních knih,“ nahrazují slovy „knih, účetních záznamů a“.</w:t>
      </w:r>
    </w:p>
    <w:p w14:paraId="70F02171"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216 odst. 1 písm. b) se slova „vlastních zdrojů“ nahrazují slovy „jiných částí vlastního kapitálu“.</w:t>
      </w:r>
    </w:p>
    <w:p w14:paraId="4362CF3D" w14:textId="77777777" w:rsidR="002E19AC" w:rsidRPr="00E240B9" w:rsidRDefault="002E19AC" w:rsidP="0022224A">
      <w:pPr>
        <w:pStyle w:val="Novelizanbod"/>
        <w:keepNext w:val="0"/>
        <w:keepLines w:val="0"/>
        <w:numPr>
          <w:ilvl w:val="0"/>
          <w:numId w:val="132"/>
        </w:numPr>
        <w:tabs>
          <w:tab w:val="num" w:pos="567"/>
        </w:tabs>
        <w:rPr>
          <w:szCs w:val="24"/>
        </w:rPr>
      </w:pPr>
      <w:r>
        <w:rPr>
          <w:szCs w:val="24"/>
        </w:rPr>
        <w:t>V § 216 odst. 2 se slova „vlastních zdrojů“ nahrazují slovy „</w:t>
      </w:r>
      <w:r w:rsidRPr="001E60DA">
        <w:rPr>
          <w:szCs w:val="24"/>
        </w:rPr>
        <w:t>jiných částí vlastního kapitálu“.</w:t>
      </w:r>
    </w:p>
    <w:p w14:paraId="702D0130"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 xml:space="preserve">V § 227 odst. 1 </w:t>
      </w:r>
      <w:r>
        <w:rPr>
          <w:szCs w:val="24"/>
        </w:rPr>
        <w:t>se slova „vlastních zdrojů“ nahrazují slovy „</w:t>
      </w:r>
      <w:r w:rsidRPr="001E60DA">
        <w:rPr>
          <w:szCs w:val="24"/>
        </w:rPr>
        <w:t>jiných částí vlastního kapitálu“</w:t>
      </w:r>
      <w:r>
        <w:rPr>
          <w:szCs w:val="24"/>
        </w:rPr>
        <w:t xml:space="preserve"> a</w:t>
      </w:r>
      <w:r w:rsidRPr="007068FA">
        <w:rPr>
          <w:szCs w:val="24"/>
        </w:rPr>
        <w:t xml:space="preserve"> slova „řádné, mimořádné nebo mezitímní“ </w:t>
      </w:r>
      <w:r>
        <w:rPr>
          <w:szCs w:val="24"/>
        </w:rPr>
        <w:t xml:space="preserve">se </w:t>
      </w:r>
      <w:r w:rsidRPr="007068FA">
        <w:rPr>
          <w:szCs w:val="24"/>
        </w:rPr>
        <w:t>nahrazují slovem „individuální“.</w:t>
      </w:r>
    </w:p>
    <w:p w14:paraId="716CA326"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227 odst. 2 se za slovo „mezitímní“ vkládá slovo „individuální“.</w:t>
      </w:r>
    </w:p>
    <w:p w14:paraId="70FE69B2" w14:textId="77777777" w:rsidR="002E19AC" w:rsidRPr="00E240B9" w:rsidRDefault="002E19AC" w:rsidP="0022224A">
      <w:pPr>
        <w:pStyle w:val="Novelizanbod"/>
        <w:keepNext w:val="0"/>
        <w:keepLines w:val="0"/>
        <w:numPr>
          <w:ilvl w:val="0"/>
          <w:numId w:val="132"/>
        </w:numPr>
        <w:tabs>
          <w:tab w:val="num" w:pos="567"/>
        </w:tabs>
        <w:rPr>
          <w:szCs w:val="24"/>
        </w:rPr>
      </w:pPr>
      <w:r>
        <w:rPr>
          <w:szCs w:val="24"/>
        </w:rPr>
        <w:t>V § 229 odst. 1 se slova „vlastních zdrojů“ nahrazují slovy „„</w:t>
      </w:r>
      <w:r w:rsidRPr="001E60DA">
        <w:rPr>
          <w:szCs w:val="24"/>
        </w:rPr>
        <w:t>jiných částí vlastního kapitálu“.</w:t>
      </w:r>
    </w:p>
    <w:p w14:paraId="3A632E5B" w14:textId="77777777" w:rsidR="002E19AC" w:rsidRPr="00E240B9" w:rsidRDefault="002E19AC" w:rsidP="0022224A">
      <w:pPr>
        <w:pStyle w:val="Novelizanbod"/>
        <w:keepNext w:val="0"/>
        <w:keepLines w:val="0"/>
        <w:numPr>
          <w:ilvl w:val="0"/>
          <w:numId w:val="132"/>
        </w:numPr>
        <w:tabs>
          <w:tab w:val="num" w:pos="567"/>
        </w:tabs>
        <w:rPr>
          <w:szCs w:val="24"/>
        </w:rPr>
      </w:pPr>
      <w:r>
        <w:rPr>
          <w:szCs w:val="24"/>
        </w:rPr>
        <w:t>V § 229 odst. 2 se slova „vlastních zdrojů“ nahrazují slovy „„</w:t>
      </w:r>
      <w:r w:rsidRPr="001E60DA">
        <w:rPr>
          <w:szCs w:val="24"/>
        </w:rPr>
        <w:t>jiných částí vlastního kapitálu“.</w:t>
      </w:r>
    </w:p>
    <w:p w14:paraId="1AA23211"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 231 zní:</w:t>
      </w:r>
    </w:p>
    <w:p w14:paraId="5B67866C" w14:textId="77777777" w:rsidR="002E19AC" w:rsidRPr="007068FA" w:rsidRDefault="002E19AC" w:rsidP="00BD3A4F">
      <w:pPr>
        <w:pStyle w:val="Odstavecseseznamem"/>
        <w:spacing w:before="240" w:after="120"/>
        <w:ind w:left="0"/>
        <w:contextualSpacing w:val="0"/>
        <w:jc w:val="center"/>
        <w:rPr>
          <w:szCs w:val="24"/>
        </w:rPr>
      </w:pPr>
      <w:r w:rsidRPr="007068FA">
        <w:rPr>
          <w:szCs w:val="24"/>
        </w:rPr>
        <w:t>„§ 231</w:t>
      </w:r>
    </w:p>
    <w:p w14:paraId="2D9CCBAE" w14:textId="77777777" w:rsidR="002E19AC" w:rsidRPr="007068FA" w:rsidRDefault="002E19AC" w:rsidP="00BD3A4F">
      <w:pPr>
        <w:pStyle w:val="Odstavecseseznamem"/>
        <w:spacing w:before="240" w:after="120"/>
        <w:ind w:left="0" w:firstLine="426"/>
        <w:contextualSpacing w:val="0"/>
        <w:rPr>
          <w:szCs w:val="24"/>
        </w:rPr>
      </w:pPr>
      <w:r w:rsidRPr="007068FA">
        <w:rPr>
          <w:szCs w:val="24"/>
        </w:rPr>
        <w:t>(1) Zvýšení základního kapitálu z jiných částí vlastního kapitálu je možné pouze tehdy, pokud je individuální účetní závěrka, na základě které valná hromada o zvýšení rozhoduje, ověřena auditorem a podle jeho názoru podává věrné a poctivé zobrazení finanční situace, finanční výkonnosti a jiných vykazovaných změn finanční situace.</w:t>
      </w:r>
    </w:p>
    <w:p w14:paraId="733EA202" w14:textId="77777777" w:rsidR="002E19AC" w:rsidRPr="007068FA" w:rsidRDefault="002E19AC" w:rsidP="00BD3A4F">
      <w:pPr>
        <w:pStyle w:val="Odstavecseseznamem"/>
        <w:spacing w:before="240" w:after="120"/>
        <w:ind w:left="0" w:firstLine="426"/>
        <w:contextualSpacing w:val="0"/>
        <w:rPr>
          <w:szCs w:val="24"/>
        </w:rPr>
      </w:pPr>
      <w:r w:rsidRPr="007068FA">
        <w:rPr>
          <w:szCs w:val="24"/>
        </w:rPr>
        <w:t xml:space="preserve">(2) Pro potřeby rozhodnutí podle odstavce 1 se vychází z individuální účetní závěrky sestavené ke dni, od něhož v den rozhodování valné hromady o zvýšení základního kapitálu z jiných částí vlastního kapitálu neuplynulo více než 6 měsíců. </w:t>
      </w:r>
    </w:p>
    <w:p w14:paraId="44DA11B9" w14:textId="77777777" w:rsidR="002E19AC" w:rsidRDefault="002E19AC" w:rsidP="00BD3A4F">
      <w:pPr>
        <w:pStyle w:val="Odstavecseseznamem"/>
        <w:spacing w:before="240" w:after="120"/>
        <w:ind w:left="0" w:firstLine="426"/>
        <w:contextualSpacing w:val="0"/>
        <w:rPr>
          <w:szCs w:val="24"/>
        </w:rPr>
      </w:pPr>
      <w:r w:rsidRPr="007068FA">
        <w:rPr>
          <w:szCs w:val="24"/>
        </w:rPr>
        <w:lastRenderedPageBreak/>
        <w:t>(3) Zjistí-li společnost z jakékoliv následně sestavené individuální účetní závěrky snížení vlastního kapitálu, vychází se při rozhodování o zvýšení základního kapitálu z této účetní závěrky.“.</w:t>
      </w:r>
    </w:p>
    <w:p w14:paraId="35A74504" w14:textId="77777777" w:rsidR="002E19AC" w:rsidRDefault="002E19AC" w:rsidP="0022224A">
      <w:pPr>
        <w:pStyle w:val="Novelizanbod"/>
        <w:keepNext w:val="0"/>
        <w:keepLines w:val="0"/>
        <w:numPr>
          <w:ilvl w:val="0"/>
          <w:numId w:val="132"/>
        </w:numPr>
        <w:tabs>
          <w:tab w:val="num" w:pos="567"/>
        </w:tabs>
        <w:rPr>
          <w:szCs w:val="24"/>
        </w:rPr>
      </w:pPr>
      <w:r>
        <w:rPr>
          <w:szCs w:val="24"/>
        </w:rPr>
        <w:t>V § 232 úvodní části ustanovení se slova „vlastních zdrojů“ nahrazují slovy „jiných částí vlastního kapitálu“.</w:t>
      </w:r>
    </w:p>
    <w:p w14:paraId="7D106A41"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232 písm. b) se slova „vlastního zdroje nebo zdrojů“ nahrazují slovy „části nebo částí vlastního kapitálu“ a za slova „kapitálu v“ se vkládá slovo „individuální“.</w:t>
      </w:r>
    </w:p>
    <w:p w14:paraId="05F56CF0"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246 odst. 1 se slova „akciová společnost vede podle zvláštního zákona účetnictví v eurech“ nahrazují slovy „měnou účetnictví akciové společnosti je euro“.</w:t>
      </w:r>
    </w:p>
    <w:p w14:paraId="7128A493"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247 odst. 2 větě první se slovo „účetní“ nahrazuje slovem „paritní“.</w:t>
      </w:r>
    </w:p>
    <w:p w14:paraId="371EDE91"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247 odst. 2 větě druhé se slovo „Účetní“ nahrazuje slovem „Paritní“.</w:t>
      </w:r>
    </w:p>
    <w:p w14:paraId="33340C1C"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251 odst. 1 vět</w:t>
      </w:r>
      <w:r>
        <w:rPr>
          <w:szCs w:val="24"/>
        </w:rPr>
        <w:t>ě</w:t>
      </w:r>
      <w:r w:rsidRPr="007068FA">
        <w:rPr>
          <w:szCs w:val="24"/>
        </w:rPr>
        <w:t xml:space="preserve"> první se za slova „zpracovaného znalcem“ vkládají slova „</w:t>
      </w:r>
      <w:r w:rsidRPr="00B26915">
        <w:rPr>
          <w:szCs w:val="24"/>
          <w:u w:val="single"/>
        </w:rPr>
        <w:t>vybraným ze seznamu znalců vedeným</w:t>
      </w:r>
      <w:r w:rsidRPr="007068FA">
        <w:rPr>
          <w:szCs w:val="24"/>
        </w:rPr>
        <w:t>“.</w:t>
      </w:r>
    </w:p>
    <w:p w14:paraId="6EC164A3" w14:textId="77777777" w:rsidR="002E19AC" w:rsidRDefault="002E19AC" w:rsidP="00BD3A4F">
      <w:pPr>
        <w:pStyle w:val="Odstavecseseznamem"/>
        <w:ind w:left="0"/>
        <w:contextualSpacing w:val="0"/>
        <w:rPr>
          <w:sz w:val="20"/>
        </w:rPr>
      </w:pPr>
      <w:r w:rsidRPr="00B26915">
        <w:rPr>
          <w:sz w:val="20"/>
        </w:rPr>
        <w:t>CELEX: 32017L1132</w:t>
      </w:r>
    </w:p>
    <w:p w14:paraId="63486267" w14:textId="77777777" w:rsidR="002E19AC" w:rsidRDefault="002E19AC" w:rsidP="0022224A">
      <w:pPr>
        <w:pStyle w:val="Novelizanbod"/>
        <w:keepNext w:val="0"/>
        <w:keepLines w:val="0"/>
        <w:numPr>
          <w:ilvl w:val="0"/>
          <w:numId w:val="132"/>
        </w:numPr>
        <w:tabs>
          <w:tab w:val="num" w:pos="567"/>
        </w:tabs>
        <w:rPr>
          <w:szCs w:val="24"/>
        </w:rPr>
      </w:pPr>
      <w:r>
        <w:rPr>
          <w:szCs w:val="24"/>
        </w:rPr>
        <w:t>V § 257 odst. 4 se slovo „účetní“ nahrazuje slovem „paritní“.</w:t>
      </w:r>
    </w:p>
    <w:p w14:paraId="72C2B11B"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258 odst. 2 se slova „vlastních zdrojů“ nahrazují slovy „vlastního kapitálu“.</w:t>
      </w:r>
    </w:p>
    <w:p w14:paraId="41BC01D1" w14:textId="77777777" w:rsidR="002E19AC" w:rsidRDefault="002E19AC" w:rsidP="0022224A">
      <w:pPr>
        <w:pStyle w:val="Novelizanbod"/>
        <w:keepNext w:val="0"/>
        <w:keepLines w:val="0"/>
        <w:numPr>
          <w:ilvl w:val="0"/>
          <w:numId w:val="132"/>
        </w:numPr>
        <w:tabs>
          <w:tab w:val="num" w:pos="567"/>
        </w:tabs>
        <w:rPr>
          <w:szCs w:val="24"/>
        </w:rPr>
      </w:pPr>
      <w:r>
        <w:rPr>
          <w:szCs w:val="24"/>
        </w:rPr>
        <w:t>V § 280 odst. 1 se slova „vlastních zdrojích“ nahrazují slovy „částech vlastního kapitálu“ a slova „vlastních zdrojů“ se nahrazují slovy „částí vlastního kapitálu“.</w:t>
      </w:r>
    </w:p>
    <w:p w14:paraId="76772C0C"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301 odst. 1 písm. c) se slova „zdroje na“ nahrazují slovy „</w:t>
      </w:r>
      <w:r w:rsidRPr="009209AA">
        <w:rPr>
          <w:szCs w:val="24"/>
          <w:u w:val="single"/>
        </w:rPr>
        <w:t>disponibilní vlastní kapitál dostatečný k</w:t>
      </w:r>
      <w:r w:rsidRPr="007068FA">
        <w:rPr>
          <w:szCs w:val="24"/>
        </w:rPr>
        <w:t>“.</w:t>
      </w:r>
    </w:p>
    <w:p w14:paraId="54E1BB4C" w14:textId="77777777" w:rsidR="002E19AC" w:rsidRDefault="002E19AC" w:rsidP="00BD3A4F">
      <w:pPr>
        <w:pStyle w:val="Odstavecseseznamem"/>
        <w:ind w:left="0"/>
        <w:contextualSpacing w:val="0"/>
        <w:rPr>
          <w:i/>
          <w:sz w:val="20"/>
        </w:rPr>
      </w:pPr>
      <w:r w:rsidRPr="009209AA">
        <w:rPr>
          <w:i/>
          <w:sz w:val="20"/>
        </w:rPr>
        <w:t>CELEX: 32017L1132</w:t>
      </w:r>
    </w:p>
    <w:p w14:paraId="06C00675"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 307 se zrušuje.</w:t>
      </w:r>
    </w:p>
    <w:p w14:paraId="59B0E930" w14:textId="77777777" w:rsidR="002E19AC" w:rsidRDefault="002E19AC" w:rsidP="0022224A">
      <w:pPr>
        <w:pStyle w:val="Novelizanbod"/>
        <w:keepNext w:val="0"/>
        <w:keepLines w:val="0"/>
        <w:numPr>
          <w:ilvl w:val="0"/>
          <w:numId w:val="132"/>
        </w:numPr>
        <w:tabs>
          <w:tab w:val="num" w:pos="567"/>
        </w:tabs>
        <w:rPr>
          <w:szCs w:val="24"/>
        </w:rPr>
      </w:pPr>
      <w:r>
        <w:rPr>
          <w:szCs w:val="24"/>
        </w:rPr>
        <w:t>V § 309 odst. 2 se slova „vlastních zdrojích“ nahrazují slovy „částech vlastního kapitálu“ a slova „vlastní zdroje“ se nahrazují slovy „části vlastního kapitálu“.</w:t>
      </w:r>
    </w:p>
    <w:p w14:paraId="258DAEE6" w14:textId="77777777" w:rsidR="002E19AC" w:rsidRDefault="002E19AC" w:rsidP="0022224A">
      <w:pPr>
        <w:pStyle w:val="Novelizanbod"/>
        <w:keepNext w:val="0"/>
        <w:keepLines w:val="0"/>
        <w:numPr>
          <w:ilvl w:val="0"/>
          <w:numId w:val="132"/>
        </w:numPr>
        <w:tabs>
          <w:tab w:val="num" w:pos="567"/>
        </w:tabs>
        <w:rPr>
          <w:szCs w:val="24"/>
        </w:rPr>
      </w:pPr>
      <w:r>
        <w:rPr>
          <w:szCs w:val="24"/>
        </w:rPr>
        <w:t>V § 348 odst. 1 se slova „vlastních zdrojích“ nahrazují slovy „částech vlastního kapitálu“.</w:t>
      </w:r>
    </w:p>
    <w:p w14:paraId="2ED60265" w14:textId="77777777" w:rsidR="002E19AC" w:rsidRDefault="002E19AC" w:rsidP="0022224A">
      <w:pPr>
        <w:pStyle w:val="Novelizanbod"/>
        <w:keepNext w:val="0"/>
        <w:keepLines w:val="0"/>
        <w:numPr>
          <w:ilvl w:val="0"/>
          <w:numId w:val="132"/>
        </w:numPr>
        <w:tabs>
          <w:tab w:val="num" w:pos="567"/>
        </w:tabs>
        <w:rPr>
          <w:szCs w:val="24"/>
        </w:rPr>
      </w:pPr>
      <w:r>
        <w:rPr>
          <w:szCs w:val="24"/>
        </w:rPr>
        <w:lastRenderedPageBreak/>
        <w:t>V § 348 odst. 2 se slova „vlastních zdrojích“ nahrazují slovy „částech vlastního kapitálu“.</w:t>
      </w:r>
    </w:p>
    <w:p w14:paraId="35A337C5"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348 odst. 3 větě druhé se za slova „od schválení“ doplňují slova „</w:t>
      </w:r>
      <w:r w:rsidRPr="00DD6929">
        <w:rPr>
          <w:szCs w:val="24"/>
          <w:u w:val="single"/>
        </w:rPr>
        <w:t>řádné individuální</w:t>
      </w:r>
      <w:r w:rsidRPr="007068FA">
        <w:rPr>
          <w:szCs w:val="24"/>
        </w:rPr>
        <w:t>“.</w:t>
      </w:r>
    </w:p>
    <w:p w14:paraId="519F4CFE" w14:textId="77777777" w:rsidR="002E19AC" w:rsidRDefault="002E19AC" w:rsidP="00BD3A4F">
      <w:pPr>
        <w:pStyle w:val="Odstavecseseznamem"/>
        <w:ind w:left="0"/>
        <w:contextualSpacing w:val="0"/>
        <w:rPr>
          <w:i/>
          <w:sz w:val="20"/>
        </w:rPr>
      </w:pPr>
      <w:r w:rsidRPr="009209AA">
        <w:rPr>
          <w:i/>
          <w:sz w:val="20"/>
        </w:rPr>
        <w:t>CELEX: 32017L1132</w:t>
      </w:r>
    </w:p>
    <w:p w14:paraId="02472B57" w14:textId="77777777" w:rsidR="002E19AC" w:rsidRDefault="002E19AC" w:rsidP="004D2514">
      <w:pPr>
        <w:pStyle w:val="Novelizanbod"/>
        <w:keepNext w:val="0"/>
        <w:keepLines w:val="0"/>
        <w:numPr>
          <w:ilvl w:val="0"/>
          <w:numId w:val="132"/>
        </w:numPr>
        <w:tabs>
          <w:tab w:val="num" w:pos="567"/>
        </w:tabs>
        <w:rPr>
          <w:szCs w:val="24"/>
        </w:rPr>
      </w:pPr>
      <w:r>
        <w:rPr>
          <w:szCs w:val="24"/>
        </w:rPr>
        <w:t>V § 348 odst. 4 se slova „vlastních zdrojích“ nahrazují slovy „částech vlastního kapitálu“.</w:t>
      </w:r>
    </w:p>
    <w:p w14:paraId="54A381B9" w14:textId="77777777" w:rsidR="002E19AC" w:rsidRDefault="002E19AC" w:rsidP="0022224A">
      <w:pPr>
        <w:pStyle w:val="Novelizanbod"/>
        <w:keepNext w:val="0"/>
        <w:keepLines w:val="0"/>
        <w:numPr>
          <w:ilvl w:val="0"/>
          <w:numId w:val="132"/>
        </w:numPr>
        <w:tabs>
          <w:tab w:val="num" w:pos="567"/>
        </w:tabs>
        <w:rPr>
          <w:szCs w:val="24"/>
        </w:rPr>
      </w:pPr>
      <w:r>
        <w:rPr>
          <w:szCs w:val="24"/>
        </w:rPr>
        <w:t>V § 351 se</w:t>
      </w:r>
      <w:r w:rsidRPr="00DD6929">
        <w:rPr>
          <w:szCs w:val="24"/>
        </w:rPr>
        <w:t xml:space="preserve"> </w:t>
      </w:r>
      <w:r>
        <w:rPr>
          <w:szCs w:val="24"/>
        </w:rPr>
        <w:t>slova „vlastních zdrojích“ nahrazují slovy „částech vlastního kapitálu“ a slova „vlastních zdrojů“ se nahrazují slovy „částí vlastního kapitálu“.</w:t>
      </w:r>
    </w:p>
    <w:p w14:paraId="2C9A01B8" w14:textId="77777777" w:rsidR="002E19AC" w:rsidRDefault="002E19AC" w:rsidP="0022224A">
      <w:pPr>
        <w:pStyle w:val="Novelizanbod"/>
        <w:keepNext w:val="0"/>
        <w:keepLines w:val="0"/>
        <w:numPr>
          <w:ilvl w:val="0"/>
          <w:numId w:val="132"/>
        </w:numPr>
        <w:tabs>
          <w:tab w:val="num" w:pos="567"/>
        </w:tabs>
        <w:rPr>
          <w:szCs w:val="24"/>
        </w:rPr>
      </w:pPr>
      <w:r>
        <w:rPr>
          <w:szCs w:val="24"/>
        </w:rPr>
        <w:t>V § 352 odst. 1 se</w:t>
      </w:r>
      <w:r w:rsidRPr="00DD6929">
        <w:rPr>
          <w:szCs w:val="24"/>
        </w:rPr>
        <w:t xml:space="preserve"> </w:t>
      </w:r>
      <w:r>
        <w:rPr>
          <w:szCs w:val="24"/>
        </w:rPr>
        <w:t>slova „vlastních zdrojích“ nahrazují slovy „částech vlastního kapitálu“</w:t>
      </w:r>
      <w:r w:rsidRPr="00DD6929">
        <w:rPr>
          <w:szCs w:val="24"/>
        </w:rPr>
        <w:t xml:space="preserve"> </w:t>
      </w:r>
      <w:r>
        <w:rPr>
          <w:szCs w:val="24"/>
        </w:rPr>
        <w:t>a slova „vlastních zdrojů“ se nahrazují slovy „částí vlastního kapitálu“.</w:t>
      </w:r>
    </w:p>
    <w:p w14:paraId="40A71A55" w14:textId="77777777" w:rsidR="002E19AC" w:rsidRDefault="002E19AC" w:rsidP="0022224A">
      <w:pPr>
        <w:pStyle w:val="Novelizanbod"/>
        <w:keepNext w:val="0"/>
        <w:keepLines w:val="0"/>
        <w:numPr>
          <w:ilvl w:val="0"/>
          <w:numId w:val="132"/>
        </w:numPr>
        <w:tabs>
          <w:tab w:val="num" w:pos="567"/>
        </w:tabs>
        <w:rPr>
          <w:szCs w:val="24"/>
        </w:rPr>
      </w:pPr>
      <w:r>
        <w:rPr>
          <w:szCs w:val="24"/>
        </w:rPr>
        <w:t>V § 352 odst. 2</w:t>
      </w:r>
      <w:r w:rsidRPr="00DD6929">
        <w:rPr>
          <w:szCs w:val="24"/>
        </w:rPr>
        <w:t xml:space="preserve"> </w:t>
      </w:r>
      <w:r>
        <w:rPr>
          <w:szCs w:val="24"/>
        </w:rPr>
        <w:t>se</w:t>
      </w:r>
      <w:r w:rsidRPr="00DD6929">
        <w:rPr>
          <w:szCs w:val="24"/>
        </w:rPr>
        <w:t xml:space="preserve"> </w:t>
      </w:r>
      <w:r>
        <w:rPr>
          <w:szCs w:val="24"/>
        </w:rPr>
        <w:t>slova „vlastních zdrojích“ nahrazují slovy „částech vlastního kapitálu“.</w:t>
      </w:r>
    </w:p>
    <w:p w14:paraId="36CA1A7E" w14:textId="77777777" w:rsidR="002E19AC" w:rsidRDefault="002E19AC" w:rsidP="0022224A">
      <w:pPr>
        <w:pStyle w:val="Novelizanbod"/>
        <w:keepNext w:val="0"/>
        <w:keepLines w:val="0"/>
        <w:numPr>
          <w:ilvl w:val="0"/>
          <w:numId w:val="132"/>
        </w:numPr>
        <w:tabs>
          <w:tab w:val="num" w:pos="567"/>
        </w:tabs>
        <w:rPr>
          <w:szCs w:val="24"/>
        </w:rPr>
      </w:pPr>
      <w:r w:rsidRPr="00AE3013">
        <w:rPr>
          <w:szCs w:val="24"/>
        </w:rPr>
        <w:t>V § 403 odst. 1 se slovo „předcházejícího“ zrušuje a na konci textu se doplňují slova „, za které se sestavuje“.</w:t>
      </w:r>
    </w:p>
    <w:p w14:paraId="735D0ADE"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403 odst. 2 se za slova „na základě“ vkládá slovo „</w:t>
      </w:r>
      <w:r w:rsidRPr="00B139F2">
        <w:rPr>
          <w:szCs w:val="24"/>
          <w:u w:val="single"/>
        </w:rPr>
        <w:t>individuální</w:t>
      </w:r>
      <w:r w:rsidRPr="007068FA">
        <w:rPr>
          <w:szCs w:val="24"/>
        </w:rPr>
        <w:t>“ a slova „disponibilních zdrojů“ se nahrazují slovy „</w:t>
      </w:r>
      <w:r w:rsidRPr="00B139F2">
        <w:rPr>
          <w:szCs w:val="24"/>
          <w:u w:val="single"/>
        </w:rPr>
        <w:t>disponibilního vlastního kapitálu</w:t>
      </w:r>
      <w:r w:rsidRPr="007068FA">
        <w:rPr>
          <w:szCs w:val="24"/>
        </w:rPr>
        <w:t>“.</w:t>
      </w:r>
    </w:p>
    <w:p w14:paraId="5376D5B1" w14:textId="77777777" w:rsidR="002E19AC" w:rsidRDefault="002E19AC" w:rsidP="00BD3A4F">
      <w:pPr>
        <w:pStyle w:val="Odstavecseseznamem"/>
        <w:ind w:left="0"/>
        <w:contextualSpacing w:val="0"/>
        <w:rPr>
          <w:i/>
          <w:sz w:val="20"/>
        </w:rPr>
      </w:pPr>
      <w:r w:rsidRPr="00B139F2">
        <w:rPr>
          <w:i/>
          <w:sz w:val="20"/>
        </w:rPr>
        <w:t>CELEX: 32017L1132</w:t>
      </w:r>
    </w:p>
    <w:p w14:paraId="42D12335" w14:textId="77777777" w:rsidR="002E19AC" w:rsidRDefault="002E19AC" w:rsidP="0022224A">
      <w:pPr>
        <w:pStyle w:val="Novelizanbod"/>
        <w:keepNext w:val="0"/>
        <w:keepLines w:val="0"/>
        <w:numPr>
          <w:ilvl w:val="0"/>
          <w:numId w:val="132"/>
        </w:numPr>
        <w:tabs>
          <w:tab w:val="num" w:pos="567"/>
        </w:tabs>
        <w:rPr>
          <w:szCs w:val="24"/>
        </w:rPr>
      </w:pPr>
      <w:r>
        <w:rPr>
          <w:szCs w:val="24"/>
        </w:rPr>
        <w:t>V § 417 odst. 3 se slova „vlastních zdrojů“ nahrazují slovy „částí vlastního kapitálu“.</w:t>
      </w:r>
    </w:p>
    <w:p w14:paraId="0EA73D39"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421 odst. 2 písm. g) se slova „, mimořádné nebo konsolidované“ zrušují.</w:t>
      </w:r>
    </w:p>
    <w:p w14:paraId="286CA0CA" w14:textId="77777777" w:rsidR="002E19AC" w:rsidRDefault="002E19AC" w:rsidP="0022224A">
      <w:pPr>
        <w:pStyle w:val="Novelizanbod"/>
        <w:keepNext w:val="0"/>
        <w:keepLines w:val="0"/>
        <w:numPr>
          <w:ilvl w:val="0"/>
          <w:numId w:val="132"/>
        </w:numPr>
        <w:tabs>
          <w:tab w:val="num" w:pos="567"/>
        </w:tabs>
        <w:rPr>
          <w:szCs w:val="24"/>
        </w:rPr>
      </w:pPr>
      <w:r>
        <w:rPr>
          <w:szCs w:val="24"/>
        </w:rPr>
        <w:t>V § 421 odst. 2 písm. h) se slova „vlastních zdrojů“ nahrazují slovy „částí vlastního kapitálu“.</w:t>
      </w:r>
    </w:p>
    <w:p w14:paraId="3D5BA194" w14:textId="77777777" w:rsidR="002E19AC" w:rsidRDefault="002E19AC" w:rsidP="0022224A">
      <w:pPr>
        <w:pStyle w:val="Novelizanbod"/>
        <w:keepNext w:val="0"/>
        <w:keepLines w:val="0"/>
        <w:numPr>
          <w:ilvl w:val="0"/>
          <w:numId w:val="132"/>
        </w:numPr>
        <w:tabs>
          <w:tab w:val="num" w:pos="567"/>
        </w:tabs>
        <w:rPr>
          <w:szCs w:val="24"/>
        </w:rPr>
      </w:pPr>
      <w:r>
        <w:rPr>
          <w:szCs w:val="24"/>
        </w:rPr>
        <w:t>V § 421 odst. 2 písm. o) se slova „vlastních zdrojích“ nahrazují slovy „částech vlastního kapitálu“.</w:t>
      </w:r>
    </w:p>
    <w:p w14:paraId="79359049"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435 odst. 4 se slova „vedení účetnictví“ nahrazují slovy „</w:t>
      </w:r>
      <w:r w:rsidRPr="001018FF">
        <w:rPr>
          <w:szCs w:val="24"/>
          <w:u w:val="single"/>
        </w:rPr>
        <w:t>plnění povinností souvisejících s účetnictvím</w:t>
      </w:r>
      <w:r w:rsidRPr="007068FA">
        <w:rPr>
          <w:szCs w:val="24"/>
        </w:rPr>
        <w:t>“, slova „řádnou, mimořádnou, konsolidovanou, případně mezitímní“ se zrušují</w:t>
      </w:r>
      <w:r>
        <w:rPr>
          <w:szCs w:val="24"/>
        </w:rPr>
        <w:t xml:space="preserve"> a slova „vlastních zdrojů“ se nahrazují slovy „částí vlastního kapitálu“</w:t>
      </w:r>
      <w:r w:rsidRPr="007068FA">
        <w:rPr>
          <w:szCs w:val="24"/>
        </w:rPr>
        <w:t>.</w:t>
      </w:r>
    </w:p>
    <w:p w14:paraId="16ED36C2" w14:textId="77777777" w:rsidR="002E19AC" w:rsidRDefault="002E19AC" w:rsidP="00BD3A4F">
      <w:pPr>
        <w:pStyle w:val="Odstavecseseznamem"/>
        <w:ind w:left="0"/>
        <w:contextualSpacing w:val="0"/>
        <w:rPr>
          <w:i/>
          <w:sz w:val="20"/>
        </w:rPr>
      </w:pPr>
      <w:r w:rsidRPr="001018FF">
        <w:rPr>
          <w:i/>
          <w:sz w:val="20"/>
        </w:rPr>
        <w:t>CELEX: 32006L0046, 32013L0034, 32016L2370, 32021L2101, 32022L2464</w:t>
      </w:r>
    </w:p>
    <w:p w14:paraId="4DC23007"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435 odstavec 5 zní:</w:t>
      </w:r>
    </w:p>
    <w:p w14:paraId="2DB95110" w14:textId="77777777" w:rsidR="002E19AC" w:rsidRDefault="002E19AC" w:rsidP="00BD3A4F">
      <w:pPr>
        <w:pStyle w:val="Odstavecseseznamem"/>
        <w:ind w:left="0" w:firstLine="426"/>
        <w:contextualSpacing w:val="0"/>
        <w:rPr>
          <w:szCs w:val="24"/>
        </w:rPr>
      </w:pPr>
      <w:r w:rsidRPr="007068FA">
        <w:rPr>
          <w:szCs w:val="24"/>
        </w:rPr>
        <w:lastRenderedPageBreak/>
        <w:t xml:space="preserve">„(5) </w:t>
      </w:r>
      <w:bookmarkStart w:id="16" w:name="_Hlk167224978"/>
      <w:r w:rsidRPr="007068FA">
        <w:rPr>
          <w:szCs w:val="24"/>
        </w:rPr>
        <w:t>Představenstvo společnosti, která nevyhotovuje individuální zprávu vedení, vyhotoví zprávu o podnikatelské činnosti, v níž zhodnotí stav aktiv a podnikatelskou činnost společnosti v individuálním účetním období, za něž se sestavuje řádná individuální účetní závěrka, a předpokládaný další vývoj podnikatelské činnosti společnosti. Zpráva o podnikatelské činnosti se uloží do sbírky listin ve lhůtě pro uložení řádné individuální účetní závěrky sestavené za individuální účetní období, za něž se zpráva sestavuje.</w:t>
      </w:r>
      <w:bookmarkEnd w:id="16"/>
      <w:r w:rsidRPr="007068FA">
        <w:rPr>
          <w:szCs w:val="24"/>
        </w:rPr>
        <w:t>“.</w:t>
      </w:r>
    </w:p>
    <w:p w14:paraId="66E43D1E"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436 odst. 1 se za slovo „neschválení“ vkládá slovo „této“.</w:t>
      </w:r>
    </w:p>
    <w:p w14:paraId="0F44CCDA"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436 odst. 2 větě první se slova „výroční zprávu“ nahrazují slovy „individuální zprávu vedení“.</w:t>
      </w:r>
    </w:p>
    <w:p w14:paraId="6CA7FCC5"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436 odst. 2 větě druhé se slova „Nezpracovává-li se výroční zpráva“ nahrazují slovy „Nevyhotovuje-li se individuální zpráva vedení“, za slova „společně s“ se vkládá slovo „individuální“ a slova „a o stavu jejího majetku“ se zrušují.</w:t>
      </w:r>
    </w:p>
    <w:p w14:paraId="4828B276"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447 odst. 1 se slova „jsou účetní zápisy vedeny“ nahrazují slovy „je účetnictví vedeno“.</w:t>
      </w:r>
    </w:p>
    <w:p w14:paraId="0DB02ED7"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447 odst. 3 se slova „</w:t>
      </w:r>
      <w:r w:rsidRPr="00B342E8">
        <w:rPr>
          <w:szCs w:val="24"/>
          <w:u w:val="single"/>
        </w:rPr>
        <w:t>řádnou, mimořádnou, konsolidovanou, popřípadě také mezitímní</w:t>
      </w:r>
      <w:r w:rsidRPr="007068FA">
        <w:rPr>
          <w:szCs w:val="24"/>
        </w:rPr>
        <w:t>“ zrušují</w:t>
      </w:r>
      <w:r>
        <w:rPr>
          <w:szCs w:val="24"/>
        </w:rPr>
        <w:t xml:space="preserve"> a slova „</w:t>
      </w:r>
      <w:r w:rsidRPr="00B342E8">
        <w:rPr>
          <w:szCs w:val="24"/>
          <w:u w:val="single"/>
        </w:rPr>
        <w:t>vlastních zdrojů“ se nahrazují slovy „částí vlastního kapitálu</w:t>
      </w:r>
      <w:r>
        <w:rPr>
          <w:szCs w:val="24"/>
        </w:rPr>
        <w:t>“</w:t>
      </w:r>
      <w:r w:rsidRPr="007068FA">
        <w:rPr>
          <w:szCs w:val="24"/>
        </w:rPr>
        <w:t>.</w:t>
      </w:r>
    </w:p>
    <w:p w14:paraId="3B0195E5" w14:textId="77777777" w:rsidR="002E19AC" w:rsidRDefault="002E19AC" w:rsidP="00BD3A4F">
      <w:pPr>
        <w:pStyle w:val="Odstavecseseznamem"/>
        <w:ind w:left="0"/>
        <w:contextualSpacing w:val="0"/>
        <w:rPr>
          <w:sz w:val="20"/>
        </w:rPr>
      </w:pPr>
      <w:r w:rsidRPr="00B342E8">
        <w:rPr>
          <w:sz w:val="20"/>
        </w:rPr>
        <w:t>CELEX 32006L0046, 32013L0034, 32014L0095</w:t>
      </w:r>
    </w:p>
    <w:p w14:paraId="6ABFEBE0"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456 odst. 5 se slova „vedení účetnictví“ nahrazují slovy „</w:t>
      </w:r>
      <w:r w:rsidRPr="001018FF">
        <w:rPr>
          <w:szCs w:val="24"/>
          <w:u w:val="single"/>
        </w:rPr>
        <w:t>plnění povinností souvisejících s účetnictvím</w:t>
      </w:r>
      <w:r>
        <w:rPr>
          <w:szCs w:val="24"/>
        </w:rPr>
        <w:t xml:space="preserve">“, </w:t>
      </w:r>
      <w:r w:rsidRPr="007068FA">
        <w:rPr>
          <w:szCs w:val="24"/>
        </w:rPr>
        <w:t>slova „řádnou, mimořádnou, konsolidovanou, případně mezitímní“ se zrušují</w:t>
      </w:r>
      <w:r>
        <w:rPr>
          <w:szCs w:val="24"/>
        </w:rPr>
        <w:t xml:space="preserve"> a slova „vlastních zdrojů“ se nahrazují slovy „</w:t>
      </w:r>
      <w:r w:rsidRPr="005B67F7">
        <w:rPr>
          <w:szCs w:val="24"/>
          <w:u w:val="single"/>
        </w:rPr>
        <w:t>částí vlastního kapitálu</w:t>
      </w:r>
      <w:r>
        <w:rPr>
          <w:szCs w:val="24"/>
        </w:rPr>
        <w:t>“</w:t>
      </w:r>
      <w:r w:rsidRPr="007068FA">
        <w:rPr>
          <w:szCs w:val="24"/>
        </w:rPr>
        <w:t>.</w:t>
      </w:r>
    </w:p>
    <w:p w14:paraId="5FC8EEC7" w14:textId="77777777" w:rsidR="002E19AC" w:rsidRDefault="002E19AC" w:rsidP="00BD3A4F">
      <w:pPr>
        <w:pStyle w:val="Odstavecseseznamem"/>
        <w:ind w:left="0"/>
        <w:contextualSpacing w:val="0"/>
        <w:rPr>
          <w:i/>
          <w:sz w:val="20"/>
        </w:rPr>
      </w:pPr>
      <w:r w:rsidRPr="001018FF">
        <w:rPr>
          <w:i/>
          <w:sz w:val="20"/>
        </w:rPr>
        <w:t>CELEX: 32006L0046, 32013L0034, 32016L2370, 32021L2101, 32022L2464</w:t>
      </w:r>
    </w:p>
    <w:p w14:paraId="1BE209A0"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456 odstavec 6 zní:</w:t>
      </w:r>
    </w:p>
    <w:p w14:paraId="499812AB" w14:textId="77777777" w:rsidR="002E19AC" w:rsidRDefault="002E19AC" w:rsidP="00BD3A4F">
      <w:pPr>
        <w:pStyle w:val="Odstavecseseznamem"/>
        <w:ind w:left="0"/>
        <w:contextualSpacing w:val="0"/>
        <w:rPr>
          <w:szCs w:val="24"/>
        </w:rPr>
      </w:pPr>
      <w:r w:rsidRPr="007068FA">
        <w:rPr>
          <w:szCs w:val="24"/>
        </w:rPr>
        <w:t xml:space="preserve">„(6) </w:t>
      </w:r>
      <w:bookmarkStart w:id="17" w:name="_Hlk167225251"/>
      <w:r w:rsidRPr="007068FA">
        <w:rPr>
          <w:szCs w:val="24"/>
        </w:rPr>
        <w:t>Správní rada společnosti, která nevyhotovuje individuální zprávu vedení, vyhotoví zprávu o podnikatelské činnosti, v níž zhodnotí stav aktiv a podnikatelskou činnost společnosti v individuálním účetním období, za něž se sestavuje řádná individuální účetní závěrka, a předpokládaný další vývoj podnikatelské činnosti společnosti. Zpráva o podnikatelské činnosti se uloží do sbírky listin ve lhůtě pro uložení řádné individuální účetní závěrky sestavené za individuální účetní období, za něž se zpráva sestavuje.</w:t>
      </w:r>
      <w:bookmarkEnd w:id="17"/>
      <w:r w:rsidRPr="007068FA">
        <w:rPr>
          <w:szCs w:val="24"/>
        </w:rPr>
        <w:t>“.</w:t>
      </w:r>
    </w:p>
    <w:p w14:paraId="2C315F65" w14:textId="77777777" w:rsidR="002E19AC" w:rsidRDefault="002E19AC" w:rsidP="0022224A">
      <w:pPr>
        <w:pStyle w:val="Novelizanbod"/>
        <w:keepNext w:val="0"/>
        <w:keepLines w:val="0"/>
        <w:numPr>
          <w:ilvl w:val="0"/>
          <w:numId w:val="132"/>
        </w:numPr>
        <w:tabs>
          <w:tab w:val="num" w:pos="567"/>
        </w:tabs>
        <w:rPr>
          <w:szCs w:val="24"/>
        </w:rPr>
      </w:pPr>
      <w:r w:rsidRPr="002E3360">
        <w:rPr>
          <w:szCs w:val="24"/>
        </w:rPr>
        <w:t>V § 456 odst. 7 se za slovo „neschválení“ vkládá slovo „této“.</w:t>
      </w:r>
    </w:p>
    <w:p w14:paraId="597A1B8A" w14:textId="77777777" w:rsidR="002E19AC" w:rsidRDefault="002E19AC" w:rsidP="0022224A">
      <w:pPr>
        <w:pStyle w:val="Novelizanbod"/>
        <w:keepNext w:val="0"/>
        <w:keepLines w:val="0"/>
        <w:numPr>
          <w:ilvl w:val="0"/>
          <w:numId w:val="132"/>
        </w:numPr>
        <w:tabs>
          <w:tab w:val="num" w:pos="567"/>
        </w:tabs>
        <w:rPr>
          <w:szCs w:val="24"/>
        </w:rPr>
      </w:pPr>
      <w:r>
        <w:rPr>
          <w:szCs w:val="24"/>
        </w:rPr>
        <w:t>V § 456 odst. 8 větě první se slova „výroční zprávu“ nahrazují slovy „individuální zprávu vedení“</w:t>
      </w:r>
    </w:p>
    <w:p w14:paraId="798BB5C0" w14:textId="77777777" w:rsidR="002E19AC" w:rsidRDefault="002E19AC" w:rsidP="0022224A">
      <w:pPr>
        <w:pStyle w:val="Novelizanbod"/>
        <w:keepNext w:val="0"/>
        <w:keepLines w:val="0"/>
        <w:numPr>
          <w:ilvl w:val="0"/>
          <w:numId w:val="132"/>
        </w:numPr>
        <w:tabs>
          <w:tab w:val="num" w:pos="567"/>
        </w:tabs>
        <w:rPr>
          <w:szCs w:val="24"/>
        </w:rPr>
      </w:pPr>
      <w:r>
        <w:rPr>
          <w:szCs w:val="24"/>
        </w:rPr>
        <w:lastRenderedPageBreak/>
        <w:t>V §</w:t>
      </w:r>
      <w:r w:rsidRPr="0007000D">
        <w:rPr>
          <w:szCs w:val="24"/>
        </w:rPr>
        <w:t xml:space="preserve"> § 456 odst. 8 větě druhé se slova „Nezpracovává-li se výroční zpráva“ nahrazují slovy „Nevyhotovuje-li se individuální zpráva vedení“, za slova „společně s“ se vkládá slovo „individuální“ a slova „a o stavu jejího majetku“ se zrušují.</w:t>
      </w:r>
    </w:p>
    <w:p w14:paraId="127C293A"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469 odstavec 2 zní:</w:t>
      </w:r>
    </w:p>
    <w:p w14:paraId="4046511D" w14:textId="77777777" w:rsidR="002E19AC" w:rsidRPr="007068FA" w:rsidRDefault="002E19AC" w:rsidP="00BD3A4F">
      <w:pPr>
        <w:pStyle w:val="Odstavecseseznamem"/>
        <w:spacing w:after="120"/>
        <w:ind w:left="0" w:firstLine="425"/>
        <w:contextualSpacing w:val="0"/>
        <w:rPr>
          <w:szCs w:val="24"/>
        </w:rPr>
      </w:pPr>
      <w:r w:rsidRPr="007068FA">
        <w:rPr>
          <w:szCs w:val="24"/>
        </w:rPr>
        <w:t xml:space="preserve">„(2) </w:t>
      </w:r>
      <w:bookmarkStart w:id="18" w:name="_Hlk167225382"/>
      <w:r w:rsidRPr="000E6544">
        <w:rPr>
          <w:szCs w:val="24"/>
          <w:u w:val="single"/>
        </w:rPr>
        <w:t>Je-li nepeněžitým vkladem do společnosti jiný majetek než majetek vymezený v § 468 a rozhodne-li tak představenstvo nebo správní rada této společnosti, použije se, pro určení jeho ceny jeho účetní hodnota uvedená v řádné individuální účetní závěrce sestavené za účetní období bezprostředně předcházející valné hromadě rozhodující o tomto vkladu, pokud je oceněn reálnou hodnotou a tato účetní závěrka je ověřena auditorem, podle jehož názoru podává věrné a poctivé zobrazení finanční situace, finanční výkonnosti a jiných vykazovaných změn finanční situace.</w:t>
      </w:r>
      <w:bookmarkEnd w:id="18"/>
      <w:r w:rsidRPr="000E6544">
        <w:rPr>
          <w:szCs w:val="24"/>
        </w:rPr>
        <w:t>“.</w:t>
      </w:r>
    </w:p>
    <w:p w14:paraId="64A2A478" w14:textId="77777777" w:rsidR="002E19AC" w:rsidRDefault="002E19AC" w:rsidP="00BD3A4F">
      <w:pPr>
        <w:pStyle w:val="Odstavecseseznamem"/>
        <w:ind w:left="0"/>
        <w:contextualSpacing w:val="0"/>
        <w:rPr>
          <w:i/>
          <w:sz w:val="20"/>
        </w:rPr>
      </w:pPr>
      <w:r w:rsidRPr="0098595D">
        <w:rPr>
          <w:i/>
          <w:sz w:val="20"/>
        </w:rPr>
        <w:t>CELEX 32017L1132</w:t>
      </w:r>
    </w:p>
    <w:p w14:paraId="1642A644" w14:textId="77777777" w:rsidR="002E19AC" w:rsidRPr="00E57358" w:rsidRDefault="002E19AC" w:rsidP="0022224A">
      <w:pPr>
        <w:pStyle w:val="Novelizanbod"/>
        <w:keepNext w:val="0"/>
        <w:keepLines w:val="0"/>
        <w:numPr>
          <w:ilvl w:val="0"/>
          <w:numId w:val="132"/>
        </w:numPr>
        <w:tabs>
          <w:tab w:val="num" w:pos="567"/>
        </w:tabs>
        <w:rPr>
          <w:szCs w:val="24"/>
        </w:rPr>
      </w:pPr>
      <w:r>
        <w:rPr>
          <w:szCs w:val="24"/>
        </w:rPr>
        <w:t xml:space="preserve">V § 495 odst. 1 se slova „vlastních zdrojů“ nahrazují slovy „jiných částí vlastního kapitálu“, </w:t>
      </w:r>
      <w:r>
        <w:rPr>
          <w:szCs w:val="28"/>
        </w:rPr>
        <w:t>slova „řádné, mimořádné nebo mezitímní“ nahrazují slovem „individuální“ a za slova „na základě mezitímní“ se vkládá slovo „individuální“.</w:t>
      </w:r>
    </w:p>
    <w:p w14:paraId="1F95A320" w14:textId="77777777" w:rsidR="002E19AC" w:rsidRDefault="002E19AC" w:rsidP="0022224A">
      <w:pPr>
        <w:pStyle w:val="Novelizanbod"/>
        <w:keepNext w:val="0"/>
        <w:keepLines w:val="0"/>
        <w:numPr>
          <w:ilvl w:val="0"/>
          <w:numId w:val="132"/>
        </w:numPr>
        <w:tabs>
          <w:tab w:val="num" w:pos="567"/>
        </w:tabs>
        <w:rPr>
          <w:szCs w:val="24"/>
        </w:rPr>
      </w:pPr>
      <w:r>
        <w:rPr>
          <w:szCs w:val="24"/>
        </w:rPr>
        <w:t>V § 495 odst. 2 se slova „vlastních zdrojů“ nahrazují slovy „částí vlastního kapitálu“.</w:t>
      </w:r>
    </w:p>
    <w:p w14:paraId="27A976E1"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 497 zní:</w:t>
      </w:r>
    </w:p>
    <w:p w14:paraId="2B426DC8" w14:textId="77777777" w:rsidR="002E19AC" w:rsidRPr="007068FA" w:rsidRDefault="002E19AC" w:rsidP="00BD3A4F">
      <w:pPr>
        <w:pStyle w:val="Odstavecseseznamem"/>
        <w:spacing w:before="240" w:after="120"/>
        <w:ind w:left="0"/>
        <w:contextualSpacing w:val="0"/>
        <w:jc w:val="center"/>
        <w:rPr>
          <w:szCs w:val="24"/>
        </w:rPr>
      </w:pPr>
      <w:r w:rsidRPr="007068FA">
        <w:rPr>
          <w:szCs w:val="24"/>
        </w:rPr>
        <w:t>„§ 497</w:t>
      </w:r>
    </w:p>
    <w:p w14:paraId="2E7A558B" w14:textId="77777777" w:rsidR="002E19AC" w:rsidRPr="007068FA" w:rsidRDefault="002E19AC" w:rsidP="00BD3A4F">
      <w:pPr>
        <w:pStyle w:val="Odstavecseseznamem"/>
        <w:spacing w:before="240" w:after="120"/>
        <w:ind w:left="0" w:firstLine="426"/>
        <w:contextualSpacing w:val="0"/>
        <w:rPr>
          <w:szCs w:val="24"/>
        </w:rPr>
      </w:pPr>
      <w:r w:rsidRPr="007068FA">
        <w:rPr>
          <w:szCs w:val="24"/>
        </w:rPr>
        <w:t>(1) Zvýšení základního kapitálu z jiných částí vlastního kapitálu je možné pouze tehdy, pokud je individuální účetní závěrka, na základě které valná hromada o zvýšení rozhoduje, ověřena auditorem, podle jehož názoru podává věrné a poctivé zobrazení finanční situace, finanční výkonnosti a jiných vykazovaných změn finanční situace.</w:t>
      </w:r>
    </w:p>
    <w:p w14:paraId="26307EB4" w14:textId="77777777" w:rsidR="002E19AC" w:rsidRPr="007068FA" w:rsidRDefault="002E19AC" w:rsidP="00BD3A4F">
      <w:pPr>
        <w:pStyle w:val="Odstavecseseznamem"/>
        <w:spacing w:before="240" w:after="120"/>
        <w:ind w:left="0" w:firstLine="426"/>
        <w:contextualSpacing w:val="0"/>
        <w:rPr>
          <w:szCs w:val="24"/>
        </w:rPr>
      </w:pPr>
      <w:r w:rsidRPr="007068FA">
        <w:rPr>
          <w:szCs w:val="24"/>
        </w:rPr>
        <w:t>(2)</w:t>
      </w:r>
      <w:r w:rsidRPr="007068FA">
        <w:rPr>
          <w:szCs w:val="24"/>
        </w:rPr>
        <w:tab/>
      </w:r>
      <w:bookmarkStart w:id="19" w:name="_Hlk167225679"/>
      <w:r>
        <w:rPr>
          <w:szCs w:val="24"/>
        </w:rPr>
        <w:t xml:space="preserve"> </w:t>
      </w:r>
      <w:r w:rsidRPr="007068FA">
        <w:rPr>
          <w:szCs w:val="24"/>
        </w:rPr>
        <w:t>Pro potřeby rozhodnutí podle odstavce 1 se vychází z individuální účetní závěrky sestavené ke dni, od něhož v den rozhodování valné hromady o zvýšení základního kapitálu z jiných částí vlastního kapitálu neuplynulo více než 6 měsíců.</w:t>
      </w:r>
    </w:p>
    <w:bookmarkEnd w:id="19"/>
    <w:p w14:paraId="2D7984A0" w14:textId="77777777" w:rsidR="002E19AC" w:rsidRDefault="002E19AC" w:rsidP="00BD3A4F">
      <w:pPr>
        <w:pStyle w:val="Odstavecseseznamem"/>
        <w:spacing w:before="240" w:after="120"/>
        <w:ind w:left="0" w:firstLine="426"/>
        <w:contextualSpacing w:val="0"/>
        <w:rPr>
          <w:szCs w:val="24"/>
        </w:rPr>
      </w:pPr>
      <w:r w:rsidRPr="007068FA">
        <w:rPr>
          <w:szCs w:val="24"/>
        </w:rPr>
        <w:t>(3)</w:t>
      </w:r>
      <w:r w:rsidRPr="007068FA">
        <w:rPr>
          <w:szCs w:val="24"/>
        </w:rPr>
        <w:tab/>
      </w:r>
      <w:r>
        <w:rPr>
          <w:szCs w:val="24"/>
        </w:rPr>
        <w:t xml:space="preserve"> </w:t>
      </w:r>
      <w:r w:rsidRPr="007068FA">
        <w:rPr>
          <w:szCs w:val="24"/>
        </w:rPr>
        <w:t>Zjistí-li společnost z jakékoliv následně sestavené individuální účetní závěrky snížení vlastního kapitálu, vychází se při rozhodování o zvýšení základního kapitálu z této účetní závěrky.“.</w:t>
      </w:r>
    </w:p>
    <w:p w14:paraId="3DEA29FE" w14:textId="77777777" w:rsidR="002E19AC" w:rsidRDefault="002E19AC" w:rsidP="0022224A">
      <w:pPr>
        <w:pStyle w:val="Novelizanbod"/>
        <w:keepNext w:val="0"/>
        <w:keepLines w:val="0"/>
        <w:numPr>
          <w:ilvl w:val="0"/>
          <w:numId w:val="132"/>
        </w:numPr>
        <w:tabs>
          <w:tab w:val="num" w:pos="567"/>
        </w:tabs>
        <w:rPr>
          <w:szCs w:val="24"/>
        </w:rPr>
      </w:pPr>
      <w:r>
        <w:rPr>
          <w:szCs w:val="24"/>
        </w:rPr>
        <w:t>V § 498 písm. b) se slova „vlastního zdroje nebo zdrojů“ nahrazují slovy „části nebo částí vlastního kapitálu“ a za slova „kapitálu v“ se vkládá slovo „individuální“.</w:t>
      </w:r>
    </w:p>
    <w:p w14:paraId="518F8488" w14:textId="77777777" w:rsidR="002E19AC" w:rsidRDefault="002E19AC" w:rsidP="0022224A">
      <w:pPr>
        <w:pStyle w:val="Novelizanbod"/>
        <w:keepNext w:val="0"/>
        <w:keepLines w:val="0"/>
        <w:numPr>
          <w:ilvl w:val="0"/>
          <w:numId w:val="132"/>
        </w:numPr>
        <w:tabs>
          <w:tab w:val="num" w:pos="567"/>
        </w:tabs>
        <w:rPr>
          <w:szCs w:val="24"/>
        </w:rPr>
      </w:pPr>
      <w:r>
        <w:rPr>
          <w:szCs w:val="24"/>
        </w:rPr>
        <w:t>V § 511 odst. 1 se slova „vlastních zdrojů“ nahrazují slovy „jiných částí vlastního kapitálu“.</w:t>
      </w:r>
    </w:p>
    <w:p w14:paraId="352587BF" w14:textId="77777777" w:rsidR="002E19AC" w:rsidRDefault="002E19AC" w:rsidP="0022224A">
      <w:pPr>
        <w:pStyle w:val="Novelizanbod"/>
        <w:keepNext w:val="0"/>
        <w:keepLines w:val="0"/>
        <w:numPr>
          <w:ilvl w:val="0"/>
          <w:numId w:val="132"/>
        </w:numPr>
        <w:tabs>
          <w:tab w:val="num" w:pos="567"/>
        </w:tabs>
        <w:rPr>
          <w:szCs w:val="24"/>
        </w:rPr>
      </w:pPr>
      <w:r>
        <w:rPr>
          <w:szCs w:val="24"/>
        </w:rPr>
        <w:t>V § 515 odst. 2 se slova „vlastních zdrojů“ nahrazují slovy „jiných částí vlastního kapitálu“.</w:t>
      </w:r>
    </w:p>
    <w:p w14:paraId="2D7EF07A"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lastRenderedPageBreak/>
        <w:t>V nadpisu nad označením § 524 se slovo „účetní“ nahrazuje slovem „paritní“.</w:t>
      </w:r>
    </w:p>
    <w:p w14:paraId="79D2A6D4" w14:textId="77777777" w:rsidR="002E19AC" w:rsidRDefault="002E19AC" w:rsidP="0022224A">
      <w:pPr>
        <w:pStyle w:val="Novelizanbod"/>
        <w:keepNext w:val="0"/>
        <w:keepLines w:val="0"/>
        <w:numPr>
          <w:ilvl w:val="0"/>
          <w:numId w:val="132"/>
        </w:numPr>
        <w:tabs>
          <w:tab w:val="num" w:pos="567"/>
        </w:tabs>
        <w:rPr>
          <w:szCs w:val="24"/>
        </w:rPr>
      </w:pPr>
      <w:r>
        <w:rPr>
          <w:szCs w:val="24"/>
        </w:rPr>
        <w:t>V §567 odst. 1 se slova „vlastních zdrojů“ nahrazují slovy „vlastního kapitálu“.</w:t>
      </w:r>
    </w:p>
    <w:p w14:paraId="2F6A0BE2" w14:textId="77777777" w:rsidR="002E19AC" w:rsidRPr="007068FA" w:rsidRDefault="002E19AC" w:rsidP="0022224A">
      <w:pPr>
        <w:pStyle w:val="Novelizanbod"/>
        <w:keepNext w:val="0"/>
        <w:keepLines w:val="0"/>
        <w:numPr>
          <w:ilvl w:val="0"/>
          <w:numId w:val="132"/>
        </w:numPr>
        <w:tabs>
          <w:tab w:val="num" w:pos="567"/>
        </w:tabs>
        <w:rPr>
          <w:szCs w:val="24"/>
        </w:rPr>
      </w:pPr>
      <w:r w:rsidRPr="007068FA">
        <w:rPr>
          <w:szCs w:val="24"/>
        </w:rPr>
        <w:t>V § 567 odstavec 2 zní:</w:t>
      </w:r>
    </w:p>
    <w:p w14:paraId="12569B38" w14:textId="77777777" w:rsidR="002E19AC" w:rsidRDefault="002E19AC" w:rsidP="00BD3A4F">
      <w:pPr>
        <w:pStyle w:val="Odstavecseseznamem"/>
        <w:ind w:left="0" w:firstLine="426"/>
        <w:contextualSpacing w:val="0"/>
        <w:rPr>
          <w:szCs w:val="24"/>
        </w:rPr>
      </w:pPr>
      <w:r w:rsidRPr="007068FA">
        <w:rPr>
          <w:szCs w:val="24"/>
        </w:rPr>
        <w:t>„(2) Zvýšení základního členského vkladu z vlastního kapitálu je možné pouze tehdy, pokud je řádná individuální účetní závěrka, na základě které valná hromada o zvýšení rozhoduje, ověřena auditorem, podle jehož názoru podává věrné a poctivé zobrazení finanční situace, finanční výkonnosti a jiných změn finanční situace.“.</w:t>
      </w:r>
    </w:p>
    <w:p w14:paraId="41222B49"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 xml:space="preserve">V § 567 odst. 3 </w:t>
      </w:r>
      <w:r>
        <w:rPr>
          <w:szCs w:val="24"/>
        </w:rPr>
        <w:t>se slova „vlastních zdrojů“ nahrazují slovy „vlastního kapitálu“ a</w:t>
      </w:r>
      <w:r w:rsidRPr="007068FA">
        <w:rPr>
          <w:szCs w:val="24"/>
        </w:rPr>
        <w:t xml:space="preserve"> slova „vlastní zdroje“ </w:t>
      </w:r>
      <w:r>
        <w:rPr>
          <w:szCs w:val="24"/>
        </w:rPr>
        <w:t xml:space="preserve">se </w:t>
      </w:r>
      <w:r w:rsidRPr="007068FA">
        <w:rPr>
          <w:szCs w:val="24"/>
        </w:rPr>
        <w:t>nahrazují slovy „ty části vlastního kapitálu“.</w:t>
      </w:r>
    </w:p>
    <w:p w14:paraId="1E25FCA2"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567 odst. 4 se slova „vlastních zdrojů“ za slovy „vklad z“ nahrazují slovy „vlastního kapitálu“ a slova „vlastních zdrojů“ za slovy „a jiných“ nahrazují slovy „částí vlastního kapitálu.</w:t>
      </w:r>
    </w:p>
    <w:p w14:paraId="73C8A256" w14:textId="77777777" w:rsidR="002E19AC" w:rsidRDefault="002E19AC" w:rsidP="0022224A">
      <w:pPr>
        <w:pStyle w:val="Novelizanbod"/>
        <w:keepNext w:val="0"/>
        <w:keepLines w:val="0"/>
        <w:numPr>
          <w:ilvl w:val="0"/>
          <w:numId w:val="132"/>
        </w:numPr>
        <w:tabs>
          <w:tab w:val="num" w:pos="567"/>
        </w:tabs>
        <w:rPr>
          <w:szCs w:val="24"/>
        </w:rPr>
      </w:pPr>
      <w:r>
        <w:rPr>
          <w:szCs w:val="24"/>
        </w:rPr>
        <w:t>V § 586 odst. 1 se slova „vlastních zdrojích“ nahrazují slovy „částech vlastního kapitálu“.</w:t>
      </w:r>
    </w:p>
    <w:p w14:paraId="6696FFE9" w14:textId="77777777" w:rsidR="002E19AC" w:rsidRDefault="002E19AC" w:rsidP="0022224A">
      <w:pPr>
        <w:pStyle w:val="Novelizanbod"/>
        <w:keepNext w:val="0"/>
        <w:keepLines w:val="0"/>
        <w:numPr>
          <w:ilvl w:val="0"/>
          <w:numId w:val="132"/>
        </w:numPr>
        <w:tabs>
          <w:tab w:val="num" w:pos="567"/>
        </w:tabs>
        <w:rPr>
          <w:szCs w:val="24"/>
        </w:rPr>
      </w:pPr>
      <w:r>
        <w:rPr>
          <w:szCs w:val="24"/>
        </w:rPr>
        <w:t>V § 586 odst. 2 se slova „vlastních zdrojích“ nahrazují slovy „částech vlastního kapitálu“.</w:t>
      </w:r>
    </w:p>
    <w:p w14:paraId="03EB684B"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593 písm. a) a b) se slova „nebo mimořádnou“ nahrazují slovem „individuální“.</w:t>
      </w:r>
    </w:p>
    <w:p w14:paraId="5D22C979"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623 odst. 1 se za slova „v daném“ vkládá slovo „individuálním“ a za slova „dni tohoto“ se vkládá slovo „individuálního“.</w:t>
      </w:r>
    </w:p>
    <w:p w14:paraId="7FAD8C7D"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623 odst. 2 se slova „účetní závěrky sestavené k poslednímu dni“ nahrazují slovy „řádné individuální účetní závěrky sestavené ke konci“, slova „30. června daného“ se nahrazují slovem „poloviny“ a slova „k poslednímu dni“ se nahrazují slovy „zjištěného z řádné individuální účetní závěrky sestavené ke konci bezprostředně“.</w:t>
      </w:r>
    </w:p>
    <w:p w14:paraId="1E6BA447"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638 odst. 1 se za slovo „každé“ vkládá slovo „individuální“.</w:t>
      </w:r>
    </w:p>
    <w:p w14:paraId="2400FA7F"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t>V § 656 písm. d) se slova „, mimořádnou nebo konsolidovanou“ zrušují.</w:t>
      </w:r>
    </w:p>
    <w:p w14:paraId="38D0924C" w14:textId="77777777" w:rsidR="002E19AC" w:rsidRDefault="002E19AC" w:rsidP="0022224A">
      <w:pPr>
        <w:pStyle w:val="Novelizanbod"/>
        <w:keepNext w:val="0"/>
        <w:keepLines w:val="0"/>
        <w:numPr>
          <w:ilvl w:val="0"/>
          <w:numId w:val="132"/>
        </w:numPr>
        <w:tabs>
          <w:tab w:val="num" w:pos="567"/>
        </w:tabs>
        <w:rPr>
          <w:szCs w:val="24"/>
        </w:rPr>
      </w:pPr>
      <w:r>
        <w:rPr>
          <w:szCs w:val="24"/>
        </w:rPr>
        <w:t>V § 656 písm. i</w:t>
      </w:r>
      <w:r w:rsidRPr="007068FA">
        <w:rPr>
          <w:szCs w:val="24"/>
        </w:rPr>
        <w:t xml:space="preserve">) se slova </w:t>
      </w:r>
      <w:r>
        <w:rPr>
          <w:szCs w:val="24"/>
        </w:rPr>
        <w:t>„vlastních zdrojů“ nahrazují slovy „částí vlastního kapitálu“.</w:t>
      </w:r>
    </w:p>
    <w:p w14:paraId="0F7FB4D0" w14:textId="77777777" w:rsidR="002E19AC" w:rsidRDefault="002E19AC" w:rsidP="0022224A">
      <w:pPr>
        <w:pStyle w:val="Novelizanbod"/>
        <w:keepNext w:val="0"/>
        <w:keepLines w:val="0"/>
        <w:numPr>
          <w:ilvl w:val="0"/>
          <w:numId w:val="132"/>
        </w:numPr>
        <w:tabs>
          <w:tab w:val="num" w:pos="567"/>
        </w:tabs>
        <w:rPr>
          <w:szCs w:val="24"/>
        </w:rPr>
      </w:pPr>
      <w:r>
        <w:rPr>
          <w:szCs w:val="24"/>
        </w:rPr>
        <w:t>V § 656 písm. o</w:t>
      </w:r>
      <w:r w:rsidRPr="007068FA">
        <w:rPr>
          <w:szCs w:val="24"/>
        </w:rPr>
        <w:t xml:space="preserve">) se slova </w:t>
      </w:r>
      <w:r>
        <w:rPr>
          <w:szCs w:val="24"/>
        </w:rPr>
        <w:t>„vlastních zdrojích“ nahrazují slovy „částech vlastního kapitálu“.</w:t>
      </w:r>
    </w:p>
    <w:p w14:paraId="61DC5AF8" w14:textId="77777777" w:rsidR="002E19AC" w:rsidRDefault="002E19AC" w:rsidP="0022224A">
      <w:pPr>
        <w:pStyle w:val="Novelizanbod"/>
        <w:keepNext w:val="0"/>
        <w:keepLines w:val="0"/>
        <w:numPr>
          <w:ilvl w:val="0"/>
          <w:numId w:val="132"/>
        </w:numPr>
        <w:tabs>
          <w:tab w:val="num" w:pos="567"/>
        </w:tabs>
        <w:rPr>
          <w:szCs w:val="24"/>
        </w:rPr>
      </w:pPr>
      <w:r w:rsidRPr="007068FA">
        <w:rPr>
          <w:szCs w:val="24"/>
        </w:rPr>
        <w:lastRenderedPageBreak/>
        <w:t>V § 707 odst. 1 se slova „vedení účetnictví“ nahrazují slovy „plnění povinností souvisejících s účetnictvím“</w:t>
      </w:r>
      <w:r>
        <w:rPr>
          <w:szCs w:val="24"/>
        </w:rPr>
        <w:t xml:space="preserve"> a slova „vlastních zdrojů“ se nahrazují slovy „částí vlastního kapitálu“</w:t>
      </w:r>
      <w:r w:rsidRPr="007068FA">
        <w:rPr>
          <w:szCs w:val="24"/>
        </w:rPr>
        <w:t>.</w:t>
      </w:r>
    </w:p>
    <w:p w14:paraId="5D9AC01F" w14:textId="77777777" w:rsidR="002E19AC" w:rsidRDefault="002E19AC" w:rsidP="00BD3A4F">
      <w:pPr>
        <w:pStyle w:val="Odstavecseseznamem"/>
        <w:ind w:left="0"/>
        <w:contextualSpacing w:val="0"/>
        <w:rPr>
          <w:i/>
          <w:sz w:val="20"/>
        </w:rPr>
      </w:pPr>
      <w:r w:rsidRPr="007068FA">
        <w:rPr>
          <w:i/>
          <w:sz w:val="20"/>
        </w:rPr>
        <w:t>CELEX 32006L0046, 32013L0034, 32014L0095</w:t>
      </w:r>
    </w:p>
    <w:bookmarkEnd w:id="14"/>
    <w:p w14:paraId="70DD1CD7" w14:textId="77777777" w:rsidR="002E19AC" w:rsidRDefault="002E19AC" w:rsidP="0022224A">
      <w:pPr>
        <w:pStyle w:val="Novelizanbod"/>
        <w:keepNext w:val="0"/>
        <w:keepLines w:val="0"/>
        <w:numPr>
          <w:ilvl w:val="0"/>
          <w:numId w:val="132"/>
        </w:numPr>
        <w:tabs>
          <w:tab w:val="num" w:pos="567"/>
        </w:tabs>
        <w:rPr>
          <w:szCs w:val="24"/>
        </w:rPr>
      </w:pPr>
      <w:r>
        <w:rPr>
          <w:szCs w:val="24"/>
        </w:rPr>
        <w:t>V § 716 odst. 1 se slova „vlastních zdrojů“ nahrazují slovy „částí vlastního kapitálu“.</w:t>
      </w:r>
    </w:p>
    <w:p w14:paraId="5FF4F189" w14:textId="77777777" w:rsidR="002E19AC" w:rsidRDefault="002E19AC" w:rsidP="0022224A">
      <w:pPr>
        <w:pStyle w:val="Novelizanbod"/>
        <w:keepNext w:val="0"/>
        <w:keepLines w:val="0"/>
        <w:numPr>
          <w:ilvl w:val="0"/>
          <w:numId w:val="132"/>
        </w:numPr>
        <w:tabs>
          <w:tab w:val="num" w:pos="567"/>
        </w:tabs>
        <w:rPr>
          <w:szCs w:val="24"/>
        </w:rPr>
      </w:pPr>
      <w:r>
        <w:rPr>
          <w:szCs w:val="24"/>
        </w:rPr>
        <w:t>V § 750 odst. 1 se slova „vlastních zdrojů“ nahrazují slovy „částí vlastního kapitálu“.</w:t>
      </w:r>
    </w:p>
    <w:p w14:paraId="241986F0" w14:textId="1946881A" w:rsidR="00694D39" w:rsidRPr="00841D81" w:rsidRDefault="00694D39"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STÁ </w:t>
      </w:r>
      <w:r w:rsidR="00072C40">
        <w:rPr>
          <w:szCs w:val="24"/>
        </w:rPr>
        <w:t>TŘINÁCTÁ</w:t>
      </w:r>
    </w:p>
    <w:p w14:paraId="025A669B" w14:textId="423A8D72" w:rsidR="00694D39" w:rsidRPr="00694D39" w:rsidRDefault="00694D39" w:rsidP="00BD3A4F">
      <w:pPr>
        <w:tabs>
          <w:tab w:val="left" w:pos="851"/>
        </w:tabs>
        <w:spacing w:before="120" w:after="120"/>
        <w:jc w:val="center"/>
        <w:outlineLvl w:val="0"/>
        <w:rPr>
          <w:b/>
          <w:szCs w:val="24"/>
        </w:rPr>
      </w:pPr>
      <w:r w:rsidRPr="00C42E8D">
        <w:rPr>
          <w:b/>
          <w:szCs w:val="24"/>
        </w:rPr>
        <w:t xml:space="preserve">Změna </w:t>
      </w:r>
      <w:r w:rsidRPr="00433A41">
        <w:rPr>
          <w:b/>
          <w:szCs w:val="24"/>
        </w:rPr>
        <w:t xml:space="preserve">zákona </w:t>
      </w:r>
      <w:r w:rsidRPr="00694D39">
        <w:rPr>
          <w:b/>
          <w:szCs w:val="24"/>
        </w:rPr>
        <w:t xml:space="preserve">o </w:t>
      </w:r>
      <w:r w:rsidR="000421D2">
        <w:rPr>
          <w:b/>
          <w:szCs w:val="24"/>
        </w:rPr>
        <w:t>audiovizi</w:t>
      </w:r>
    </w:p>
    <w:p w14:paraId="611EEB60" w14:textId="7717F8F1" w:rsidR="00694D39" w:rsidRDefault="00694D39" w:rsidP="00BD3A4F">
      <w:pPr>
        <w:pStyle w:val="Novelizanbod"/>
        <w:keepNext w:val="0"/>
        <w:keepLines w:val="0"/>
        <w:numPr>
          <w:ilvl w:val="0"/>
          <w:numId w:val="0"/>
        </w:numPr>
        <w:spacing w:before="240" w:after="0"/>
        <w:jc w:val="center"/>
        <w:rPr>
          <w:szCs w:val="24"/>
        </w:rPr>
      </w:pPr>
      <w:r>
        <w:rPr>
          <w:szCs w:val="24"/>
        </w:rPr>
        <w:t>Čl. CX</w:t>
      </w:r>
      <w:r w:rsidR="00072C40">
        <w:rPr>
          <w:szCs w:val="24"/>
        </w:rPr>
        <w:t>VI</w:t>
      </w:r>
      <w:r w:rsidR="00CC4999">
        <w:rPr>
          <w:szCs w:val="24"/>
        </w:rPr>
        <w:t>I</w:t>
      </w:r>
    </w:p>
    <w:p w14:paraId="4611096E" w14:textId="4E2FB58A" w:rsidR="00C65E0C" w:rsidRPr="00C65E0C" w:rsidRDefault="00C65E0C" w:rsidP="00BD3A4F">
      <w:pPr>
        <w:spacing w:before="240"/>
        <w:ind w:firstLine="425"/>
        <w:rPr>
          <w:szCs w:val="24"/>
        </w:rPr>
      </w:pPr>
      <w:r w:rsidRPr="00ED7868">
        <w:rPr>
          <w:szCs w:val="24"/>
        </w:rPr>
        <w:t>Zákon č. 496/2012 Sb., o audiovizuálních dílech a podpoře kinematografie a o změně některých zákonů (zákon o audiovizi),</w:t>
      </w:r>
      <w:r w:rsidRPr="00ED7868">
        <w:rPr>
          <w:bCs/>
          <w:iCs/>
          <w:szCs w:val="24"/>
        </w:rPr>
        <w:t xml:space="preserve"> </w:t>
      </w:r>
      <w:r w:rsidRPr="00ED7868">
        <w:rPr>
          <w:szCs w:val="24"/>
        </w:rPr>
        <w:t>ve znění zákona č. 139/2016 Sb., zákona č. 183/2017 Sb., zákona č. 261/2021 Sb.</w:t>
      </w:r>
      <w:r>
        <w:rPr>
          <w:szCs w:val="24"/>
        </w:rPr>
        <w:t>,</w:t>
      </w:r>
      <w:r w:rsidRPr="00ED7868">
        <w:rPr>
          <w:szCs w:val="24"/>
        </w:rPr>
        <w:t xml:space="preserve"> zákona č. 242/2022 Sb.,</w:t>
      </w:r>
      <w:r>
        <w:rPr>
          <w:szCs w:val="24"/>
        </w:rPr>
        <w:t xml:space="preserve"> zákona č. 349/2023 Sb. a zákona č. 429/2023 Sb.</w:t>
      </w:r>
      <w:r w:rsidRPr="00ED7868">
        <w:rPr>
          <w:szCs w:val="24"/>
        </w:rPr>
        <w:t xml:space="preserve"> se mění takto:</w:t>
      </w:r>
    </w:p>
    <w:p w14:paraId="16A3ABBD" w14:textId="77777777" w:rsidR="00C65E0C" w:rsidRPr="00C65E0C" w:rsidRDefault="00C65E0C" w:rsidP="0022224A">
      <w:pPr>
        <w:pStyle w:val="Default"/>
        <w:numPr>
          <w:ilvl w:val="0"/>
          <w:numId w:val="53"/>
        </w:numPr>
        <w:spacing w:before="480" w:after="120"/>
        <w:ind w:left="567" w:hanging="567"/>
        <w:jc w:val="both"/>
        <w:rPr>
          <w:rFonts w:eastAsia="Times New Roman"/>
          <w:color w:val="auto"/>
        </w:rPr>
      </w:pPr>
      <w:r w:rsidRPr="006F2479">
        <w:rPr>
          <w:color w:val="auto"/>
        </w:rPr>
        <w:t xml:space="preserve">V </w:t>
      </w:r>
      <w:r w:rsidRPr="00C65E0C">
        <w:rPr>
          <w:rFonts w:eastAsia="Times New Roman"/>
          <w:color w:val="auto"/>
        </w:rPr>
        <w:t>§ 9 odstavec 7 zní:</w:t>
      </w:r>
    </w:p>
    <w:p w14:paraId="20001EEB" w14:textId="77777777" w:rsidR="00C65E0C" w:rsidRPr="00C65E0C" w:rsidRDefault="00C65E0C" w:rsidP="00BD3A4F">
      <w:pPr>
        <w:pStyle w:val="Textodstavce"/>
        <w:spacing w:before="0"/>
        <w:ind w:firstLine="425"/>
        <w:rPr>
          <w:szCs w:val="24"/>
        </w:rPr>
      </w:pPr>
      <w:r w:rsidRPr="006F2479">
        <w:rPr>
          <w:szCs w:val="24"/>
        </w:rPr>
        <w:t>„</w:t>
      </w:r>
      <w:r>
        <w:rPr>
          <w:szCs w:val="24"/>
        </w:rPr>
        <w:t>(7</w:t>
      </w:r>
      <w:r w:rsidRPr="006F2479">
        <w:rPr>
          <w:szCs w:val="24"/>
        </w:rPr>
        <w:t xml:space="preserve">) </w:t>
      </w:r>
      <w:r w:rsidRPr="00C65E0C">
        <w:rPr>
          <w:szCs w:val="24"/>
        </w:rPr>
        <w:t>Po skončení rozpočtového roku sestavuje Fond návrh řádné individuální účetní závěrky a výroční zprávy o činnosti Fondu a předkládá je společně se zprávou auditora o povinném auditu prostřednictvím ministra k projednání vládě a ke schválení Poslanecké sněmovně do 3 měsíců po skončení rozpočtového roku. Fond má povinnost auditu účetní závěrky.“.</w:t>
      </w:r>
    </w:p>
    <w:p w14:paraId="34A5376E" w14:textId="64F063A9" w:rsidR="00C65E0C" w:rsidRDefault="00C65E0C" w:rsidP="00BD3A4F">
      <w:pPr>
        <w:pStyle w:val="Textpsmene"/>
        <w:tabs>
          <w:tab w:val="clear" w:pos="425"/>
        </w:tabs>
        <w:ind w:left="567" w:hanging="567"/>
        <w:rPr>
          <w:szCs w:val="24"/>
        </w:rPr>
      </w:pPr>
      <w:r>
        <w:rPr>
          <w:szCs w:val="24"/>
        </w:rPr>
        <w:t>Poznámka pod čarou č. 24 se zrušuje.</w:t>
      </w:r>
    </w:p>
    <w:p w14:paraId="1EF4828B" w14:textId="4378A4FC" w:rsidR="00694D39" w:rsidRDefault="00C65E0C" w:rsidP="0022224A">
      <w:pPr>
        <w:pStyle w:val="Default"/>
        <w:numPr>
          <w:ilvl w:val="0"/>
          <w:numId w:val="53"/>
        </w:numPr>
        <w:tabs>
          <w:tab w:val="left" w:pos="567"/>
        </w:tabs>
        <w:spacing w:before="480" w:after="120"/>
        <w:ind w:left="567" w:hanging="567"/>
        <w:jc w:val="both"/>
        <w:rPr>
          <w:color w:val="auto"/>
        </w:rPr>
      </w:pPr>
      <w:r w:rsidRPr="00C65E0C">
        <w:rPr>
          <w:rFonts w:eastAsia="Times New Roman"/>
          <w:color w:val="auto"/>
        </w:rPr>
        <w:t>V § 24a odst</w:t>
      </w:r>
      <w:r>
        <w:rPr>
          <w:color w:val="auto"/>
        </w:rPr>
        <w:t xml:space="preserve">. 2 se slovo „roční“ nahrazuje slovy „řádná individuální“. </w:t>
      </w:r>
    </w:p>
    <w:p w14:paraId="70ACDE4A" w14:textId="5A1A1788" w:rsidR="00C42E8D" w:rsidRPr="00841D81" w:rsidRDefault="00C42E8D"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STÁ </w:t>
      </w:r>
      <w:r w:rsidR="00072C40">
        <w:rPr>
          <w:szCs w:val="24"/>
        </w:rPr>
        <w:t>ČTRNÁCTÁ</w:t>
      </w:r>
    </w:p>
    <w:p w14:paraId="32D8B66B" w14:textId="77777777" w:rsidR="00C42E8D" w:rsidRPr="00C42E8D" w:rsidRDefault="00C42E8D" w:rsidP="00BD3A4F">
      <w:pPr>
        <w:tabs>
          <w:tab w:val="left" w:pos="851"/>
        </w:tabs>
        <w:spacing w:before="120" w:after="120"/>
        <w:jc w:val="center"/>
        <w:outlineLvl w:val="0"/>
        <w:rPr>
          <w:b/>
          <w:szCs w:val="24"/>
        </w:rPr>
      </w:pPr>
      <w:r w:rsidRPr="00C42E8D">
        <w:rPr>
          <w:b/>
          <w:szCs w:val="24"/>
        </w:rPr>
        <w:t xml:space="preserve">Změna </w:t>
      </w:r>
      <w:r w:rsidRPr="00433A41">
        <w:rPr>
          <w:b/>
          <w:szCs w:val="24"/>
        </w:rPr>
        <w:t xml:space="preserve">zákona </w:t>
      </w:r>
      <w:r w:rsidR="00433A41" w:rsidRPr="00433A41">
        <w:rPr>
          <w:b/>
          <w:szCs w:val="24"/>
        </w:rPr>
        <w:t>o Státním pozemkovém úřadu a o změně některých souvisejících zákonů</w:t>
      </w:r>
    </w:p>
    <w:p w14:paraId="3EDAF253" w14:textId="6DB61B9A" w:rsidR="00C42E8D" w:rsidRDefault="00614670" w:rsidP="00BD3A4F">
      <w:pPr>
        <w:pStyle w:val="Novelizanbod"/>
        <w:keepNext w:val="0"/>
        <w:keepLines w:val="0"/>
        <w:numPr>
          <w:ilvl w:val="0"/>
          <w:numId w:val="0"/>
        </w:numPr>
        <w:spacing w:before="240" w:after="0"/>
        <w:jc w:val="center"/>
        <w:rPr>
          <w:szCs w:val="24"/>
        </w:rPr>
      </w:pPr>
      <w:r>
        <w:rPr>
          <w:szCs w:val="24"/>
        </w:rPr>
        <w:t>Čl. CX</w:t>
      </w:r>
      <w:r w:rsidR="00072C40">
        <w:rPr>
          <w:szCs w:val="24"/>
        </w:rPr>
        <w:t>VII</w:t>
      </w:r>
      <w:r w:rsidR="00CC4999">
        <w:rPr>
          <w:szCs w:val="24"/>
        </w:rPr>
        <w:t>I</w:t>
      </w:r>
    </w:p>
    <w:p w14:paraId="708F309E" w14:textId="77777777" w:rsidR="00433A41" w:rsidRPr="00433A41" w:rsidRDefault="00433A41" w:rsidP="00BD3A4F">
      <w:pPr>
        <w:pStyle w:val="Textlnku"/>
        <w:rPr>
          <w:szCs w:val="24"/>
        </w:rPr>
      </w:pPr>
      <w:r w:rsidRPr="00433A41">
        <w:rPr>
          <w:szCs w:val="24"/>
        </w:rPr>
        <w:t>Zákon č. 503/2012 Sb., o Státním pozemkovém úřadu a o změně některých souvisejících zákonů, ve znění zákona č. 256/2013 Sb., zákona č. 280/2013 Sb., zákonného opatření Senátu č. 340/2013 Sb., zákonného opatření Senátu č. 344/2013 Sb., zákona č. 250/2014 Sb., zákona č. 185/2016 Sb., zákona č. 225/2017 Sb., zákona č. 295/2017 Sb., zákona č. 229/2019 Sb., zákona č. 481/2020 Sb., zákona č. 261/2021 Sb., zákona č. 284/2021 Sb., zákona č. 299/2021 Sb., zákona č. 325/2023 Sb. a zákona č. 412/2023 Sb., se mění takto:</w:t>
      </w:r>
    </w:p>
    <w:p w14:paraId="40490EC4" w14:textId="0B1027D0" w:rsidR="00433A41" w:rsidRDefault="00433A41" w:rsidP="0087727E">
      <w:pPr>
        <w:pStyle w:val="Odstavecseseznamem"/>
        <w:numPr>
          <w:ilvl w:val="0"/>
          <w:numId w:val="34"/>
        </w:numPr>
        <w:spacing w:before="480" w:after="120"/>
        <w:ind w:left="567" w:hanging="567"/>
        <w:contextualSpacing w:val="0"/>
        <w:rPr>
          <w:szCs w:val="24"/>
        </w:rPr>
      </w:pPr>
      <w:r w:rsidRPr="00E30AF5">
        <w:rPr>
          <w:szCs w:val="24"/>
        </w:rPr>
        <w:t>V § 1 odst. 2 se slova „a účetní jednotkou“ zrušují.</w:t>
      </w:r>
    </w:p>
    <w:p w14:paraId="4DC8484C" w14:textId="2A3B97BD" w:rsidR="00433A41" w:rsidRPr="00E30AF5" w:rsidRDefault="00433A41" w:rsidP="0087727E">
      <w:pPr>
        <w:pStyle w:val="Odstavecseseznamem"/>
        <w:numPr>
          <w:ilvl w:val="0"/>
          <w:numId w:val="34"/>
        </w:numPr>
        <w:spacing w:before="480" w:after="120"/>
        <w:ind w:left="567" w:hanging="567"/>
        <w:contextualSpacing w:val="0"/>
        <w:rPr>
          <w:szCs w:val="24"/>
        </w:rPr>
      </w:pPr>
      <w:r w:rsidRPr="00E30AF5">
        <w:rPr>
          <w:szCs w:val="24"/>
        </w:rPr>
        <w:lastRenderedPageBreak/>
        <w:t>V § 3 odst. 2, se slova „cenu obvyklou</w:t>
      </w:r>
      <w:r w:rsidR="00FD6AF2" w:rsidRPr="00FD6AF2">
        <w:rPr>
          <w:szCs w:val="24"/>
          <w:vertAlign w:val="superscript"/>
        </w:rPr>
        <w:t>38)</w:t>
      </w:r>
      <w:r w:rsidRPr="00E30AF5">
        <w:rPr>
          <w:szCs w:val="24"/>
        </w:rPr>
        <w:t>“ nahrazují slovy „obvyklou hodnotu“.</w:t>
      </w:r>
    </w:p>
    <w:p w14:paraId="178A764F" w14:textId="222E380E" w:rsidR="00433A41" w:rsidRDefault="00433A41" w:rsidP="00BD3A4F">
      <w:pPr>
        <w:rPr>
          <w:szCs w:val="24"/>
        </w:rPr>
      </w:pPr>
      <w:r w:rsidRPr="000C7601">
        <w:rPr>
          <w:szCs w:val="24"/>
        </w:rPr>
        <w:t>Poznámka pod čarou č. 38 se zrušuje</w:t>
      </w:r>
      <w:r w:rsidR="00F4152D">
        <w:rPr>
          <w:szCs w:val="24"/>
        </w:rPr>
        <w:t>, a to včetně odkaz</w:t>
      </w:r>
      <w:r w:rsidR="00BD43FE">
        <w:rPr>
          <w:szCs w:val="24"/>
        </w:rPr>
        <w:t>ů</w:t>
      </w:r>
      <w:r w:rsidR="00F4152D">
        <w:rPr>
          <w:szCs w:val="24"/>
        </w:rPr>
        <w:t xml:space="preserve"> na poznámku pod čarou</w:t>
      </w:r>
      <w:r w:rsidRPr="000C7601">
        <w:rPr>
          <w:szCs w:val="24"/>
        </w:rPr>
        <w:t>.</w:t>
      </w:r>
    </w:p>
    <w:p w14:paraId="35E9815A" w14:textId="77566F7B" w:rsidR="00433A41" w:rsidRPr="00E30AF5" w:rsidRDefault="00433A41" w:rsidP="0087727E">
      <w:pPr>
        <w:pStyle w:val="Odstavecseseznamem"/>
        <w:numPr>
          <w:ilvl w:val="0"/>
          <w:numId w:val="34"/>
        </w:numPr>
        <w:spacing w:before="480" w:after="120"/>
        <w:ind w:left="567" w:hanging="567"/>
        <w:contextualSpacing w:val="0"/>
        <w:rPr>
          <w:szCs w:val="24"/>
        </w:rPr>
      </w:pPr>
      <w:r w:rsidRPr="00E30AF5">
        <w:rPr>
          <w:szCs w:val="24"/>
        </w:rPr>
        <w:t xml:space="preserve">V § 8 odst. </w:t>
      </w:r>
      <w:r w:rsidR="00D716AB">
        <w:rPr>
          <w:szCs w:val="24"/>
        </w:rPr>
        <w:t xml:space="preserve">1 </w:t>
      </w:r>
      <w:r w:rsidRPr="00E30AF5">
        <w:rPr>
          <w:szCs w:val="24"/>
        </w:rPr>
        <w:t>se slova „ceny pozemku zjištěné podle cenového předpisu</w:t>
      </w:r>
      <w:r w:rsidR="00FD6AF2" w:rsidRPr="00FD6AF2">
        <w:rPr>
          <w:szCs w:val="24"/>
          <w:vertAlign w:val="superscript"/>
        </w:rPr>
        <w:t>18)</w:t>
      </w:r>
      <w:r w:rsidRPr="00E30AF5">
        <w:rPr>
          <w:szCs w:val="24"/>
        </w:rPr>
        <w:t>“ nahrazují slovy „zjištěné hodnoty pozemku určené podle zákona o oceňování“.</w:t>
      </w:r>
    </w:p>
    <w:p w14:paraId="5A142C91" w14:textId="48A37FA1" w:rsidR="00433A41" w:rsidRDefault="00433A41" w:rsidP="00BD3A4F">
      <w:pPr>
        <w:rPr>
          <w:szCs w:val="24"/>
        </w:rPr>
      </w:pPr>
      <w:r w:rsidRPr="000C7601">
        <w:rPr>
          <w:szCs w:val="24"/>
        </w:rPr>
        <w:t>Poznámka pod čarou č. 18 se zrušuje, a to včetně odkazů na poznámku pod čarou.</w:t>
      </w:r>
    </w:p>
    <w:p w14:paraId="10998415" w14:textId="2186F18D" w:rsidR="00D716AB" w:rsidRDefault="00D716AB" w:rsidP="0087727E">
      <w:pPr>
        <w:pStyle w:val="Odstavecseseznamem"/>
        <w:numPr>
          <w:ilvl w:val="0"/>
          <w:numId w:val="34"/>
        </w:numPr>
        <w:spacing w:before="480" w:after="120"/>
        <w:ind w:left="567" w:hanging="567"/>
        <w:contextualSpacing w:val="0"/>
        <w:rPr>
          <w:szCs w:val="24"/>
        </w:rPr>
      </w:pPr>
      <w:r>
        <w:rPr>
          <w:szCs w:val="24"/>
        </w:rPr>
        <w:t>V § 8</w:t>
      </w:r>
      <w:r w:rsidRPr="00E30AF5">
        <w:rPr>
          <w:szCs w:val="24"/>
        </w:rPr>
        <w:t xml:space="preserve"> odst. 2 se slova „ceny pozemku zjištěné podle cenového předpisu“ nahrazují slovy „zjištěné hodnoty pozemku určené podle zákona o oceňování“.</w:t>
      </w:r>
    </w:p>
    <w:p w14:paraId="52FE8C78" w14:textId="53EE4679" w:rsidR="00433A41" w:rsidRDefault="00433A41" w:rsidP="0087727E">
      <w:pPr>
        <w:pStyle w:val="Odstavecseseznamem"/>
        <w:numPr>
          <w:ilvl w:val="0"/>
          <w:numId w:val="34"/>
        </w:numPr>
        <w:spacing w:before="480" w:after="120"/>
        <w:ind w:left="567" w:hanging="567"/>
        <w:contextualSpacing w:val="0"/>
        <w:rPr>
          <w:szCs w:val="24"/>
        </w:rPr>
      </w:pPr>
      <w:r w:rsidRPr="00E30AF5">
        <w:rPr>
          <w:szCs w:val="24"/>
        </w:rPr>
        <w:t>V § 10a odst. 2 se slova „je kupní cenou pozemku cena zjištěná podle cenového předpisu“ nahrazují slovy „kupní cena odpovídá zjištěné hodnotě určené podle zákona o oceňování“.</w:t>
      </w:r>
    </w:p>
    <w:p w14:paraId="0A5FB09D" w14:textId="010FE0C0" w:rsidR="00433A41" w:rsidRDefault="00433A41" w:rsidP="0087727E">
      <w:pPr>
        <w:pStyle w:val="Odstavecseseznamem"/>
        <w:numPr>
          <w:ilvl w:val="0"/>
          <w:numId w:val="34"/>
        </w:numPr>
        <w:spacing w:before="480" w:after="120"/>
        <w:ind w:left="567" w:hanging="567"/>
        <w:contextualSpacing w:val="0"/>
        <w:rPr>
          <w:szCs w:val="24"/>
        </w:rPr>
      </w:pPr>
      <w:r w:rsidRPr="00E30AF5">
        <w:rPr>
          <w:szCs w:val="24"/>
        </w:rPr>
        <w:t>V § 12 odst. 3 se slova „zjištěné ceně připočte cenu součástí a příslušenství pozemku stanovenou podle zákona o oceňování majetku“ nahrazují slovy „určené hodnotě připočte zjištěnou hodnotu součástí a příslušenství pozemku určenou podle zákona o oceňování</w:t>
      </w:r>
      <w:r w:rsidR="00A72C48">
        <w:rPr>
          <w:szCs w:val="24"/>
        </w:rPr>
        <w:t xml:space="preserve">“, </w:t>
      </w:r>
      <w:r w:rsidRPr="00E30AF5">
        <w:rPr>
          <w:szCs w:val="24"/>
        </w:rPr>
        <w:t>slovo „cenový“ se nahrazuje slovem „oceňovací“</w:t>
      </w:r>
      <w:r w:rsidR="000E25AD">
        <w:rPr>
          <w:szCs w:val="24"/>
        </w:rPr>
        <w:t xml:space="preserve"> a slova „cenu obvyklou“ se nahrazují slovy „obvyklou hodnotu“</w:t>
      </w:r>
      <w:r w:rsidRPr="00E30AF5">
        <w:rPr>
          <w:szCs w:val="24"/>
        </w:rPr>
        <w:t>.</w:t>
      </w:r>
    </w:p>
    <w:p w14:paraId="1407226C" w14:textId="7D50F8C0" w:rsidR="00433A41" w:rsidRDefault="00433A41" w:rsidP="0087727E">
      <w:pPr>
        <w:pStyle w:val="Odstavecseseznamem"/>
        <w:numPr>
          <w:ilvl w:val="0"/>
          <w:numId w:val="34"/>
        </w:numPr>
        <w:spacing w:before="480" w:after="120"/>
        <w:ind w:left="567" w:hanging="567"/>
        <w:contextualSpacing w:val="0"/>
        <w:rPr>
          <w:szCs w:val="24"/>
        </w:rPr>
      </w:pPr>
      <w:r w:rsidRPr="00E30AF5">
        <w:rPr>
          <w:szCs w:val="24"/>
        </w:rPr>
        <w:t>V § 13 odst. 5 se slova „stanovené ceně obvyklé“ nahrazují slovy „určení obvyklé hodnoty“.</w:t>
      </w:r>
    </w:p>
    <w:p w14:paraId="70C0433A" w14:textId="5754402F" w:rsidR="00433A41" w:rsidRDefault="00433A41" w:rsidP="0087727E">
      <w:pPr>
        <w:pStyle w:val="Odstavecseseznamem"/>
        <w:numPr>
          <w:ilvl w:val="0"/>
          <w:numId w:val="34"/>
        </w:numPr>
        <w:spacing w:before="480" w:after="120"/>
        <w:ind w:left="567" w:hanging="567"/>
        <w:contextualSpacing w:val="0"/>
        <w:rPr>
          <w:szCs w:val="24"/>
        </w:rPr>
      </w:pPr>
      <w:r w:rsidRPr="00E30AF5">
        <w:rPr>
          <w:szCs w:val="24"/>
        </w:rPr>
        <w:t>V § 13 odst. 7 se slova „cena obvyklá“ nahrazují slovy „obvyklá hodnota“.</w:t>
      </w:r>
    </w:p>
    <w:p w14:paraId="1ADFF88A" w14:textId="6AB1C3DB" w:rsidR="00BD43FE" w:rsidRDefault="00BD43FE" w:rsidP="0087727E">
      <w:pPr>
        <w:pStyle w:val="Odstavecseseznamem"/>
        <w:numPr>
          <w:ilvl w:val="0"/>
          <w:numId w:val="34"/>
        </w:numPr>
        <w:spacing w:before="480" w:after="120"/>
        <w:ind w:left="567" w:hanging="567"/>
        <w:contextualSpacing w:val="0"/>
        <w:rPr>
          <w:szCs w:val="24"/>
        </w:rPr>
      </w:pPr>
      <w:r w:rsidRPr="00E30AF5">
        <w:rPr>
          <w:szCs w:val="24"/>
        </w:rPr>
        <w:t>V § 14 odst. 1 se slova „cenu obvyklou“ nahrazují slovy „obvyklou hodnotu“.</w:t>
      </w:r>
    </w:p>
    <w:p w14:paraId="1D4E9256" w14:textId="77777777" w:rsidR="00433A41" w:rsidRPr="00E30AF5" w:rsidRDefault="00433A41" w:rsidP="0087727E">
      <w:pPr>
        <w:pStyle w:val="Odstavecseseznamem"/>
        <w:numPr>
          <w:ilvl w:val="0"/>
          <w:numId w:val="34"/>
        </w:numPr>
        <w:spacing w:before="480" w:after="120"/>
        <w:ind w:left="567" w:hanging="567"/>
        <w:contextualSpacing w:val="0"/>
        <w:rPr>
          <w:szCs w:val="24"/>
        </w:rPr>
      </w:pPr>
      <w:r w:rsidRPr="00E30AF5">
        <w:rPr>
          <w:szCs w:val="24"/>
        </w:rPr>
        <w:t>V § 20 odst. 6 se slova „ceny zjištěné podle cenového předpisu</w:t>
      </w:r>
      <w:r w:rsidR="00A72C48" w:rsidRPr="00A72C48">
        <w:rPr>
          <w:szCs w:val="24"/>
          <w:vertAlign w:val="superscript"/>
        </w:rPr>
        <w:t>35)</w:t>
      </w:r>
      <w:r w:rsidRPr="00E30AF5">
        <w:rPr>
          <w:szCs w:val="24"/>
        </w:rPr>
        <w:t>“ nahrazují slovy „zjištěné hodnoty určené podle zákona o oceňování“.</w:t>
      </w:r>
    </w:p>
    <w:p w14:paraId="6A50BCAA" w14:textId="6D6D6480" w:rsidR="00433A41" w:rsidRDefault="00433A41" w:rsidP="00BD3A4F">
      <w:pPr>
        <w:rPr>
          <w:szCs w:val="24"/>
        </w:rPr>
      </w:pPr>
      <w:r w:rsidRPr="000C7601">
        <w:rPr>
          <w:szCs w:val="24"/>
        </w:rPr>
        <w:t>Poznámka pod čarou č. 35 se zrušuje.</w:t>
      </w:r>
    </w:p>
    <w:p w14:paraId="690ECCC0" w14:textId="77777777" w:rsidR="00C96122" w:rsidRPr="00841D81" w:rsidRDefault="00C96122" w:rsidP="004D2514">
      <w:pPr>
        <w:pStyle w:val="Novelizanbod"/>
        <w:numPr>
          <w:ilvl w:val="0"/>
          <w:numId w:val="0"/>
        </w:numPr>
        <w:jc w:val="center"/>
        <w:rPr>
          <w:szCs w:val="24"/>
        </w:rPr>
      </w:pPr>
      <w:r w:rsidRPr="00841D81">
        <w:rPr>
          <w:szCs w:val="24"/>
        </w:rPr>
        <w:lastRenderedPageBreak/>
        <w:t xml:space="preserve">ČÁST </w:t>
      </w:r>
      <w:r>
        <w:rPr>
          <w:szCs w:val="24"/>
        </w:rPr>
        <w:t>STÁ PATNÁCTÁ</w:t>
      </w:r>
    </w:p>
    <w:p w14:paraId="77D1CB79" w14:textId="77777777" w:rsidR="00C96122" w:rsidRDefault="00C96122" w:rsidP="004D2514">
      <w:pPr>
        <w:keepNext/>
        <w:keepLines/>
        <w:tabs>
          <w:tab w:val="left" w:pos="851"/>
        </w:tabs>
        <w:spacing w:before="120" w:after="120"/>
        <w:jc w:val="center"/>
        <w:outlineLvl w:val="0"/>
        <w:rPr>
          <w:szCs w:val="24"/>
        </w:rPr>
      </w:pPr>
      <w:r w:rsidRPr="00C42E8D">
        <w:rPr>
          <w:b/>
          <w:szCs w:val="24"/>
        </w:rPr>
        <w:t xml:space="preserve">Změna </w:t>
      </w:r>
      <w:r w:rsidRPr="00C71BBF">
        <w:rPr>
          <w:b/>
          <w:szCs w:val="24"/>
        </w:rPr>
        <w:t xml:space="preserve">zákona </w:t>
      </w:r>
      <w:r w:rsidRPr="00DD0E4E">
        <w:rPr>
          <w:b/>
          <w:szCs w:val="24"/>
        </w:rPr>
        <w:t xml:space="preserve">o </w:t>
      </w:r>
      <w:r>
        <w:rPr>
          <w:b/>
          <w:szCs w:val="24"/>
        </w:rPr>
        <w:t>investičních společnostech a investičních fondech</w:t>
      </w:r>
    </w:p>
    <w:p w14:paraId="4677C61C" w14:textId="1A219D68" w:rsidR="00C96122" w:rsidRDefault="000421D2" w:rsidP="004D2514">
      <w:pPr>
        <w:pStyle w:val="Novelizanbod"/>
        <w:numPr>
          <w:ilvl w:val="0"/>
          <w:numId w:val="0"/>
        </w:numPr>
        <w:spacing w:before="240" w:after="0"/>
        <w:jc w:val="center"/>
        <w:rPr>
          <w:szCs w:val="24"/>
        </w:rPr>
      </w:pPr>
      <w:r>
        <w:rPr>
          <w:szCs w:val="24"/>
        </w:rPr>
        <w:t>Čl. CX</w:t>
      </w:r>
      <w:r w:rsidR="00CC4999">
        <w:rPr>
          <w:szCs w:val="24"/>
        </w:rPr>
        <w:t>IX</w:t>
      </w:r>
    </w:p>
    <w:p w14:paraId="3C3439F9" w14:textId="6B25B33E" w:rsidR="00DF16DA" w:rsidRPr="00DF16DA" w:rsidRDefault="00DF16DA" w:rsidP="004D2514">
      <w:pPr>
        <w:keepNext/>
        <w:keepLines/>
        <w:spacing w:before="240" w:after="120"/>
        <w:ind w:firstLine="709"/>
        <w:rPr>
          <w:szCs w:val="24"/>
        </w:rPr>
      </w:pPr>
      <w:r w:rsidRPr="00DF16DA">
        <w:rPr>
          <w:szCs w:val="24"/>
        </w:rPr>
        <w:t xml:space="preserve">Zákon č. 240/2013 Sb., o investičních společnostech a investičních fondech, ve znění zákona č. 336/2014 Sb., zákona č. 377/2015 Sb., zákona č. 148/2016 Sb., zákona č. 368/2016 Sb., zákona č. 183/2017 Sb., zákona č. 204/2017 Sb., zákona č. 33/2020 Sb., zákona č. 119/2020 Sb., zákona č. 96/2022 </w:t>
      </w:r>
      <w:proofErr w:type="gramStart"/>
      <w:r w:rsidRPr="00DF16DA">
        <w:rPr>
          <w:szCs w:val="24"/>
        </w:rPr>
        <w:t>Sb.,  zákona</w:t>
      </w:r>
      <w:proofErr w:type="gramEnd"/>
      <w:r w:rsidRPr="00DF16DA">
        <w:rPr>
          <w:szCs w:val="24"/>
        </w:rPr>
        <w:t xml:space="preserve"> č. 106/2023 Sb. a </w:t>
      </w:r>
      <w:r w:rsidR="00DA713D" w:rsidRPr="00DA713D">
        <w:rPr>
          <w:szCs w:val="24"/>
        </w:rPr>
        <w:t>návrhu zákona, kterým se mění zákon č. 125/2008 Sb., o přeměnách obchodních společností a družstev, ve znění pozdějších předpisů, a další související zákony (</w:t>
      </w:r>
      <w:proofErr w:type="spellStart"/>
      <w:r w:rsidR="00DA713D" w:rsidRPr="00DA713D">
        <w:rPr>
          <w:szCs w:val="24"/>
        </w:rPr>
        <w:t>SenT</w:t>
      </w:r>
      <w:proofErr w:type="spellEnd"/>
      <w:r w:rsidR="00DA713D" w:rsidRPr="00DA713D">
        <w:rPr>
          <w:szCs w:val="24"/>
        </w:rPr>
        <w:t xml:space="preserve"> 252),</w:t>
      </w:r>
      <w:r w:rsidRPr="00DF16DA">
        <w:rPr>
          <w:szCs w:val="24"/>
        </w:rPr>
        <w:t xml:space="preserve"> se mění takto:</w:t>
      </w:r>
    </w:p>
    <w:p w14:paraId="3AA0D6E8" w14:textId="3FCFACEF" w:rsidR="00DF16DA" w:rsidRDefault="00DF16DA" w:rsidP="0022224A">
      <w:pPr>
        <w:widowControl w:val="0"/>
        <w:numPr>
          <w:ilvl w:val="0"/>
          <w:numId w:val="57"/>
        </w:numPr>
        <w:spacing w:before="480" w:after="120"/>
        <w:ind w:left="709" w:hanging="709"/>
        <w:rPr>
          <w:szCs w:val="24"/>
        </w:rPr>
      </w:pPr>
      <w:r w:rsidRPr="00DF16DA">
        <w:rPr>
          <w:szCs w:val="24"/>
        </w:rPr>
        <w:t>V § 2 písm. b) bodu 2 se slova „z výroční zprávy“ nahrazují slovy „ze zprávy vedení“.</w:t>
      </w:r>
    </w:p>
    <w:p w14:paraId="476146C4" w14:textId="486C4370" w:rsidR="00DF16DA" w:rsidRDefault="00DF16DA" w:rsidP="0022224A">
      <w:pPr>
        <w:widowControl w:val="0"/>
        <w:numPr>
          <w:ilvl w:val="0"/>
          <w:numId w:val="57"/>
        </w:numPr>
        <w:spacing w:before="480" w:after="120"/>
        <w:ind w:left="709" w:hanging="709"/>
        <w:rPr>
          <w:szCs w:val="24"/>
        </w:rPr>
      </w:pPr>
      <w:r w:rsidRPr="00DF16DA">
        <w:rPr>
          <w:szCs w:val="24"/>
        </w:rPr>
        <w:t>V § 29 odst. 4 písm. f) se za slova „uvedeného v“ vkládají slova „řádné individuální“ a slova „ověřené auditorem a schválené“ se nahrazují slovy „ve znění, v jakém byla ověřena v rámci povinného auditu a schválena“.</w:t>
      </w:r>
    </w:p>
    <w:p w14:paraId="79E4A7CA" w14:textId="77777777" w:rsidR="00DF16DA" w:rsidRPr="00DF16DA" w:rsidRDefault="00DF16DA" w:rsidP="0022224A">
      <w:pPr>
        <w:widowControl w:val="0"/>
        <w:numPr>
          <w:ilvl w:val="0"/>
          <w:numId w:val="57"/>
        </w:numPr>
        <w:spacing w:before="480" w:after="120"/>
        <w:ind w:left="709" w:hanging="709"/>
        <w:rPr>
          <w:szCs w:val="24"/>
        </w:rPr>
      </w:pPr>
      <w:r w:rsidRPr="00DF16DA">
        <w:rPr>
          <w:szCs w:val="24"/>
        </w:rPr>
        <w:t>V § 34 odst. 1 písm. a) body 2 a 3 znějí:</w:t>
      </w:r>
    </w:p>
    <w:p w14:paraId="00A3F66C" w14:textId="76F0B4F7" w:rsidR="00DF16DA" w:rsidRPr="00DF16DA" w:rsidRDefault="00DF16DA" w:rsidP="00DA713D">
      <w:pPr>
        <w:tabs>
          <w:tab w:val="left" w:pos="851"/>
        </w:tabs>
        <w:ind w:left="1418" w:hanging="993"/>
        <w:outlineLvl w:val="8"/>
        <w:rPr>
          <w:rFonts w:eastAsia="MS Mincho"/>
          <w:szCs w:val="24"/>
        </w:rPr>
      </w:pPr>
      <w:r w:rsidRPr="00DF16DA">
        <w:rPr>
          <w:szCs w:val="24"/>
        </w:rPr>
        <w:tab/>
      </w:r>
      <w:r w:rsidRPr="00DF16DA">
        <w:rPr>
          <w:rFonts w:eastAsia="MS Mincho"/>
          <w:szCs w:val="24"/>
        </w:rPr>
        <w:t xml:space="preserve">„2. </w:t>
      </w:r>
      <w:r w:rsidR="00DA713D">
        <w:rPr>
          <w:rFonts w:eastAsia="MS Mincho"/>
          <w:szCs w:val="24"/>
        </w:rPr>
        <w:tab/>
      </w:r>
      <w:r w:rsidRPr="00DF16DA">
        <w:rPr>
          <w:rFonts w:eastAsia="MS Mincho"/>
          <w:szCs w:val="24"/>
        </w:rPr>
        <w:t>roční úhrn čistého obratu odpovídající podle poslední řádné konsolidované účetní závěrky konsolidačního celku, v němž je zahrnuta, nebo řádné individuální účetní závěrky, není-li taková konsolidovaná účetní závěrka, částce alespoň 50 000 000 EUR, nebo</w:t>
      </w:r>
    </w:p>
    <w:p w14:paraId="2D3138D8" w14:textId="37F2717D" w:rsidR="00DF16DA" w:rsidRDefault="00DF16DA" w:rsidP="00DA713D">
      <w:pPr>
        <w:tabs>
          <w:tab w:val="left" w:pos="851"/>
        </w:tabs>
        <w:ind w:left="1418" w:hanging="993"/>
        <w:outlineLvl w:val="8"/>
        <w:rPr>
          <w:rFonts w:eastAsia="MS Mincho"/>
          <w:szCs w:val="24"/>
        </w:rPr>
      </w:pPr>
      <w:r w:rsidRPr="00DF16DA">
        <w:rPr>
          <w:rFonts w:eastAsia="MS Mincho"/>
          <w:szCs w:val="24"/>
        </w:rPr>
        <w:tab/>
        <w:t xml:space="preserve">3. </w:t>
      </w:r>
      <w:r w:rsidR="00DA713D">
        <w:rPr>
          <w:rFonts w:eastAsia="MS Mincho"/>
          <w:szCs w:val="24"/>
        </w:rPr>
        <w:tab/>
      </w:r>
      <w:r w:rsidRPr="00DF16DA">
        <w:rPr>
          <w:rFonts w:eastAsia="MS Mincho"/>
          <w:szCs w:val="24"/>
        </w:rPr>
        <w:t xml:space="preserve">aktiva celkem odpovídající podle poslední řádné konsolidované účetní závěrky konsolidačního celku, v němž je zahrnuta, nebo řádné individuální účetní závěrky, není-li taková konsolidovaná účetní závěrka, částce alespoň 43 000 000 EUR, nebo“.  </w:t>
      </w:r>
    </w:p>
    <w:p w14:paraId="545E855E" w14:textId="1BFE4B84" w:rsidR="00DF16DA" w:rsidRPr="00487666" w:rsidRDefault="00DF16DA" w:rsidP="0022224A">
      <w:pPr>
        <w:widowControl w:val="0"/>
        <w:numPr>
          <w:ilvl w:val="0"/>
          <w:numId w:val="57"/>
        </w:numPr>
        <w:spacing w:before="480" w:after="120"/>
        <w:ind w:left="709" w:hanging="709"/>
        <w:rPr>
          <w:i/>
          <w:sz w:val="20"/>
        </w:rPr>
      </w:pPr>
      <w:r w:rsidRPr="00DF16DA">
        <w:rPr>
          <w:szCs w:val="24"/>
        </w:rPr>
        <w:t>V § 34 odst. 2 v úvodní části ustanovení se slova „jim má být zpřístupněna výroční zpráva tohoto fondu“ nahrazují slovy „má být vyhotovena nebo zpřístupněna výroční zpráva investičního fondu“.</w:t>
      </w:r>
    </w:p>
    <w:p w14:paraId="492F56C1" w14:textId="17EC32C2" w:rsidR="00DF16DA" w:rsidRPr="00487666" w:rsidRDefault="00DF16DA" w:rsidP="0022224A">
      <w:pPr>
        <w:widowControl w:val="0"/>
        <w:numPr>
          <w:ilvl w:val="0"/>
          <w:numId w:val="57"/>
        </w:numPr>
        <w:spacing w:before="480" w:after="120"/>
        <w:ind w:left="709" w:hanging="709"/>
        <w:rPr>
          <w:i/>
          <w:sz w:val="20"/>
        </w:rPr>
      </w:pPr>
      <w:r w:rsidRPr="00DF16DA">
        <w:rPr>
          <w:szCs w:val="24"/>
        </w:rPr>
        <w:t>V § 34 odst. 2 písm. d) se slova „zákona upravujícího právní poměry obchodních společností a družstev“ nahrazují slovy „zákona upravujícího účetnictví“.</w:t>
      </w:r>
    </w:p>
    <w:p w14:paraId="382005FA" w14:textId="0E72E3EE" w:rsidR="00DF16DA" w:rsidRPr="00487666" w:rsidRDefault="00DF16DA" w:rsidP="0022224A">
      <w:pPr>
        <w:widowControl w:val="0"/>
        <w:numPr>
          <w:ilvl w:val="0"/>
          <w:numId w:val="57"/>
        </w:numPr>
        <w:spacing w:before="480" w:after="120"/>
        <w:ind w:left="709" w:hanging="709"/>
        <w:rPr>
          <w:i/>
          <w:sz w:val="20"/>
        </w:rPr>
      </w:pPr>
      <w:r w:rsidRPr="00DF16DA">
        <w:rPr>
          <w:szCs w:val="24"/>
        </w:rPr>
        <w:t>V § 34 odst. 3 a v § 36 odst. 4 se text „§ 234 odst. 2“ nahrazuje textem „§ 234 odst. 2“.</w:t>
      </w:r>
    </w:p>
    <w:p w14:paraId="05D89C8B" w14:textId="49E2BDA2" w:rsidR="00487666" w:rsidRPr="00DF16DA" w:rsidRDefault="00DF16DA" w:rsidP="0022224A">
      <w:pPr>
        <w:numPr>
          <w:ilvl w:val="0"/>
          <w:numId w:val="57"/>
        </w:numPr>
        <w:tabs>
          <w:tab w:val="num" w:pos="709"/>
        </w:tabs>
        <w:spacing w:before="480" w:after="120"/>
        <w:ind w:left="709" w:hanging="709"/>
        <w:rPr>
          <w:szCs w:val="24"/>
        </w:rPr>
      </w:pPr>
      <w:r w:rsidRPr="00DF16DA">
        <w:rPr>
          <w:szCs w:val="24"/>
        </w:rPr>
        <w:t>V § 36 odst. 3 se slova „výroční zpráva“ nahrazují slovy „individuální zpráva vedení“ a slova „výroční zprávu“ nahrazují slovy „individuální zprávu vedení“.</w:t>
      </w:r>
    </w:p>
    <w:p w14:paraId="625BF680" w14:textId="4125D76F" w:rsidR="00DF16DA" w:rsidRDefault="00DF16DA" w:rsidP="0022224A">
      <w:pPr>
        <w:numPr>
          <w:ilvl w:val="0"/>
          <w:numId w:val="57"/>
        </w:numPr>
        <w:tabs>
          <w:tab w:val="num" w:pos="709"/>
        </w:tabs>
        <w:spacing w:before="480" w:after="120"/>
        <w:ind w:left="709" w:hanging="709"/>
        <w:rPr>
          <w:szCs w:val="24"/>
        </w:rPr>
      </w:pPr>
      <w:r w:rsidRPr="00DF16DA">
        <w:rPr>
          <w:szCs w:val="24"/>
        </w:rPr>
        <w:t>V § 36 odst. 4 se slova „zpřístupněna výroční zpráva dotčeného fondu“ nahrazují slovy „vyhotovena výroční zpráva investičního fondu nebo má být zpřístupněna“.</w:t>
      </w:r>
    </w:p>
    <w:p w14:paraId="7D0C64D6" w14:textId="1A91BFCD" w:rsidR="00DF16DA" w:rsidRDefault="00DF16DA" w:rsidP="0022224A">
      <w:pPr>
        <w:numPr>
          <w:ilvl w:val="0"/>
          <w:numId w:val="57"/>
        </w:numPr>
        <w:tabs>
          <w:tab w:val="num" w:pos="709"/>
        </w:tabs>
        <w:spacing w:before="480" w:after="120"/>
        <w:ind w:left="709" w:hanging="709"/>
        <w:rPr>
          <w:szCs w:val="24"/>
        </w:rPr>
      </w:pPr>
      <w:r w:rsidRPr="00DF16DA">
        <w:rPr>
          <w:szCs w:val="24"/>
        </w:rPr>
        <w:lastRenderedPageBreak/>
        <w:t>V § 37 odst. 2 písm. a) a v odst. 4 úvodní části ustanovení se slovo „závazky“ nahrazuje slovem „hodnotu dluhů“.</w:t>
      </w:r>
    </w:p>
    <w:p w14:paraId="5F856BDD" w14:textId="764A35C4" w:rsidR="00DF16DA" w:rsidRDefault="00DF16DA" w:rsidP="0022224A">
      <w:pPr>
        <w:numPr>
          <w:ilvl w:val="0"/>
          <w:numId w:val="57"/>
        </w:numPr>
        <w:tabs>
          <w:tab w:val="num" w:pos="709"/>
        </w:tabs>
        <w:spacing w:before="480" w:after="120"/>
        <w:ind w:left="709" w:hanging="709"/>
        <w:rPr>
          <w:szCs w:val="24"/>
        </w:rPr>
      </w:pPr>
      <w:r w:rsidRPr="00DF16DA">
        <w:rPr>
          <w:szCs w:val="24"/>
        </w:rPr>
        <w:t>V § 37 odst. 2 písm. a) se za slovo „řádné“ vkládá slovo „individuální“.</w:t>
      </w:r>
    </w:p>
    <w:p w14:paraId="1C87DC86" w14:textId="64140CD6"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38 odst. 1 písmeno a) zní:</w:t>
      </w:r>
    </w:p>
    <w:p w14:paraId="2323AEFD" w14:textId="1E622463" w:rsidR="00DF16DA" w:rsidRDefault="00DF16DA" w:rsidP="00DF16DA">
      <w:pPr>
        <w:spacing w:after="120"/>
        <w:ind w:left="709"/>
        <w:rPr>
          <w:szCs w:val="24"/>
        </w:rPr>
      </w:pPr>
      <w:r w:rsidRPr="00DF16DA">
        <w:rPr>
          <w:szCs w:val="24"/>
        </w:rPr>
        <w:t>„a) plnění povinností souvisejících s účetnictvím,“.</w:t>
      </w:r>
    </w:p>
    <w:p w14:paraId="2AFCDD21" w14:textId="380B856E" w:rsidR="00DF16DA" w:rsidRDefault="00DF16DA" w:rsidP="0022224A">
      <w:pPr>
        <w:numPr>
          <w:ilvl w:val="0"/>
          <w:numId w:val="57"/>
        </w:numPr>
        <w:tabs>
          <w:tab w:val="num" w:pos="709"/>
        </w:tabs>
        <w:spacing w:before="480" w:after="120"/>
        <w:ind w:left="709" w:hanging="709"/>
        <w:rPr>
          <w:szCs w:val="24"/>
        </w:rPr>
      </w:pPr>
      <w:r w:rsidRPr="00DF16DA">
        <w:rPr>
          <w:szCs w:val="24"/>
        </w:rPr>
        <w:t>V § 38 odst. 1 písm. k) se za slova „výroční zprávy“ vkládají slova „tohoto fondu“.</w:t>
      </w:r>
    </w:p>
    <w:p w14:paraId="41BBFDD3" w14:textId="56B988D7" w:rsidR="00DF16DA" w:rsidRDefault="00DF16DA" w:rsidP="0022224A">
      <w:pPr>
        <w:numPr>
          <w:ilvl w:val="0"/>
          <w:numId w:val="57"/>
        </w:numPr>
        <w:tabs>
          <w:tab w:val="num" w:pos="709"/>
        </w:tabs>
        <w:spacing w:before="480" w:after="120"/>
        <w:ind w:left="709" w:hanging="709"/>
        <w:rPr>
          <w:szCs w:val="24"/>
        </w:rPr>
      </w:pPr>
      <w:r w:rsidRPr="00DF16DA">
        <w:rPr>
          <w:szCs w:val="24"/>
        </w:rPr>
        <w:t>V § 47 odst. 2 písm. e) se slova „včetně účtování o majetku tohoto fondu“ zrušují.</w:t>
      </w:r>
    </w:p>
    <w:p w14:paraId="64056263" w14:textId="71BBEC33" w:rsidR="00DF16DA" w:rsidRDefault="00DF16DA" w:rsidP="0022224A">
      <w:pPr>
        <w:numPr>
          <w:ilvl w:val="0"/>
          <w:numId w:val="57"/>
        </w:numPr>
        <w:tabs>
          <w:tab w:val="num" w:pos="709"/>
        </w:tabs>
        <w:spacing w:before="480" w:after="120"/>
        <w:ind w:left="709" w:hanging="709"/>
        <w:rPr>
          <w:szCs w:val="24"/>
        </w:rPr>
      </w:pPr>
      <w:r w:rsidRPr="00DF16DA">
        <w:rPr>
          <w:szCs w:val="24"/>
        </w:rPr>
        <w:t>§ 114 se včetně nadpisu zrušuje.</w:t>
      </w:r>
    </w:p>
    <w:p w14:paraId="3D9C6EE5" w14:textId="74159F6A" w:rsidR="00DF16DA" w:rsidRDefault="00DF16DA" w:rsidP="0022224A">
      <w:pPr>
        <w:numPr>
          <w:ilvl w:val="0"/>
          <w:numId w:val="57"/>
        </w:numPr>
        <w:tabs>
          <w:tab w:val="num" w:pos="709"/>
        </w:tabs>
        <w:spacing w:before="480" w:after="120"/>
        <w:ind w:left="709" w:hanging="709"/>
        <w:rPr>
          <w:szCs w:val="24"/>
        </w:rPr>
      </w:pPr>
      <w:r w:rsidRPr="00DF16DA">
        <w:rPr>
          <w:szCs w:val="24"/>
        </w:rPr>
        <w:t>V § 134 odst. 1 písm. b) se za slova „související s“ vkládají slova „řádnou individuální“.</w:t>
      </w:r>
    </w:p>
    <w:p w14:paraId="3557157E" w14:textId="7F90C4E6" w:rsidR="00DF16DA" w:rsidRDefault="00DF16DA" w:rsidP="0022224A">
      <w:pPr>
        <w:numPr>
          <w:ilvl w:val="0"/>
          <w:numId w:val="57"/>
        </w:numPr>
        <w:tabs>
          <w:tab w:val="num" w:pos="709"/>
        </w:tabs>
        <w:spacing w:before="480" w:after="120"/>
        <w:ind w:left="709" w:hanging="709"/>
        <w:rPr>
          <w:szCs w:val="24"/>
        </w:rPr>
      </w:pPr>
      <w:r w:rsidRPr="00DF16DA">
        <w:rPr>
          <w:szCs w:val="24"/>
        </w:rPr>
        <w:t>V § 165 odst. 1 se věta poslední zrušuje.</w:t>
      </w:r>
    </w:p>
    <w:p w14:paraId="68E0557E"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 187 včetně nadpisu zní:</w:t>
      </w:r>
    </w:p>
    <w:p w14:paraId="013CB0FF" w14:textId="77777777" w:rsidR="00DF16DA" w:rsidRPr="00DF16DA" w:rsidRDefault="00DF16DA" w:rsidP="00CC4999">
      <w:pPr>
        <w:spacing w:before="120" w:after="120"/>
        <w:jc w:val="center"/>
        <w:rPr>
          <w:szCs w:val="24"/>
        </w:rPr>
      </w:pPr>
      <w:r w:rsidRPr="00DF16DA">
        <w:rPr>
          <w:szCs w:val="24"/>
        </w:rPr>
        <w:t>„§ 187</w:t>
      </w:r>
    </w:p>
    <w:p w14:paraId="105EE189" w14:textId="77777777" w:rsidR="00DF16DA" w:rsidRPr="00DF16DA" w:rsidRDefault="00DF16DA" w:rsidP="00CC4999">
      <w:pPr>
        <w:spacing w:before="120" w:after="120"/>
        <w:jc w:val="center"/>
        <w:rPr>
          <w:szCs w:val="24"/>
        </w:rPr>
      </w:pPr>
      <w:r w:rsidRPr="00DF16DA">
        <w:rPr>
          <w:b/>
          <w:szCs w:val="24"/>
        </w:rPr>
        <w:t>Povinný audit</w:t>
      </w:r>
    </w:p>
    <w:p w14:paraId="22FEEF68" w14:textId="428F3A5E" w:rsidR="00DF16DA" w:rsidRPr="00DF16DA" w:rsidRDefault="00DF16DA" w:rsidP="00DA713D">
      <w:pPr>
        <w:pStyle w:val="Textparagrafu"/>
        <w:tabs>
          <w:tab w:val="left" w:pos="392"/>
          <w:tab w:val="left" w:pos="840"/>
        </w:tabs>
        <w:spacing w:before="120" w:after="120"/>
        <w:rPr>
          <w:szCs w:val="24"/>
        </w:rPr>
      </w:pPr>
      <w:r w:rsidRPr="00DF16DA">
        <w:rPr>
          <w:rFonts w:eastAsia="MS Mincho"/>
          <w:szCs w:val="24"/>
        </w:rPr>
        <w:t>Administrátor</w:t>
      </w:r>
      <w:r w:rsidRPr="00DF16DA">
        <w:rPr>
          <w:szCs w:val="24"/>
        </w:rPr>
        <w:t xml:space="preserve"> investičního fondu má povinnost zajistit audit řádné účetní závěrky tohoto fondu.“. </w:t>
      </w:r>
    </w:p>
    <w:p w14:paraId="29333552" w14:textId="14CF056F"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190 odst. 5 se za slovo „sestavení“ vkládá slovo „individuální“.</w:t>
      </w:r>
    </w:p>
    <w:p w14:paraId="2C916664"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 196 včetně poznámky pod čarou č. 10 zní:</w:t>
      </w:r>
    </w:p>
    <w:p w14:paraId="6111D31F" w14:textId="77777777" w:rsidR="00DF16DA" w:rsidRPr="00DF16DA" w:rsidRDefault="00DF16DA" w:rsidP="00DF16DA">
      <w:pPr>
        <w:spacing w:after="120"/>
        <w:jc w:val="center"/>
        <w:rPr>
          <w:szCs w:val="24"/>
        </w:rPr>
      </w:pPr>
      <w:r w:rsidRPr="00DF16DA">
        <w:rPr>
          <w:szCs w:val="24"/>
        </w:rPr>
        <w:t>„§ 196</w:t>
      </w:r>
    </w:p>
    <w:p w14:paraId="03DD24B8" w14:textId="77777777" w:rsidR="00DF16DA" w:rsidRPr="00DF16DA" w:rsidRDefault="00DF16DA" w:rsidP="00DA713D">
      <w:pPr>
        <w:pStyle w:val="Textparagrafu"/>
        <w:tabs>
          <w:tab w:val="left" w:pos="392"/>
          <w:tab w:val="left" w:pos="840"/>
        </w:tabs>
        <w:spacing w:before="120" w:after="120"/>
        <w:rPr>
          <w:szCs w:val="24"/>
        </w:rPr>
      </w:pPr>
      <w:r w:rsidRPr="00DF16DA">
        <w:rPr>
          <w:szCs w:val="24"/>
        </w:rPr>
        <w:t>Majetek a dluhy investičního fondu z investiční činnosti se oceňují v souladu s mezinárodními účetními standardy upravenými právem Evropské unie</w:t>
      </w:r>
      <w:r w:rsidRPr="00DF16DA">
        <w:rPr>
          <w:szCs w:val="24"/>
          <w:vertAlign w:val="superscript"/>
        </w:rPr>
        <w:t xml:space="preserve">10) </w:t>
      </w:r>
      <w:r w:rsidRPr="00DF16DA">
        <w:rPr>
          <w:szCs w:val="24"/>
        </w:rPr>
        <w:t xml:space="preserve">reálnou hodnotou.“. </w:t>
      </w:r>
    </w:p>
    <w:p w14:paraId="55D6578C" w14:textId="703D6434" w:rsidR="00DF16DA" w:rsidRDefault="00DF16DA" w:rsidP="00DF16DA">
      <w:pPr>
        <w:spacing w:after="120"/>
        <w:rPr>
          <w:szCs w:val="24"/>
        </w:rPr>
      </w:pPr>
      <w:r w:rsidRPr="00DF16DA">
        <w:rPr>
          <w:szCs w:val="24"/>
        </w:rPr>
        <w:t>Poznámka pod čarou č. 10 zní:</w:t>
      </w:r>
    </w:p>
    <w:p w14:paraId="7E39FF65" w14:textId="1244B1F5" w:rsidR="004D2514" w:rsidRPr="00DF16DA" w:rsidRDefault="004D2514" w:rsidP="00DF16DA">
      <w:pPr>
        <w:spacing w:after="120"/>
        <w:rPr>
          <w:szCs w:val="24"/>
        </w:rPr>
      </w:pPr>
      <w:r>
        <w:rPr>
          <w:szCs w:val="24"/>
        </w:rPr>
        <w:t>____________________________________</w:t>
      </w:r>
    </w:p>
    <w:p w14:paraId="1AE97240" w14:textId="77777777" w:rsidR="00DF16DA" w:rsidRPr="00DF16DA" w:rsidRDefault="00DF16DA" w:rsidP="00DF16DA">
      <w:pPr>
        <w:spacing w:after="120"/>
        <w:rPr>
          <w:szCs w:val="24"/>
          <w:vertAlign w:val="superscript"/>
        </w:rPr>
      </w:pPr>
      <w:r w:rsidRPr="00DF16DA">
        <w:rPr>
          <w:szCs w:val="24"/>
        </w:rPr>
        <w:t>„</w:t>
      </w:r>
      <w:r w:rsidRPr="00DF16DA">
        <w:rPr>
          <w:szCs w:val="24"/>
          <w:vertAlign w:val="superscript"/>
        </w:rPr>
        <w:t>10)</w:t>
      </w:r>
      <w:r w:rsidRPr="00DF16DA">
        <w:t xml:space="preserve"> </w:t>
      </w:r>
      <w:r w:rsidRPr="00DF16DA">
        <w:rPr>
          <w:szCs w:val="24"/>
        </w:rPr>
        <w:t>Nařízení Komise (ES) č. 1126/2008 ze dne 3. listopadu 2008, kterým se přijímají některé mezinárodní účetní standardy v souladu s nařízením Evropského parlamentu a Rady (ES) č. 1606/2002.“.</w:t>
      </w:r>
    </w:p>
    <w:p w14:paraId="08D0B34E" w14:textId="210F51B9" w:rsidR="00DF16DA" w:rsidRPr="00DF16DA" w:rsidRDefault="00DF16DA" w:rsidP="004D2514">
      <w:pPr>
        <w:keepNext/>
        <w:keepLines/>
        <w:numPr>
          <w:ilvl w:val="0"/>
          <w:numId w:val="57"/>
        </w:numPr>
        <w:tabs>
          <w:tab w:val="num" w:pos="709"/>
        </w:tabs>
        <w:spacing w:before="480" w:after="120"/>
        <w:ind w:left="709" w:hanging="709"/>
        <w:rPr>
          <w:szCs w:val="24"/>
        </w:rPr>
      </w:pPr>
      <w:r w:rsidRPr="00DF16DA">
        <w:rPr>
          <w:szCs w:val="24"/>
        </w:rPr>
        <w:lastRenderedPageBreak/>
        <w:t>§ 213 včetně nadpisu zní:</w:t>
      </w:r>
    </w:p>
    <w:p w14:paraId="497B77B3" w14:textId="77777777" w:rsidR="00DF16DA" w:rsidRPr="00DF16DA" w:rsidRDefault="00DF16DA" w:rsidP="004D2514">
      <w:pPr>
        <w:keepNext/>
        <w:keepLines/>
        <w:spacing w:after="120"/>
        <w:jc w:val="center"/>
        <w:rPr>
          <w:szCs w:val="24"/>
        </w:rPr>
      </w:pPr>
      <w:r w:rsidRPr="00DF16DA">
        <w:rPr>
          <w:szCs w:val="24"/>
        </w:rPr>
        <w:t>„§ 213</w:t>
      </w:r>
    </w:p>
    <w:p w14:paraId="20ABE8FE" w14:textId="77777777" w:rsidR="00DF16DA" w:rsidRPr="00DF16DA" w:rsidRDefault="00DF16DA" w:rsidP="004D2514">
      <w:pPr>
        <w:keepNext/>
        <w:keepLines/>
        <w:spacing w:after="120"/>
        <w:jc w:val="center"/>
        <w:rPr>
          <w:szCs w:val="24"/>
        </w:rPr>
      </w:pPr>
      <w:r w:rsidRPr="00DF16DA">
        <w:rPr>
          <w:b/>
          <w:szCs w:val="24"/>
        </w:rPr>
        <w:t>Uveřejnění neschválení účetní závěrky</w:t>
      </w:r>
    </w:p>
    <w:p w14:paraId="7E161F60" w14:textId="743CC844" w:rsidR="00DF16DA" w:rsidRPr="00DF16DA" w:rsidRDefault="00DF16DA" w:rsidP="004D2514">
      <w:pPr>
        <w:pStyle w:val="Textparagrafu"/>
        <w:keepNext/>
        <w:keepLines/>
        <w:tabs>
          <w:tab w:val="left" w:pos="392"/>
          <w:tab w:val="left" w:pos="840"/>
        </w:tabs>
        <w:spacing w:before="120" w:after="120"/>
        <w:rPr>
          <w:szCs w:val="24"/>
        </w:rPr>
      </w:pPr>
      <w:r w:rsidRPr="00DF16DA">
        <w:rPr>
          <w:szCs w:val="24"/>
        </w:rPr>
        <w:t>Neschválí-li příslušný orgán řádnou účetní závěrku fondu kolektivního investování ve lhůtě pro uveřejnění výroční zprávy tohoto fondu, nebo rozhodne-li soud o neplatnosti jednání příslušného orgánu, kterým schválil účetní závěrku, obhospodařovatel tohoto fondu tuto skutečnost, včetně odůvodnění a způsobu řešení připomínek svého orgánu nebo soudu, uveřejní na internetových stránkách tohoto fondu.“.</w:t>
      </w:r>
    </w:p>
    <w:p w14:paraId="31BEB48A" w14:textId="3FFE9B0A" w:rsidR="00DF16DA" w:rsidRDefault="00DF16DA" w:rsidP="0022224A">
      <w:pPr>
        <w:numPr>
          <w:ilvl w:val="0"/>
          <w:numId w:val="57"/>
        </w:numPr>
        <w:tabs>
          <w:tab w:val="num" w:pos="709"/>
        </w:tabs>
        <w:spacing w:before="480" w:after="120"/>
        <w:ind w:left="709" w:hanging="709"/>
        <w:rPr>
          <w:szCs w:val="24"/>
        </w:rPr>
      </w:pPr>
      <w:r w:rsidRPr="00DF16DA">
        <w:rPr>
          <w:szCs w:val="24"/>
        </w:rPr>
        <w:t>V § 214 se za slovo „schvalování“ vkládají slova „řádné individuální“ a za slova „fondu za“ vkládá slovo „individuální“.</w:t>
      </w:r>
    </w:p>
    <w:p w14:paraId="7C20E5F9" w14:textId="0B717A6E" w:rsidR="00DF16DA" w:rsidRDefault="00DF16DA" w:rsidP="0022224A">
      <w:pPr>
        <w:numPr>
          <w:ilvl w:val="0"/>
          <w:numId w:val="57"/>
        </w:numPr>
        <w:tabs>
          <w:tab w:val="num" w:pos="709"/>
        </w:tabs>
        <w:spacing w:before="480" w:after="120"/>
        <w:ind w:left="709" w:hanging="709"/>
        <w:rPr>
          <w:szCs w:val="24"/>
        </w:rPr>
      </w:pPr>
      <w:r w:rsidRPr="00DF16DA">
        <w:rPr>
          <w:szCs w:val="24"/>
        </w:rPr>
        <w:t>Nadpis § 233 zní: „</w:t>
      </w:r>
      <w:r w:rsidRPr="00DF16DA">
        <w:rPr>
          <w:b/>
          <w:szCs w:val="24"/>
        </w:rPr>
        <w:t>Zveřejňování a uveřejňování informací o činnosti fondu kolektivního investování</w:t>
      </w:r>
      <w:r w:rsidRPr="00DF16DA">
        <w:rPr>
          <w:szCs w:val="24"/>
        </w:rPr>
        <w:t>“.</w:t>
      </w:r>
    </w:p>
    <w:p w14:paraId="15238B7A" w14:textId="77777777" w:rsidR="00DF16DA" w:rsidRPr="00DF16DA" w:rsidRDefault="00DF16DA" w:rsidP="0022224A">
      <w:pPr>
        <w:numPr>
          <w:ilvl w:val="0"/>
          <w:numId w:val="57"/>
        </w:numPr>
        <w:spacing w:before="480" w:after="120"/>
        <w:rPr>
          <w:szCs w:val="24"/>
        </w:rPr>
      </w:pPr>
      <w:r w:rsidRPr="00DF16DA">
        <w:rPr>
          <w:szCs w:val="24"/>
        </w:rPr>
        <w:t>V § 233 odst. 1 se slova „po skončení“ nahrazují slovy „od konce individuálního“ a na konci textu odstavce se doplňují slova „na svých internetových stránkách a v této lhůtě administrátor také zveřejní řádnou účetní závěrku, zprávy tohoto fondu podle zákona upravujícího účetnictví, jsou-li vyhotovovány, a zprávy o jejich ověření, jsou-li ověřovány“.</w:t>
      </w:r>
    </w:p>
    <w:p w14:paraId="0FAA9147" w14:textId="77777777" w:rsidR="00DF16DA" w:rsidRPr="00DF16DA" w:rsidRDefault="00DF16DA" w:rsidP="0022224A">
      <w:pPr>
        <w:numPr>
          <w:ilvl w:val="0"/>
          <w:numId w:val="57"/>
        </w:numPr>
        <w:spacing w:before="480" w:after="120"/>
        <w:rPr>
          <w:szCs w:val="24"/>
        </w:rPr>
      </w:pPr>
      <w:r w:rsidRPr="00DF16DA">
        <w:rPr>
          <w:szCs w:val="24"/>
        </w:rPr>
        <w:t xml:space="preserve">V § 233 se na konci odstavce 1 doplňuje věta „Řádnou individuální účetní závěrku a individuální zprávu vedení </w:t>
      </w:r>
      <w:proofErr w:type="spellStart"/>
      <w:r w:rsidRPr="00DF16DA">
        <w:rPr>
          <w:szCs w:val="24"/>
        </w:rPr>
        <w:t>podfondu</w:t>
      </w:r>
      <w:proofErr w:type="spellEnd"/>
      <w:r w:rsidRPr="00DF16DA">
        <w:rPr>
          <w:szCs w:val="24"/>
        </w:rPr>
        <w:t xml:space="preserve"> fondu kolektivního investování, je-li vyhotovována, a zprávu auditora o povinném auditu účetní závěrky tohoto </w:t>
      </w:r>
      <w:proofErr w:type="spellStart"/>
      <w:r w:rsidRPr="00DF16DA">
        <w:rPr>
          <w:szCs w:val="24"/>
        </w:rPr>
        <w:t>podfondu</w:t>
      </w:r>
      <w:proofErr w:type="spellEnd"/>
      <w:r w:rsidRPr="00DF16DA">
        <w:rPr>
          <w:szCs w:val="24"/>
        </w:rPr>
        <w:t xml:space="preserve"> administrátor zveřejní uložením do sbírky listin veřejného rejstříku, ve které se zveřejňuje řádná individuální účetní závěrka fondu kolektivního investování, který tento </w:t>
      </w:r>
      <w:proofErr w:type="spellStart"/>
      <w:r w:rsidRPr="00DF16DA">
        <w:rPr>
          <w:szCs w:val="24"/>
        </w:rPr>
        <w:t>podfond</w:t>
      </w:r>
      <w:proofErr w:type="spellEnd"/>
      <w:r w:rsidRPr="00DF16DA">
        <w:rPr>
          <w:szCs w:val="24"/>
        </w:rPr>
        <w:t xml:space="preserve"> vytvořil.“.</w:t>
      </w:r>
    </w:p>
    <w:p w14:paraId="1D940EFC" w14:textId="77777777" w:rsidR="00DF16DA" w:rsidRPr="00DF16DA" w:rsidRDefault="00DF16DA" w:rsidP="0022224A">
      <w:pPr>
        <w:numPr>
          <w:ilvl w:val="0"/>
          <w:numId w:val="57"/>
        </w:numPr>
        <w:spacing w:before="480" w:after="120"/>
        <w:rPr>
          <w:szCs w:val="24"/>
        </w:rPr>
      </w:pPr>
      <w:r w:rsidRPr="00DF16DA">
        <w:rPr>
          <w:szCs w:val="24"/>
        </w:rPr>
        <w:t>V § 233 odstavec 3 zní:</w:t>
      </w:r>
    </w:p>
    <w:p w14:paraId="540FAA3E" w14:textId="209EDA16" w:rsidR="00DF16DA" w:rsidRDefault="00DF16DA" w:rsidP="00DA713D">
      <w:pPr>
        <w:pStyle w:val="Textparagrafu"/>
        <w:tabs>
          <w:tab w:val="left" w:pos="392"/>
          <w:tab w:val="left" w:pos="840"/>
        </w:tabs>
        <w:spacing w:before="120" w:after="120"/>
        <w:rPr>
          <w:szCs w:val="24"/>
        </w:rPr>
      </w:pPr>
      <w:r w:rsidRPr="00DF16DA">
        <w:rPr>
          <w:color w:val="000000"/>
          <w:szCs w:val="24"/>
        </w:rPr>
        <w:t xml:space="preserve">„(3) </w:t>
      </w:r>
      <w:r w:rsidRPr="00DF16DA">
        <w:rPr>
          <w:szCs w:val="24"/>
        </w:rPr>
        <w:t>Pro administrátora fondu kolektivního investování, jehož obhospodařovatel je oprávněn přesáhnout rozhodný limit a který uveřejňuje výroční finanční zprávu podle zákona upravujícího podnikání na kapitálovém trhu, se odstavce 1 a 2 a § 234 nepoužijí. V tomto případě postačí, jestliže administrátor poskytne každému investorovi na jeho žádost údaje požadované podle § 234, které nejsou obsaženy ve výroční finanční zprávě tohoto fondu uveřejněné podle zákona upravujícího podnikání na kapitálovém trhu. Tyto údaje lze poskytnout odděleně nebo jako doplněk výroční finanční zprávy.“.</w:t>
      </w:r>
    </w:p>
    <w:p w14:paraId="7802FE69"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233 se doplňuje odstavec 4, který zní:</w:t>
      </w:r>
    </w:p>
    <w:p w14:paraId="25E705F2" w14:textId="3DF6EB10" w:rsidR="00DF16DA" w:rsidRPr="00DF16DA" w:rsidRDefault="00DF16DA" w:rsidP="00DA713D">
      <w:pPr>
        <w:pStyle w:val="Textparagrafu"/>
        <w:tabs>
          <w:tab w:val="left" w:pos="392"/>
          <w:tab w:val="left" w:pos="840"/>
        </w:tabs>
        <w:spacing w:before="120" w:after="120"/>
        <w:rPr>
          <w:szCs w:val="24"/>
        </w:rPr>
      </w:pPr>
      <w:r w:rsidRPr="00DF16DA">
        <w:rPr>
          <w:szCs w:val="24"/>
        </w:rPr>
        <w:t xml:space="preserve">„(4) Obsahuje-li individuální zpráva vedení fondu kolektivního investování veškeré údaje, které mají být obsahem zprávy o činnosti tohoto fondu, tato zpráva vedení se pro účely tohoto zákona může považovat za zprávu o činnosti tohoto fondu.“.  </w:t>
      </w:r>
    </w:p>
    <w:p w14:paraId="2ADBDBDF" w14:textId="6C27AEAA" w:rsidR="00DF16DA" w:rsidRDefault="00DF16DA" w:rsidP="0022224A">
      <w:pPr>
        <w:numPr>
          <w:ilvl w:val="0"/>
          <w:numId w:val="57"/>
        </w:numPr>
        <w:tabs>
          <w:tab w:val="num" w:pos="709"/>
        </w:tabs>
        <w:spacing w:before="480" w:after="120"/>
        <w:ind w:left="709" w:hanging="709"/>
        <w:rPr>
          <w:szCs w:val="24"/>
        </w:rPr>
      </w:pPr>
      <w:r w:rsidRPr="00DF16DA">
        <w:rPr>
          <w:szCs w:val="24"/>
        </w:rPr>
        <w:t>Nadpis § 234 zní: „</w:t>
      </w:r>
      <w:r w:rsidRPr="00DF16DA">
        <w:rPr>
          <w:b/>
          <w:szCs w:val="24"/>
        </w:rPr>
        <w:t>Výroční zpráva investičního fondu</w:t>
      </w:r>
      <w:r w:rsidRPr="00DF16DA">
        <w:rPr>
          <w:szCs w:val="24"/>
        </w:rPr>
        <w:t>“.</w:t>
      </w:r>
    </w:p>
    <w:p w14:paraId="4F8ED460"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lastRenderedPageBreak/>
        <w:t>V § 234 odstavec 1 zní:</w:t>
      </w:r>
    </w:p>
    <w:p w14:paraId="357642F6" w14:textId="6DB80E6D" w:rsidR="00DF16DA" w:rsidRPr="00DF16DA" w:rsidRDefault="00DF16DA" w:rsidP="00DA713D">
      <w:pPr>
        <w:pStyle w:val="Textparagrafu"/>
        <w:tabs>
          <w:tab w:val="left" w:pos="392"/>
          <w:tab w:val="left" w:pos="840"/>
        </w:tabs>
        <w:spacing w:before="120" w:after="120"/>
        <w:rPr>
          <w:szCs w:val="24"/>
        </w:rPr>
      </w:pPr>
      <w:r w:rsidRPr="00DF16DA">
        <w:rPr>
          <w:szCs w:val="24"/>
        </w:rPr>
        <w:t>„(1) Administrátor fondu kolektivního investování vyhotovuje výroční zprávu investičního fondu, která obsahuje</w:t>
      </w:r>
    </w:p>
    <w:p w14:paraId="14F3BA47" w14:textId="77777777" w:rsidR="00DF16DA" w:rsidRPr="00DF16DA" w:rsidRDefault="00DF16DA" w:rsidP="00DF16DA">
      <w:pPr>
        <w:ind w:left="425" w:hanging="425"/>
        <w:outlineLvl w:val="7"/>
        <w:rPr>
          <w:szCs w:val="24"/>
        </w:rPr>
      </w:pPr>
      <w:r w:rsidRPr="00DF16DA">
        <w:rPr>
          <w:szCs w:val="24"/>
        </w:rPr>
        <w:t xml:space="preserve">a) </w:t>
      </w:r>
      <w:r w:rsidRPr="00DF16DA">
        <w:rPr>
          <w:szCs w:val="24"/>
        </w:rPr>
        <w:tab/>
        <w:t>řádnou individuální účetní závěrku fondu ve znění, v jakém byla ověřena auditorem,</w:t>
      </w:r>
    </w:p>
    <w:p w14:paraId="653DE046" w14:textId="77777777" w:rsidR="00DF16DA" w:rsidRPr="00DF16DA" w:rsidRDefault="00DF16DA" w:rsidP="00DF16DA">
      <w:pPr>
        <w:ind w:left="425" w:hanging="425"/>
        <w:outlineLvl w:val="7"/>
        <w:rPr>
          <w:szCs w:val="24"/>
        </w:rPr>
      </w:pPr>
      <w:r w:rsidRPr="00DF16DA">
        <w:rPr>
          <w:szCs w:val="24"/>
        </w:rPr>
        <w:t xml:space="preserve">b) </w:t>
      </w:r>
      <w:r w:rsidRPr="00DF16DA">
        <w:rPr>
          <w:szCs w:val="24"/>
        </w:rPr>
        <w:tab/>
        <w:t xml:space="preserve">zprávu auditora o povinném auditu a </w:t>
      </w:r>
    </w:p>
    <w:p w14:paraId="11D1DD43" w14:textId="77777777" w:rsidR="00DF16DA" w:rsidRPr="00DF16DA" w:rsidRDefault="00DF16DA" w:rsidP="00DF16DA">
      <w:pPr>
        <w:ind w:left="425" w:hanging="425"/>
        <w:outlineLvl w:val="7"/>
        <w:rPr>
          <w:szCs w:val="24"/>
        </w:rPr>
      </w:pPr>
      <w:r w:rsidRPr="00DF16DA">
        <w:rPr>
          <w:szCs w:val="24"/>
        </w:rPr>
        <w:t xml:space="preserve">c) </w:t>
      </w:r>
      <w:r w:rsidRPr="00DF16DA">
        <w:rPr>
          <w:szCs w:val="24"/>
        </w:rPr>
        <w:tab/>
        <w:t>zprávu o činnosti investičního fondu.“.</w:t>
      </w:r>
    </w:p>
    <w:p w14:paraId="3B22022C"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234 se za odstavec 1 vkládá nový odstavec 2, který zní:</w:t>
      </w:r>
    </w:p>
    <w:p w14:paraId="22BA199E" w14:textId="77777777" w:rsidR="00DF16DA" w:rsidRPr="00DF16DA" w:rsidRDefault="00DF16DA" w:rsidP="00DA713D">
      <w:pPr>
        <w:pStyle w:val="Textparagrafu"/>
        <w:tabs>
          <w:tab w:val="left" w:pos="392"/>
          <w:tab w:val="left" w:pos="840"/>
        </w:tabs>
        <w:spacing w:before="120" w:after="120"/>
        <w:rPr>
          <w:szCs w:val="24"/>
        </w:rPr>
      </w:pPr>
      <w:r w:rsidRPr="00DF16DA">
        <w:rPr>
          <w:szCs w:val="24"/>
        </w:rPr>
        <w:t>„(2) Zpráva o činnosti investičního fondu obsahuje</w:t>
      </w:r>
    </w:p>
    <w:p w14:paraId="58758EC0" w14:textId="77777777" w:rsidR="00DF16DA" w:rsidRPr="00DF16DA" w:rsidRDefault="00DF16DA" w:rsidP="00DF16DA">
      <w:pPr>
        <w:ind w:left="425" w:hanging="425"/>
        <w:outlineLvl w:val="7"/>
        <w:rPr>
          <w:szCs w:val="24"/>
        </w:rPr>
      </w:pPr>
      <w:r w:rsidRPr="00DF16DA">
        <w:rPr>
          <w:szCs w:val="24"/>
        </w:rPr>
        <w:t>a)</w:t>
      </w:r>
      <w:r w:rsidRPr="00DF16DA">
        <w:rPr>
          <w:szCs w:val="24"/>
        </w:rPr>
        <w:tab/>
        <w:t>údaje o činnosti jeho obhospodařovatele ve vztahu k majetku fondu v účetním období,</w:t>
      </w:r>
    </w:p>
    <w:p w14:paraId="30F2391D" w14:textId="77777777" w:rsidR="00DF16DA" w:rsidRPr="00DF16DA" w:rsidRDefault="00DF16DA" w:rsidP="00DF16DA">
      <w:pPr>
        <w:ind w:left="425" w:hanging="425"/>
        <w:outlineLvl w:val="7"/>
        <w:rPr>
          <w:szCs w:val="24"/>
        </w:rPr>
      </w:pPr>
      <w:r w:rsidRPr="00DF16DA">
        <w:rPr>
          <w:szCs w:val="24"/>
        </w:rPr>
        <w:t>b)</w:t>
      </w:r>
      <w:r w:rsidRPr="00DF16DA">
        <w:rPr>
          <w:szCs w:val="24"/>
        </w:rPr>
        <w:tab/>
        <w:t>údaje o celkovém počtu akcií nebo podílových listů vydaných fondem, které jsou v oběhu ke konci účetního období,</w:t>
      </w:r>
    </w:p>
    <w:p w14:paraId="5785CD73" w14:textId="77777777" w:rsidR="00DF16DA" w:rsidRPr="00DF16DA" w:rsidRDefault="00DF16DA" w:rsidP="00DF16DA">
      <w:pPr>
        <w:ind w:left="425" w:hanging="425"/>
        <w:outlineLvl w:val="7"/>
        <w:rPr>
          <w:szCs w:val="24"/>
        </w:rPr>
      </w:pPr>
      <w:r w:rsidRPr="00DF16DA">
        <w:rPr>
          <w:szCs w:val="24"/>
        </w:rPr>
        <w:t>c)</w:t>
      </w:r>
      <w:r w:rsidRPr="00DF16DA">
        <w:rPr>
          <w:szCs w:val="24"/>
        </w:rPr>
        <w:tab/>
        <w:t>údaje o celkovém počtu akcií nebo podílových listů fondu vydaných a odkoupených v účetním období,</w:t>
      </w:r>
    </w:p>
    <w:p w14:paraId="43278C4B" w14:textId="77777777" w:rsidR="00DF16DA" w:rsidRPr="00DF16DA" w:rsidRDefault="00DF16DA" w:rsidP="00DF16DA">
      <w:pPr>
        <w:ind w:left="425" w:hanging="425"/>
        <w:outlineLvl w:val="7"/>
        <w:rPr>
          <w:szCs w:val="24"/>
        </w:rPr>
      </w:pPr>
      <w:r w:rsidRPr="00DF16DA">
        <w:rPr>
          <w:szCs w:val="24"/>
        </w:rPr>
        <w:t>d)</w:t>
      </w:r>
      <w:r w:rsidRPr="00DF16DA">
        <w:rPr>
          <w:szCs w:val="24"/>
        </w:rPr>
        <w:tab/>
        <w:t>údaje o fondovém kapitálu na jednu akcii tohoto fondu ke konci účetního období,</w:t>
      </w:r>
    </w:p>
    <w:p w14:paraId="5F3DF914" w14:textId="77777777" w:rsidR="00DF16DA" w:rsidRPr="00DF16DA" w:rsidRDefault="00DF16DA" w:rsidP="00DF16DA">
      <w:pPr>
        <w:ind w:left="425" w:hanging="425"/>
        <w:outlineLvl w:val="7"/>
        <w:rPr>
          <w:szCs w:val="24"/>
        </w:rPr>
      </w:pPr>
      <w:r w:rsidRPr="00DF16DA">
        <w:rPr>
          <w:szCs w:val="24"/>
        </w:rPr>
        <w:t>e)</w:t>
      </w:r>
      <w:r w:rsidRPr="00DF16DA">
        <w:rPr>
          <w:szCs w:val="24"/>
        </w:rPr>
        <w:tab/>
        <w:t>údaje o skladbě a změnách skladby majetku tohoto fondu,</w:t>
      </w:r>
    </w:p>
    <w:p w14:paraId="67895A51" w14:textId="77777777" w:rsidR="00DF16DA" w:rsidRPr="00DF16DA" w:rsidRDefault="00DF16DA" w:rsidP="00DF16DA">
      <w:pPr>
        <w:ind w:left="425" w:hanging="425"/>
        <w:outlineLvl w:val="7"/>
        <w:rPr>
          <w:szCs w:val="24"/>
        </w:rPr>
      </w:pPr>
      <w:r w:rsidRPr="00DF16DA">
        <w:rPr>
          <w:szCs w:val="24"/>
        </w:rPr>
        <w:t>f)</w:t>
      </w:r>
      <w:r w:rsidRPr="00DF16DA">
        <w:rPr>
          <w:szCs w:val="24"/>
        </w:rPr>
        <w:tab/>
        <w:t>údaje o vývoji aktiv fondu,</w:t>
      </w:r>
    </w:p>
    <w:p w14:paraId="1B5ABE67" w14:textId="77777777" w:rsidR="00DF16DA" w:rsidRPr="00DF16DA" w:rsidRDefault="00DF16DA" w:rsidP="00DF16DA">
      <w:pPr>
        <w:ind w:left="425" w:hanging="425"/>
        <w:outlineLvl w:val="7"/>
        <w:rPr>
          <w:szCs w:val="24"/>
        </w:rPr>
      </w:pPr>
      <w:r w:rsidRPr="00DF16DA">
        <w:rPr>
          <w:szCs w:val="24"/>
        </w:rPr>
        <w:t>g)</w:t>
      </w:r>
      <w:r w:rsidRPr="00DF16DA">
        <w:rPr>
          <w:szCs w:val="24"/>
        </w:rPr>
        <w:tab/>
        <w:t>srovnání celkového fondového kapitálu a fondového kapitálu na jednu akcii nebo podílový list za 3 uplynulá účetní období, přičemž srovnávané hodnoty se týkají vždy konce účetního období,</w:t>
      </w:r>
    </w:p>
    <w:p w14:paraId="03473B41" w14:textId="77777777" w:rsidR="00DF16DA" w:rsidRPr="00DF16DA" w:rsidRDefault="00DF16DA" w:rsidP="00DF16DA">
      <w:pPr>
        <w:ind w:left="425" w:hanging="425"/>
        <w:outlineLvl w:val="7"/>
        <w:rPr>
          <w:szCs w:val="24"/>
        </w:rPr>
      </w:pPr>
      <w:r w:rsidRPr="00DF16DA">
        <w:rPr>
          <w:szCs w:val="24"/>
        </w:rPr>
        <w:t>h)</w:t>
      </w:r>
      <w:r w:rsidRPr="00DF16DA">
        <w:rPr>
          <w:szCs w:val="24"/>
        </w:rPr>
        <w:tab/>
        <w:t>údaje o výsledném objemu závazků vztahující se k technikám, které obhospodařovatel používá k obhospodařování fondu, ke konci účetního období, s rozlišením, zda se jedná o </w:t>
      </w:r>
      <w:proofErr w:type="spellStart"/>
      <w:r w:rsidRPr="00DF16DA">
        <w:rPr>
          <w:szCs w:val="24"/>
        </w:rPr>
        <w:t>repo</w:t>
      </w:r>
      <w:proofErr w:type="spellEnd"/>
      <w:r w:rsidRPr="00DF16DA">
        <w:rPr>
          <w:szCs w:val="24"/>
        </w:rPr>
        <w:t xml:space="preserve"> obchody nebo deriváty, </w:t>
      </w:r>
    </w:p>
    <w:p w14:paraId="5EB8EB2D" w14:textId="77777777" w:rsidR="00DF16DA" w:rsidRPr="00DF16DA" w:rsidRDefault="00DF16DA" w:rsidP="00DF16DA">
      <w:pPr>
        <w:ind w:left="425" w:hanging="425"/>
        <w:outlineLvl w:val="7"/>
        <w:rPr>
          <w:szCs w:val="24"/>
        </w:rPr>
      </w:pPr>
      <w:r w:rsidRPr="00DF16DA">
        <w:rPr>
          <w:szCs w:val="24"/>
        </w:rPr>
        <w:t>i)</w:t>
      </w:r>
      <w:r w:rsidRPr="00DF16DA">
        <w:rPr>
          <w:szCs w:val="24"/>
        </w:rPr>
        <w:tab/>
        <w:t>údaje týkající se prosazování environmentálních nebo sociálních vlastností a udržitelných investic podle čl. 11 nařízení Evropského parlamentu a Rady (EU) č. 2019/2088</w:t>
      </w:r>
      <w:r w:rsidRPr="00DF16DA">
        <w:rPr>
          <w:szCs w:val="24"/>
          <w:vertAlign w:val="superscript"/>
        </w:rPr>
        <w:t>21)</w:t>
      </w:r>
      <w:r w:rsidRPr="00DF16DA">
        <w:rPr>
          <w:szCs w:val="24"/>
        </w:rPr>
        <w:t xml:space="preserve"> a údaje podle čl. 5 až 7 nařízení Evropského parlamentu a Rady (EU) 2020/852</w:t>
      </w:r>
      <w:r w:rsidRPr="00DF16DA">
        <w:rPr>
          <w:szCs w:val="24"/>
          <w:vertAlign w:val="superscript"/>
        </w:rPr>
        <w:t>22)</w:t>
      </w:r>
      <w:r w:rsidRPr="00DF16DA">
        <w:rPr>
          <w:szCs w:val="24"/>
        </w:rPr>
        <w:t xml:space="preserve"> a</w:t>
      </w:r>
    </w:p>
    <w:p w14:paraId="772310E3" w14:textId="77777777" w:rsidR="00DF16DA" w:rsidRPr="00DF16DA" w:rsidRDefault="00DF16DA" w:rsidP="00DF16DA">
      <w:pPr>
        <w:ind w:left="425" w:hanging="425"/>
        <w:outlineLvl w:val="7"/>
        <w:rPr>
          <w:szCs w:val="24"/>
        </w:rPr>
      </w:pPr>
      <w:r w:rsidRPr="00DF16DA">
        <w:rPr>
          <w:szCs w:val="24"/>
        </w:rPr>
        <w:t>j)</w:t>
      </w:r>
      <w:r w:rsidRPr="00DF16DA">
        <w:rPr>
          <w:color w:val="FF0000"/>
          <w:szCs w:val="24"/>
        </w:rPr>
        <w:tab/>
      </w:r>
      <w:r w:rsidRPr="00DF16DA">
        <w:rPr>
          <w:szCs w:val="24"/>
        </w:rPr>
        <w:t>další podstatné údaje, které zajistí, aby výroční zpráva investičního fondu poskytla investorům věrné a poctivé zobrazení finanční situace, finanční výkonnosti a podnikatelské činnosti obhospodařovatele fondu ve vztahu k majetku fondu za uplynulé účetní období</w:t>
      </w:r>
      <w:r w:rsidRPr="00DF16DA">
        <w:rPr>
          <w:szCs w:val="22"/>
        </w:rPr>
        <w:t xml:space="preserve">, </w:t>
      </w:r>
      <w:r w:rsidRPr="00DF16DA">
        <w:rPr>
          <w:szCs w:val="24"/>
        </w:rPr>
        <w:t>včetně informací podle čl. 13 nařízení Evropského parlamentu a Rady (EU) 2015/2365.“</w:t>
      </w:r>
    </w:p>
    <w:p w14:paraId="174BC8C2" w14:textId="77777777" w:rsidR="00DF16DA" w:rsidRPr="00DF16DA" w:rsidRDefault="00DF16DA" w:rsidP="00DA713D">
      <w:pPr>
        <w:spacing w:before="480" w:after="120"/>
        <w:rPr>
          <w:szCs w:val="24"/>
        </w:rPr>
      </w:pPr>
      <w:r w:rsidRPr="00DF16DA">
        <w:rPr>
          <w:szCs w:val="24"/>
        </w:rPr>
        <w:t>Dosavadní odstavce 2 až 8 se označují jako odstavce 3 až 9.</w:t>
      </w:r>
    </w:p>
    <w:p w14:paraId="51616A5B"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234 odst. 3, 4, 5 a 6 úvodní části ustanovení se slova „Výroční zpráva“ nahrazují slovy „Zpráva o činnosti“.</w:t>
      </w:r>
    </w:p>
    <w:p w14:paraId="213A0186" w14:textId="77777777" w:rsidR="00DF16DA" w:rsidRPr="00DF16DA" w:rsidRDefault="00DF16DA" w:rsidP="0022224A">
      <w:pPr>
        <w:numPr>
          <w:ilvl w:val="0"/>
          <w:numId w:val="57"/>
        </w:numPr>
        <w:spacing w:before="480" w:after="120"/>
        <w:rPr>
          <w:szCs w:val="24"/>
        </w:rPr>
      </w:pPr>
      <w:r w:rsidRPr="00DF16DA">
        <w:rPr>
          <w:szCs w:val="24"/>
        </w:rPr>
        <w:t>V § 234 odst. 3 písm. d) se slova „obhospodařovatel speciálního fondu zahrne do výroční zprávy jím obhospodařovaného speciálního fondu“ nahrazují slovy „se zahrnou do zprávy o činnosti speciálního fondu“.</w:t>
      </w:r>
    </w:p>
    <w:p w14:paraId="49592AB3" w14:textId="77777777" w:rsidR="00DF16DA" w:rsidRPr="00DF16DA" w:rsidRDefault="00DF16DA" w:rsidP="0022224A">
      <w:pPr>
        <w:numPr>
          <w:ilvl w:val="0"/>
          <w:numId w:val="57"/>
        </w:numPr>
        <w:spacing w:before="480" w:after="120"/>
        <w:rPr>
          <w:szCs w:val="24"/>
        </w:rPr>
      </w:pPr>
      <w:r w:rsidRPr="00DF16DA">
        <w:rPr>
          <w:szCs w:val="24"/>
        </w:rPr>
        <w:t>V § 234 odst. 4 písmeno p) zní:</w:t>
      </w:r>
    </w:p>
    <w:p w14:paraId="7CC7F7A1" w14:textId="759307FB" w:rsidR="00DF16DA" w:rsidRPr="00DF16DA" w:rsidRDefault="00DF16DA" w:rsidP="00DA713D">
      <w:pPr>
        <w:ind w:left="425" w:hanging="425"/>
        <w:outlineLvl w:val="7"/>
        <w:rPr>
          <w:rFonts w:eastAsia="MS Mincho"/>
          <w:szCs w:val="24"/>
        </w:rPr>
      </w:pPr>
      <w:r w:rsidRPr="00DF16DA">
        <w:rPr>
          <w:rFonts w:eastAsia="MS Mincho"/>
          <w:szCs w:val="24"/>
        </w:rPr>
        <w:t>„</w:t>
      </w:r>
      <w:r w:rsidR="00DA713D" w:rsidRPr="00DA713D">
        <w:rPr>
          <w:rFonts w:eastAsia="MS Mincho"/>
          <w:szCs w:val="24"/>
        </w:rPr>
        <w:t xml:space="preserve">p) </w:t>
      </w:r>
      <w:r w:rsidR="00DA713D" w:rsidRPr="00DA713D">
        <w:rPr>
          <w:rFonts w:eastAsia="MS Mincho"/>
          <w:szCs w:val="24"/>
        </w:rPr>
        <w:tab/>
      </w:r>
      <w:r w:rsidRPr="00DF16DA">
        <w:rPr>
          <w:rFonts w:eastAsia="MS Mincho"/>
          <w:szCs w:val="24"/>
        </w:rPr>
        <w:t xml:space="preserve">další podstatné informace týkající se nemovitostí nebo nemovitostí společnosti, které zajistí, aby výroční zpráva investičního fondu poskytla investorům věrné a poctivé zobrazení finanční situace, finanční výkonnosti a podnikatelské činnosti </w:t>
      </w:r>
      <w:r w:rsidRPr="00DF16DA">
        <w:rPr>
          <w:rFonts w:eastAsia="MS Mincho"/>
          <w:szCs w:val="24"/>
        </w:rPr>
        <w:lastRenderedPageBreak/>
        <w:t xml:space="preserve">obhospodařovatele fondu ve vztahu k majetku fondu za uplynulé individuální účetní období.“. </w:t>
      </w:r>
    </w:p>
    <w:p w14:paraId="1E73DD31"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234 odst. 6 se číslo „2“ nahrazuje číslem „3“.</w:t>
      </w:r>
    </w:p>
    <w:p w14:paraId="5DF96476"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234 odst. 8 se za slova „výroční zprávy“ vkládají slova „investičního fondu“ a číslo „5“ se nahrazuje číslem „6“.</w:t>
      </w:r>
    </w:p>
    <w:p w14:paraId="438FDD88"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234 odst. 9 se za slova „výroční zpráva“ vkládají slova „speciálního fondu“ a ve větě první se za slova „výroční finanční zprávy“ vkládají slova „tohoto fondu“.</w:t>
      </w:r>
    </w:p>
    <w:p w14:paraId="01327C02" w14:textId="472AE08E" w:rsidR="00DF16DA" w:rsidRDefault="00DF16DA" w:rsidP="0022224A">
      <w:pPr>
        <w:numPr>
          <w:ilvl w:val="0"/>
          <w:numId w:val="57"/>
        </w:numPr>
        <w:tabs>
          <w:tab w:val="num" w:pos="709"/>
        </w:tabs>
        <w:spacing w:before="480" w:after="120"/>
        <w:ind w:left="709" w:hanging="709"/>
        <w:rPr>
          <w:szCs w:val="24"/>
        </w:rPr>
      </w:pPr>
      <w:r w:rsidRPr="00DF16DA">
        <w:rPr>
          <w:szCs w:val="24"/>
        </w:rPr>
        <w:t>§ 235 se zrušuje.</w:t>
      </w:r>
    </w:p>
    <w:p w14:paraId="7B49C86D" w14:textId="27A6A543" w:rsidR="0054207D" w:rsidRPr="00DF16DA" w:rsidRDefault="00DF16DA" w:rsidP="0022224A">
      <w:pPr>
        <w:numPr>
          <w:ilvl w:val="0"/>
          <w:numId w:val="57"/>
        </w:numPr>
        <w:tabs>
          <w:tab w:val="num" w:pos="709"/>
        </w:tabs>
        <w:spacing w:before="480" w:after="120"/>
        <w:ind w:left="709" w:hanging="709"/>
        <w:rPr>
          <w:szCs w:val="24"/>
        </w:rPr>
      </w:pPr>
      <w:r w:rsidRPr="00DF16DA">
        <w:rPr>
          <w:szCs w:val="24"/>
        </w:rPr>
        <w:t>V § 236 odst. 1 a 3 se za slovo „auditora“ vkládají slova „o povinném auditu“.</w:t>
      </w:r>
    </w:p>
    <w:p w14:paraId="15E0655F" w14:textId="77777777" w:rsidR="00DF16DA" w:rsidRPr="00DF16DA" w:rsidRDefault="00DF16DA" w:rsidP="0022224A">
      <w:pPr>
        <w:numPr>
          <w:ilvl w:val="0"/>
          <w:numId w:val="57"/>
        </w:numPr>
        <w:spacing w:before="480" w:after="120"/>
        <w:rPr>
          <w:szCs w:val="24"/>
        </w:rPr>
      </w:pPr>
      <w:r w:rsidRPr="00DF16DA">
        <w:rPr>
          <w:szCs w:val="24"/>
        </w:rPr>
        <w:t>V § 236 odstavec 2 zní:</w:t>
      </w:r>
    </w:p>
    <w:p w14:paraId="5C9D9E07" w14:textId="3F1EBA6E" w:rsidR="00DF16DA" w:rsidRDefault="00DF16DA" w:rsidP="00DA713D">
      <w:pPr>
        <w:pStyle w:val="Textparagrafu"/>
        <w:tabs>
          <w:tab w:val="left" w:pos="392"/>
          <w:tab w:val="left" w:pos="840"/>
        </w:tabs>
        <w:spacing w:before="120" w:after="120"/>
        <w:rPr>
          <w:szCs w:val="24"/>
        </w:rPr>
      </w:pPr>
      <w:r w:rsidRPr="00DF16DA">
        <w:rPr>
          <w:szCs w:val="24"/>
        </w:rPr>
        <w:t xml:space="preserve">„(2) Neshoduje-li se individuální účetní období podřízeného fondu s individuálním účetním obdobím řídícího fondu, vypracuje auditor řídícího fondu dodatečnou zprávu ke dni, k němuž se sestavuje řádná individuální účetní závěrka podřízeného fondu; tato dodatečná zpráva se začlení do zprávy auditora o povinném auditu podřízeného fondu.“.   </w:t>
      </w:r>
    </w:p>
    <w:p w14:paraId="25C450B1"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238 odst. 1 se číslo „1“ nahrazuje číslem „2“ a slova „c), e), f) a j)“ se nahrazuje slovy „b), d), e) a i)“.</w:t>
      </w:r>
    </w:p>
    <w:p w14:paraId="775865DF"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V § 238 odst. 2 se číslo „3“ nahrazuje číslem „4“.</w:t>
      </w:r>
    </w:p>
    <w:p w14:paraId="15491878" w14:textId="49F8D4A6" w:rsidR="00DF16DA" w:rsidRDefault="00DF16DA" w:rsidP="0022224A">
      <w:pPr>
        <w:numPr>
          <w:ilvl w:val="0"/>
          <w:numId w:val="57"/>
        </w:numPr>
        <w:tabs>
          <w:tab w:val="num" w:pos="709"/>
        </w:tabs>
        <w:spacing w:before="480" w:after="120"/>
        <w:ind w:left="709" w:hanging="709"/>
        <w:rPr>
          <w:szCs w:val="24"/>
        </w:rPr>
      </w:pPr>
      <w:r w:rsidRPr="00DF16DA">
        <w:rPr>
          <w:szCs w:val="24"/>
        </w:rPr>
        <w:t>V § 238 odst. 3 se číslo „4“ nahrazuje číslem „5“.</w:t>
      </w:r>
    </w:p>
    <w:p w14:paraId="1C5B8066" w14:textId="4AD5A4EE" w:rsidR="00DF16DA" w:rsidRDefault="00DF16DA" w:rsidP="0022224A">
      <w:pPr>
        <w:numPr>
          <w:ilvl w:val="0"/>
          <w:numId w:val="57"/>
        </w:numPr>
        <w:tabs>
          <w:tab w:val="num" w:pos="709"/>
        </w:tabs>
        <w:spacing w:before="480" w:after="120"/>
        <w:ind w:left="709" w:hanging="709"/>
        <w:rPr>
          <w:szCs w:val="24"/>
        </w:rPr>
      </w:pPr>
      <w:r w:rsidRPr="00DF16DA">
        <w:rPr>
          <w:szCs w:val="24"/>
        </w:rPr>
        <w:t>V části osmé hlavě II nadpis dílu 2 zní: „</w:t>
      </w:r>
      <w:r w:rsidRPr="00DF16DA">
        <w:rPr>
          <w:b/>
          <w:szCs w:val="24"/>
        </w:rPr>
        <w:t>Zveřejňování a uveřejňování informací o činnosti fondu kvalifikovaných investorů</w:t>
      </w:r>
      <w:r w:rsidRPr="00DF16DA">
        <w:rPr>
          <w:szCs w:val="24"/>
        </w:rPr>
        <w:t>“.</w:t>
      </w:r>
    </w:p>
    <w:p w14:paraId="7D59806C" w14:textId="77777777" w:rsidR="00DF16DA" w:rsidRPr="00DF16DA" w:rsidRDefault="00DF16DA" w:rsidP="0022224A">
      <w:pPr>
        <w:numPr>
          <w:ilvl w:val="0"/>
          <w:numId w:val="57"/>
        </w:numPr>
        <w:spacing w:before="480" w:after="120"/>
        <w:rPr>
          <w:szCs w:val="24"/>
        </w:rPr>
      </w:pPr>
      <w:r w:rsidRPr="00DF16DA">
        <w:rPr>
          <w:szCs w:val="24"/>
        </w:rPr>
        <w:t>V § 290 odst. 1 se slova „po skončení účetního období“ nahrazují slovy „od konce individuálního účetního období“ a na konci textu odstavce doplňují slova „a v této lhůtě také zveřejní řádnou účetní závěrku, zprávy tohoto fondu podle zákona upravujícího účetnictví, jsou-li vyhotovovány, a zprávy o jejich ověření, jsou-li ověřovány“.</w:t>
      </w:r>
    </w:p>
    <w:p w14:paraId="6DA0B85A" w14:textId="77777777" w:rsidR="00DF16DA" w:rsidRPr="00DF16DA" w:rsidRDefault="00DF16DA" w:rsidP="0022224A">
      <w:pPr>
        <w:numPr>
          <w:ilvl w:val="0"/>
          <w:numId w:val="57"/>
        </w:numPr>
        <w:spacing w:before="480" w:after="120"/>
        <w:rPr>
          <w:szCs w:val="24"/>
        </w:rPr>
      </w:pPr>
      <w:r w:rsidRPr="00DF16DA">
        <w:rPr>
          <w:szCs w:val="24"/>
        </w:rPr>
        <w:t xml:space="preserve">V § 290 se na konci odstavce 1 doplňuje věta „Řádnou individuální účetní závěrku a individuální zprávu vedení </w:t>
      </w:r>
      <w:proofErr w:type="spellStart"/>
      <w:r w:rsidRPr="00DF16DA">
        <w:rPr>
          <w:szCs w:val="24"/>
        </w:rPr>
        <w:t>podfondu</w:t>
      </w:r>
      <w:proofErr w:type="spellEnd"/>
      <w:r w:rsidRPr="00DF16DA">
        <w:rPr>
          <w:szCs w:val="24"/>
        </w:rPr>
        <w:t xml:space="preserve"> fondu kvalifikovaných investorů, je-li vyhotovována, a zprávu auditora o povinném auditu účetní závěrky tohoto </w:t>
      </w:r>
      <w:proofErr w:type="spellStart"/>
      <w:r w:rsidRPr="00DF16DA">
        <w:rPr>
          <w:szCs w:val="24"/>
        </w:rPr>
        <w:t>podfondu</w:t>
      </w:r>
      <w:proofErr w:type="spellEnd"/>
      <w:r w:rsidRPr="00DF16DA">
        <w:rPr>
          <w:szCs w:val="24"/>
        </w:rPr>
        <w:t xml:space="preserve"> administrátor zveřejní uložením do sbírky listin veřejného rejstříku, ve které se zveřejňuje </w:t>
      </w:r>
      <w:r w:rsidRPr="00DF16DA">
        <w:rPr>
          <w:szCs w:val="24"/>
        </w:rPr>
        <w:lastRenderedPageBreak/>
        <w:t xml:space="preserve">řádná individuální účetní závěrka fondu kvalifikovaných investorů, který tento </w:t>
      </w:r>
      <w:proofErr w:type="spellStart"/>
      <w:r w:rsidRPr="00DF16DA">
        <w:rPr>
          <w:szCs w:val="24"/>
        </w:rPr>
        <w:t>podfond</w:t>
      </w:r>
      <w:proofErr w:type="spellEnd"/>
      <w:r w:rsidRPr="00DF16DA">
        <w:rPr>
          <w:szCs w:val="24"/>
        </w:rPr>
        <w:t xml:space="preserve"> vytvořil.“.</w:t>
      </w:r>
    </w:p>
    <w:p w14:paraId="49CD3E1F" w14:textId="77777777" w:rsidR="00DF16DA" w:rsidRPr="00DF16DA" w:rsidRDefault="00DF16DA" w:rsidP="0022224A">
      <w:pPr>
        <w:numPr>
          <w:ilvl w:val="0"/>
          <w:numId w:val="57"/>
        </w:numPr>
        <w:spacing w:before="480" w:after="120"/>
        <w:rPr>
          <w:szCs w:val="24"/>
        </w:rPr>
      </w:pPr>
      <w:r w:rsidRPr="00DF16DA">
        <w:rPr>
          <w:szCs w:val="24"/>
        </w:rPr>
        <w:t>V § 290 odstavec 3 zní:</w:t>
      </w:r>
    </w:p>
    <w:p w14:paraId="53C8A94E" w14:textId="592D8AF7" w:rsidR="006E1C11" w:rsidRDefault="00DF16DA" w:rsidP="006E1C11">
      <w:pPr>
        <w:pStyle w:val="Textparagrafu"/>
        <w:tabs>
          <w:tab w:val="left" w:pos="392"/>
          <w:tab w:val="left" w:pos="840"/>
        </w:tabs>
        <w:spacing w:before="120" w:after="120"/>
        <w:rPr>
          <w:szCs w:val="24"/>
        </w:rPr>
      </w:pPr>
      <w:r w:rsidRPr="00DF16DA">
        <w:rPr>
          <w:szCs w:val="24"/>
        </w:rPr>
        <w:t xml:space="preserve">„(3) Pro administrátora fondu kvalifikovaných investorů, jehož obhospodařovatel je oprávněn přesáhnout rozhodný limit a který uveřejňuje výroční finanční zprávu podle </w:t>
      </w:r>
      <w:hyperlink r:id="rId46" w:history="1">
        <w:r w:rsidRPr="00DF16DA">
          <w:rPr>
            <w:szCs w:val="24"/>
          </w:rPr>
          <w:t>zákona upravujícího podnikání na kapitálovém trhu</w:t>
        </w:r>
      </w:hyperlink>
      <w:r w:rsidRPr="00DF16DA">
        <w:rPr>
          <w:szCs w:val="24"/>
        </w:rPr>
        <w:t xml:space="preserve">, se odstavce 1 a 2 a </w:t>
      </w:r>
      <w:hyperlink r:id="rId47" w:history="1">
        <w:r w:rsidRPr="00DF16DA">
          <w:rPr>
            <w:szCs w:val="24"/>
          </w:rPr>
          <w:t>§ 291</w:t>
        </w:r>
      </w:hyperlink>
      <w:r w:rsidRPr="00DF16DA">
        <w:rPr>
          <w:szCs w:val="24"/>
        </w:rPr>
        <w:t xml:space="preserve"> nepoužijí. V  tomto případě postačí, jestliže administrátor poskytne každému investorovi na jeho žádost údaje požadované podle </w:t>
      </w:r>
      <w:hyperlink r:id="rId48" w:history="1">
        <w:r w:rsidRPr="00DF16DA">
          <w:rPr>
            <w:szCs w:val="24"/>
          </w:rPr>
          <w:t>§ 291</w:t>
        </w:r>
      </w:hyperlink>
      <w:r w:rsidRPr="00DF16DA">
        <w:rPr>
          <w:szCs w:val="24"/>
        </w:rPr>
        <w:t>, které nejsou obsaženy ve výroční finanční zprávě  tohoto fondu. Tyto údaje lze poskytnout odděleně, nebo jako doplněk výroční finanční zprávy.</w:t>
      </w:r>
      <w:r w:rsidR="006E1C11">
        <w:rPr>
          <w:szCs w:val="24"/>
        </w:rPr>
        <w:t>“.</w:t>
      </w:r>
    </w:p>
    <w:p w14:paraId="41B92492" w14:textId="77777777" w:rsidR="00DF16DA" w:rsidRPr="00DF16DA" w:rsidRDefault="00DF16DA" w:rsidP="0022224A">
      <w:pPr>
        <w:numPr>
          <w:ilvl w:val="0"/>
          <w:numId w:val="57"/>
        </w:numPr>
        <w:tabs>
          <w:tab w:val="num" w:pos="709"/>
        </w:tabs>
        <w:spacing w:before="480" w:after="120"/>
        <w:ind w:left="709" w:hanging="709"/>
        <w:rPr>
          <w:szCs w:val="24"/>
        </w:rPr>
      </w:pPr>
      <w:r w:rsidRPr="00DF16DA">
        <w:rPr>
          <w:szCs w:val="24"/>
        </w:rPr>
        <w:t>Nadpis § 291 zní: „</w:t>
      </w:r>
      <w:r w:rsidRPr="00DF16DA">
        <w:rPr>
          <w:b/>
          <w:szCs w:val="24"/>
        </w:rPr>
        <w:t>Výroční zpráva fondu kvalifikovaných investorů</w:t>
      </w:r>
      <w:r w:rsidRPr="00DF16DA">
        <w:rPr>
          <w:szCs w:val="24"/>
        </w:rPr>
        <w:t>“.</w:t>
      </w:r>
    </w:p>
    <w:p w14:paraId="76BCC057" w14:textId="214180B7" w:rsidR="00DF16DA" w:rsidRDefault="00DF16DA" w:rsidP="0022224A">
      <w:pPr>
        <w:numPr>
          <w:ilvl w:val="0"/>
          <w:numId w:val="57"/>
        </w:numPr>
        <w:spacing w:before="480" w:after="120"/>
        <w:rPr>
          <w:szCs w:val="24"/>
        </w:rPr>
      </w:pPr>
      <w:r w:rsidRPr="00DF16DA">
        <w:rPr>
          <w:szCs w:val="24"/>
        </w:rPr>
        <w:t>V § 291odst. 1 se za slova „rozhodný limit, se“ vkládá slova „§ 233 odst. 4,“ a text „písm. a), b) a j) a § 234 odst. 2, 6 a 8“ se nahrazuje slovy „, § 234 odst. 2 písm. a) a i) a § 234 odst. 3, 7 a 9“.</w:t>
      </w:r>
    </w:p>
    <w:p w14:paraId="422BB880" w14:textId="76270013" w:rsidR="00DF16DA" w:rsidRDefault="00DF16DA" w:rsidP="0022224A">
      <w:pPr>
        <w:numPr>
          <w:ilvl w:val="0"/>
          <w:numId w:val="57"/>
        </w:numPr>
        <w:spacing w:before="480" w:after="120"/>
        <w:rPr>
          <w:szCs w:val="24"/>
        </w:rPr>
      </w:pPr>
      <w:r w:rsidRPr="00DF16DA">
        <w:rPr>
          <w:szCs w:val="24"/>
        </w:rPr>
        <w:t>V § 291 odst. 3 se za slova „výroční zprávy“ vkládají slova „fondu kvalifikovaných investorů“.</w:t>
      </w:r>
    </w:p>
    <w:p w14:paraId="2251D9BF" w14:textId="77777777" w:rsidR="00DF16DA" w:rsidRPr="00DF16DA" w:rsidRDefault="00DF16DA" w:rsidP="0022224A">
      <w:pPr>
        <w:numPr>
          <w:ilvl w:val="0"/>
          <w:numId w:val="57"/>
        </w:numPr>
        <w:spacing w:before="480" w:after="120"/>
        <w:rPr>
          <w:szCs w:val="24"/>
        </w:rPr>
      </w:pPr>
      <w:r w:rsidRPr="00DF16DA">
        <w:rPr>
          <w:szCs w:val="24"/>
        </w:rPr>
        <w:t>§ 292 se včetně nadpisu zrušuje.</w:t>
      </w:r>
    </w:p>
    <w:p w14:paraId="391B46A9" w14:textId="0EFA7D46" w:rsidR="00DF16DA" w:rsidRDefault="00DF16DA" w:rsidP="0022224A">
      <w:pPr>
        <w:numPr>
          <w:ilvl w:val="0"/>
          <w:numId w:val="57"/>
        </w:numPr>
        <w:tabs>
          <w:tab w:val="left" w:pos="851"/>
        </w:tabs>
        <w:spacing w:before="480" w:after="120"/>
      </w:pPr>
      <w:r w:rsidRPr="00DF16DA">
        <w:t>V § 316 odst. 3 se číslo „235“ nahrazuje číslem „234“.</w:t>
      </w:r>
    </w:p>
    <w:p w14:paraId="667285CD" w14:textId="64DCB565" w:rsidR="00DF16DA" w:rsidRDefault="00DF16DA" w:rsidP="0022224A">
      <w:pPr>
        <w:numPr>
          <w:ilvl w:val="0"/>
          <w:numId w:val="57"/>
        </w:numPr>
        <w:tabs>
          <w:tab w:val="left" w:pos="851"/>
        </w:tabs>
        <w:spacing w:before="480" w:after="120"/>
      </w:pPr>
      <w:r w:rsidRPr="00DF16DA">
        <w:t>V § 337 písm. a) se číslo „292“ nahrazuje číslem „291“.</w:t>
      </w:r>
    </w:p>
    <w:p w14:paraId="52840375" w14:textId="410DA3DB" w:rsidR="00DF16DA" w:rsidRDefault="00DF16DA" w:rsidP="0022224A">
      <w:pPr>
        <w:numPr>
          <w:ilvl w:val="0"/>
          <w:numId w:val="57"/>
        </w:numPr>
        <w:tabs>
          <w:tab w:val="left" w:pos="851"/>
        </w:tabs>
        <w:spacing w:before="480" w:after="120"/>
      </w:pPr>
      <w:r w:rsidRPr="00DF16DA">
        <w:t>V § 394 se na konci odstavce 1 doplňují slova „podle zákona upravujícího účetnictví“.</w:t>
      </w:r>
    </w:p>
    <w:p w14:paraId="72E389C7" w14:textId="567494E3" w:rsidR="00DF16DA" w:rsidRPr="00DF16DA" w:rsidRDefault="00DF16DA" w:rsidP="0022224A">
      <w:pPr>
        <w:numPr>
          <w:ilvl w:val="0"/>
          <w:numId w:val="57"/>
        </w:numPr>
        <w:tabs>
          <w:tab w:val="left" w:pos="851"/>
        </w:tabs>
        <w:spacing w:before="480" w:after="120"/>
      </w:pPr>
      <w:r w:rsidRPr="00DF16DA">
        <w:t>V § 394 se odstavec 2 zrušuje.</w:t>
      </w:r>
    </w:p>
    <w:p w14:paraId="755C33B8" w14:textId="7A411C38" w:rsidR="00584868" w:rsidRDefault="00DF16DA" w:rsidP="00DF16DA">
      <w:r w:rsidRPr="00DF16DA">
        <w:t>Dosavadní odstavce 3 až 6 se označují jako odstavce 2 až 5.</w:t>
      </w:r>
    </w:p>
    <w:p w14:paraId="3BFEFC63" w14:textId="77777777" w:rsidR="00DF16DA" w:rsidRPr="00DF16DA" w:rsidRDefault="00DF16DA" w:rsidP="0022224A">
      <w:pPr>
        <w:numPr>
          <w:ilvl w:val="0"/>
          <w:numId w:val="57"/>
        </w:numPr>
        <w:tabs>
          <w:tab w:val="left" w:pos="851"/>
        </w:tabs>
        <w:spacing w:before="480" w:after="120"/>
      </w:pPr>
      <w:r w:rsidRPr="00DF16DA">
        <w:t>V § 410 se na konci odstavce 1 doplňují slova „podle zákona upravujícího účetnictví“.</w:t>
      </w:r>
    </w:p>
    <w:p w14:paraId="6C01A735" w14:textId="654AD7CB" w:rsidR="00DF16DA" w:rsidRPr="00DF16DA" w:rsidRDefault="00DF16DA" w:rsidP="0022224A">
      <w:pPr>
        <w:numPr>
          <w:ilvl w:val="0"/>
          <w:numId w:val="57"/>
        </w:numPr>
        <w:tabs>
          <w:tab w:val="left" w:pos="851"/>
        </w:tabs>
        <w:spacing w:before="480" w:after="120"/>
      </w:pPr>
      <w:r w:rsidRPr="00DF16DA">
        <w:t>V § 410 se odstavec 2 zrušuje.</w:t>
      </w:r>
    </w:p>
    <w:p w14:paraId="16789B2F" w14:textId="77777777" w:rsidR="00DF16DA" w:rsidRPr="00DF16DA" w:rsidRDefault="00DF16DA" w:rsidP="00DF16DA">
      <w:r w:rsidRPr="00DF16DA">
        <w:t>Dosavadní odstavce 3 až 6 se označují jako odstavce 2 až 5.</w:t>
      </w:r>
    </w:p>
    <w:p w14:paraId="2BE62887" w14:textId="77777777" w:rsidR="00DF16DA" w:rsidRPr="00DF16DA" w:rsidRDefault="00DF16DA" w:rsidP="0022224A">
      <w:pPr>
        <w:numPr>
          <w:ilvl w:val="0"/>
          <w:numId w:val="57"/>
        </w:numPr>
        <w:tabs>
          <w:tab w:val="left" w:pos="851"/>
        </w:tabs>
        <w:spacing w:before="480" w:after="120"/>
      </w:pPr>
      <w:r w:rsidRPr="00DF16DA">
        <w:t>§ 434 včetně nadpisu zní:</w:t>
      </w:r>
    </w:p>
    <w:p w14:paraId="37AD7D57" w14:textId="77777777" w:rsidR="00DF16DA" w:rsidRPr="00DF16DA" w:rsidRDefault="00DF16DA" w:rsidP="00781FD6">
      <w:pPr>
        <w:keepNext/>
        <w:keepLines/>
        <w:spacing w:before="240"/>
        <w:jc w:val="center"/>
        <w:outlineLvl w:val="5"/>
      </w:pPr>
      <w:r w:rsidRPr="00DF16DA">
        <w:lastRenderedPageBreak/>
        <w:t>„§ 434</w:t>
      </w:r>
    </w:p>
    <w:p w14:paraId="56C97059" w14:textId="03C4A277" w:rsidR="00DF16DA" w:rsidRPr="00DF16DA" w:rsidRDefault="00DF16DA" w:rsidP="00781FD6">
      <w:pPr>
        <w:keepNext/>
        <w:keepLines/>
        <w:spacing w:before="240"/>
        <w:jc w:val="center"/>
        <w:outlineLvl w:val="5"/>
        <w:rPr>
          <w:b/>
        </w:rPr>
      </w:pPr>
      <w:r w:rsidRPr="00DF16DA">
        <w:rPr>
          <w:b/>
        </w:rPr>
        <w:t>Povinnost sestavit účetní závěrku</w:t>
      </w:r>
    </w:p>
    <w:p w14:paraId="08E7F6A7" w14:textId="07DDCC4B" w:rsidR="00DF16DA" w:rsidRPr="00DF16DA" w:rsidRDefault="00DA713D" w:rsidP="00781FD6">
      <w:pPr>
        <w:pStyle w:val="Textparagrafu"/>
        <w:keepNext/>
        <w:keepLines/>
        <w:tabs>
          <w:tab w:val="left" w:pos="392"/>
          <w:tab w:val="left" w:pos="840"/>
        </w:tabs>
        <w:spacing w:before="120" w:after="120"/>
        <w:rPr>
          <w:bCs/>
          <w:color w:val="000000"/>
          <w:szCs w:val="24"/>
        </w:rPr>
      </w:pPr>
      <w:r>
        <w:rPr>
          <w:bCs/>
          <w:color w:val="000000"/>
          <w:szCs w:val="24"/>
        </w:rPr>
        <w:t xml:space="preserve">(1) </w:t>
      </w:r>
      <w:r w:rsidR="00DF16DA" w:rsidRPr="00DF16DA">
        <w:rPr>
          <w:bCs/>
          <w:color w:val="000000"/>
          <w:szCs w:val="24"/>
        </w:rPr>
        <w:t xml:space="preserve">Ke dni zrušení podílového fondu bez likvidace nebo ke dni předcházejícímu dni vstupu podílového fondu do likvidace sestaví jeho administrátor řádnou individuální účetní závěrku tohoto fondu. </w:t>
      </w:r>
    </w:p>
    <w:p w14:paraId="45EE22DC" w14:textId="4CED161E" w:rsidR="00DF16DA" w:rsidRDefault="00DA713D" w:rsidP="00DA713D">
      <w:pPr>
        <w:pStyle w:val="Textparagrafu"/>
        <w:tabs>
          <w:tab w:val="left" w:pos="392"/>
          <w:tab w:val="left" w:pos="840"/>
        </w:tabs>
        <w:spacing w:before="120" w:after="120"/>
        <w:rPr>
          <w:bCs/>
          <w:color w:val="000000"/>
          <w:szCs w:val="24"/>
        </w:rPr>
      </w:pPr>
      <w:r>
        <w:rPr>
          <w:bCs/>
          <w:color w:val="000000"/>
          <w:szCs w:val="24"/>
        </w:rPr>
        <w:t xml:space="preserve">(2) </w:t>
      </w:r>
      <w:r w:rsidR="00DF16DA" w:rsidRPr="00DF16DA">
        <w:rPr>
          <w:bCs/>
          <w:color w:val="000000"/>
          <w:szCs w:val="24"/>
        </w:rPr>
        <w:t>Výroční zpráva investičního fondu, který je podílovým fondem, se ke dni zrušení podílového fondu bez likvidace nebo ke dni předcházejícímu dni vstupu podílového fondu do likvidace nevyhotovuje.“.</w:t>
      </w:r>
    </w:p>
    <w:p w14:paraId="5BBC229E" w14:textId="5901E0B2" w:rsidR="00DF16DA" w:rsidRDefault="00DF16DA" w:rsidP="0022224A">
      <w:pPr>
        <w:numPr>
          <w:ilvl w:val="0"/>
          <w:numId w:val="57"/>
        </w:numPr>
        <w:tabs>
          <w:tab w:val="left" w:pos="851"/>
        </w:tabs>
        <w:spacing w:before="480" w:after="120"/>
        <w:rPr>
          <w:bCs/>
          <w:szCs w:val="24"/>
        </w:rPr>
      </w:pPr>
      <w:r w:rsidRPr="00DF16DA">
        <w:t>V § 455 nadpis zní: „</w:t>
      </w:r>
      <w:r w:rsidRPr="00DF16DA">
        <w:rPr>
          <w:b/>
          <w:bCs/>
          <w:szCs w:val="24"/>
        </w:rPr>
        <w:t>Oznamovací povinnost obhospodařovatele a administrátora</w:t>
      </w:r>
      <w:r w:rsidRPr="00DF16DA">
        <w:rPr>
          <w:bCs/>
          <w:szCs w:val="24"/>
        </w:rPr>
        <w:t>“.</w:t>
      </w:r>
    </w:p>
    <w:p w14:paraId="5B88F94A" w14:textId="77777777" w:rsidR="00DF16DA" w:rsidRPr="00DF16DA" w:rsidRDefault="00DF16DA" w:rsidP="0022224A">
      <w:pPr>
        <w:numPr>
          <w:ilvl w:val="0"/>
          <w:numId w:val="57"/>
        </w:numPr>
        <w:tabs>
          <w:tab w:val="left" w:pos="851"/>
        </w:tabs>
        <w:spacing w:before="480" w:after="120"/>
      </w:pPr>
      <w:r w:rsidRPr="00DF16DA">
        <w:t>V § 455 odstavec 1 a 2 znějí:</w:t>
      </w:r>
    </w:p>
    <w:p w14:paraId="30D06952" w14:textId="4D9BB911" w:rsidR="00DF16DA" w:rsidRPr="00DF16DA" w:rsidRDefault="00DF16DA" w:rsidP="00DA713D">
      <w:pPr>
        <w:pStyle w:val="Textparagrafu"/>
        <w:tabs>
          <w:tab w:val="left" w:pos="392"/>
          <w:tab w:val="left" w:pos="840"/>
        </w:tabs>
        <w:spacing w:before="120" w:after="120"/>
        <w:rPr>
          <w:rFonts w:eastAsia="MS Mincho"/>
          <w:szCs w:val="24"/>
        </w:rPr>
      </w:pPr>
      <w:r w:rsidRPr="00DF16DA">
        <w:rPr>
          <w:rFonts w:eastAsia="MS Mincho"/>
        </w:rPr>
        <w:t>„</w:t>
      </w:r>
      <w:r w:rsidRPr="00DF16DA">
        <w:rPr>
          <w:rFonts w:eastAsia="MS Mincho"/>
          <w:szCs w:val="24"/>
        </w:rPr>
        <w:t>(1)</w:t>
      </w:r>
      <w:r w:rsidR="00DA713D">
        <w:rPr>
          <w:rFonts w:eastAsia="MS Mincho"/>
          <w:szCs w:val="24"/>
        </w:rPr>
        <w:t xml:space="preserve"> </w:t>
      </w:r>
      <w:r w:rsidRPr="00DF16DA">
        <w:rPr>
          <w:bCs/>
          <w:color w:val="000000"/>
          <w:szCs w:val="24"/>
        </w:rPr>
        <w:t>Investiční</w:t>
      </w:r>
      <w:r w:rsidRPr="00DF16DA">
        <w:rPr>
          <w:rFonts w:eastAsia="MS Mincho"/>
          <w:szCs w:val="24"/>
        </w:rPr>
        <w:t xml:space="preserve"> společnost vyhotovuje individuální zprávu vedení.</w:t>
      </w:r>
    </w:p>
    <w:p w14:paraId="466535AC" w14:textId="16C11215" w:rsidR="00DF16DA" w:rsidRDefault="00DF16DA" w:rsidP="00DA713D">
      <w:pPr>
        <w:pStyle w:val="Textparagrafu"/>
        <w:tabs>
          <w:tab w:val="left" w:pos="392"/>
          <w:tab w:val="left" w:pos="840"/>
        </w:tabs>
        <w:spacing w:before="120" w:after="120"/>
        <w:rPr>
          <w:rFonts w:eastAsia="MS Mincho"/>
          <w:szCs w:val="24"/>
        </w:rPr>
      </w:pPr>
      <w:r w:rsidRPr="00DF16DA">
        <w:rPr>
          <w:rFonts w:eastAsia="MS Mincho"/>
          <w:szCs w:val="24"/>
        </w:rPr>
        <w:t xml:space="preserve">(2) </w:t>
      </w:r>
      <w:r w:rsidRPr="00DF16DA">
        <w:rPr>
          <w:bCs/>
          <w:color w:val="000000"/>
          <w:szCs w:val="24"/>
        </w:rPr>
        <w:t>Administrátor</w:t>
      </w:r>
      <w:r w:rsidRPr="00DF16DA">
        <w:rPr>
          <w:rFonts w:eastAsia="MS Mincho"/>
          <w:szCs w:val="24"/>
        </w:rPr>
        <w:t xml:space="preserve"> investičního fondu nebo zahraničního investičního fondu poskytne České národní bance výroční zprávu investičního fondu a pololetní zprávu investičního fondu nebo obdobné dokumenty zahraničního investičního fondu, jehož administraci provádí.“.</w:t>
      </w:r>
    </w:p>
    <w:p w14:paraId="33C8DAE1" w14:textId="19B30DD4" w:rsidR="00DF16DA" w:rsidRDefault="00DF16DA" w:rsidP="0022224A">
      <w:pPr>
        <w:numPr>
          <w:ilvl w:val="0"/>
          <w:numId w:val="57"/>
        </w:numPr>
        <w:tabs>
          <w:tab w:val="left" w:pos="851"/>
        </w:tabs>
        <w:spacing w:before="480" w:after="120"/>
      </w:pPr>
      <w:r w:rsidRPr="00DF16DA">
        <w:t>V § 455 se odstavec 4 zrušuje.</w:t>
      </w:r>
    </w:p>
    <w:p w14:paraId="3B81C9F2" w14:textId="77777777" w:rsidR="00DF16DA" w:rsidRPr="00DF16DA" w:rsidRDefault="00DF16DA" w:rsidP="0022224A">
      <w:pPr>
        <w:numPr>
          <w:ilvl w:val="0"/>
          <w:numId w:val="57"/>
        </w:numPr>
        <w:tabs>
          <w:tab w:val="left" w:pos="851"/>
        </w:tabs>
        <w:spacing w:before="480" w:after="120"/>
      </w:pPr>
      <w:r w:rsidRPr="00DF16DA">
        <w:t>§ 456 včetně nadpisu zní:</w:t>
      </w:r>
    </w:p>
    <w:p w14:paraId="7D2D2B71" w14:textId="77777777" w:rsidR="00DF16DA" w:rsidRPr="00DF16DA" w:rsidRDefault="00DF16DA" w:rsidP="00DF16DA">
      <w:pPr>
        <w:spacing w:before="240"/>
        <w:jc w:val="center"/>
        <w:outlineLvl w:val="5"/>
      </w:pPr>
      <w:r w:rsidRPr="00DF16DA">
        <w:t xml:space="preserve">„§ 456 </w:t>
      </w:r>
    </w:p>
    <w:p w14:paraId="48E888C8" w14:textId="77777777" w:rsidR="00DF16DA" w:rsidRPr="00DF16DA" w:rsidRDefault="00DF16DA" w:rsidP="00DF16DA">
      <w:pPr>
        <w:spacing w:before="240"/>
        <w:jc w:val="center"/>
        <w:outlineLvl w:val="5"/>
        <w:rPr>
          <w:b/>
        </w:rPr>
      </w:pPr>
      <w:r w:rsidRPr="00DF16DA">
        <w:rPr>
          <w:b/>
        </w:rPr>
        <w:t xml:space="preserve">Neschválení účetní závěrky </w:t>
      </w:r>
    </w:p>
    <w:p w14:paraId="1BD44EE1" w14:textId="5D4DD01B" w:rsidR="00DF16DA" w:rsidRPr="00DF16DA" w:rsidRDefault="00DF16DA" w:rsidP="00DA713D">
      <w:pPr>
        <w:pStyle w:val="Textparagrafu"/>
        <w:tabs>
          <w:tab w:val="left" w:pos="392"/>
          <w:tab w:val="left" w:pos="840"/>
        </w:tabs>
        <w:spacing w:before="120" w:after="120"/>
      </w:pPr>
      <w:r w:rsidRPr="00DF16DA">
        <w:rPr>
          <w:bCs/>
          <w:color w:val="000000"/>
          <w:szCs w:val="24"/>
        </w:rPr>
        <w:t>Administrátor</w:t>
      </w:r>
      <w:r w:rsidRPr="00DF16DA">
        <w:t xml:space="preserve"> investičního fondu nebo zahraničního investičního fondu oznámí České národní bance, že příslušný orgán ve stanovené lhůtě neschválil řádnou účetní závěrku investičního fondu, jehož administraci provádí, a to včetně důvodů neschválení řádné účetní závěrky a způsobu řešení připomínek příslušného orgánu, nebo že soud rozhodl o neplatnosti jednání příslušného orgánu, který schválil řádnou účetní závěrku investičního fondu.“.</w:t>
      </w:r>
    </w:p>
    <w:p w14:paraId="3AE2C8A2" w14:textId="2CCDD670" w:rsidR="00DF16DA" w:rsidRDefault="00DF16DA" w:rsidP="0022224A">
      <w:pPr>
        <w:numPr>
          <w:ilvl w:val="0"/>
          <w:numId w:val="57"/>
        </w:numPr>
        <w:tabs>
          <w:tab w:val="left" w:pos="851"/>
        </w:tabs>
        <w:spacing w:before="480" w:after="120"/>
      </w:pPr>
      <w:r w:rsidRPr="00DF16DA">
        <w:t>V § 461 odst. 1 se za slovo „statutem,“ vkládají slova „řádnou účetní závěrkou,“ a za slovo „zprávou“ se vkládají slova „tohoto fondu“.</w:t>
      </w:r>
    </w:p>
    <w:p w14:paraId="2937BFDA" w14:textId="1D1C77C4" w:rsidR="00DF16DA" w:rsidRDefault="00DF16DA" w:rsidP="0022224A">
      <w:pPr>
        <w:numPr>
          <w:ilvl w:val="0"/>
          <w:numId w:val="57"/>
        </w:numPr>
        <w:tabs>
          <w:tab w:val="left" w:pos="851"/>
        </w:tabs>
        <w:spacing w:before="480" w:after="120"/>
      </w:pPr>
      <w:r w:rsidRPr="00DF16DA">
        <w:t>V § 478 se slova „a § 545 odst. 3“ zrušuje.</w:t>
      </w:r>
    </w:p>
    <w:p w14:paraId="5AC7CF3B" w14:textId="0BEF8B9E" w:rsidR="00DF16DA" w:rsidRPr="00DF16DA" w:rsidRDefault="00DF16DA" w:rsidP="0022224A">
      <w:pPr>
        <w:numPr>
          <w:ilvl w:val="0"/>
          <w:numId w:val="57"/>
        </w:numPr>
        <w:tabs>
          <w:tab w:val="left" w:pos="851"/>
        </w:tabs>
        <w:spacing w:before="480" w:after="120"/>
      </w:pPr>
      <w:r w:rsidRPr="00DF16DA">
        <w:t>V § 539 se písmeno e) zrušuje.</w:t>
      </w:r>
    </w:p>
    <w:p w14:paraId="58C5FD84" w14:textId="4402B0E0" w:rsidR="00584868" w:rsidRDefault="00DF16DA" w:rsidP="00DF16DA">
      <w:r w:rsidRPr="00DF16DA">
        <w:t>Dosavadní písmena f) až q) se označují jako písmena e) až p).</w:t>
      </w:r>
    </w:p>
    <w:p w14:paraId="69C47721" w14:textId="77777777" w:rsidR="00DF16DA" w:rsidRPr="00DF16DA" w:rsidRDefault="00DF16DA" w:rsidP="0022224A">
      <w:pPr>
        <w:numPr>
          <w:ilvl w:val="0"/>
          <w:numId w:val="57"/>
        </w:numPr>
        <w:tabs>
          <w:tab w:val="left" w:pos="851"/>
        </w:tabs>
        <w:spacing w:before="480" w:after="120"/>
      </w:pPr>
      <w:r w:rsidRPr="00DF16DA">
        <w:t>V § 544 odstavec 1 zní:</w:t>
      </w:r>
    </w:p>
    <w:p w14:paraId="311B18A9" w14:textId="32769242" w:rsidR="00DF16DA" w:rsidRDefault="00DF16DA" w:rsidP="00DA713D">
      <w:pPr>
        <w:pStyle w:val="Textparagrafu"/>
        <w:tabs>
          <w:tab w:val="left" w:pos="392"/>
          <w:tab w:val="left" w:pos="840"/>
        </w:tabs>
        <w:spacing w:before="120" w:after="120"/>
      </w:pPr>
      <w:r w:rsidRPr="00DF16DA">
        <w:t xml:space="preserve">„(1) Česká národní banka může nařídit změnu auditora provádějícího povinný audit investičního fondu nebo zahraničního investičního fondu nebo jeho obhospodařovatele na </w:t>
      </w:r>
      <w:r w:rsidRPr="00DF16DA">
        <w:lastRenderedPageBreak/>
        <w:t>náklady tohoto obhospodařovatele, nesplní-li auditor svou povinnost informovat Českou národní banku o skutečnostech zjištěných podle § 21 odst. 3 nebo 4 zákona upravujícího činnost auditorů.“.</w:t>
      </w:r>
    </w:p>
    <w:p w14:paraId="778DE5E8" w14:textId="42CABC85" w:rsidR="00DF16DA" w:rsidRDefault="00DF16DA" w:rsidP="0022224A">
      <w:pPr>
        <w:numPr>
          <w:ilvl w:val="0"/>
          <w:numId w:val="57"/>
        </w:numPr>
        <w:tabs>
          <w:tab w:val="left" w:pos="851"/>
        </w:tabs>
        <w:spacing w:before="480" w:after="120"/>
      </w:pPr>
      <w:r w:rsidRPr="00DF16DA">
        <w:t>V § 544 odst. 2 se slova „zajistí změnu auditora a oznámí České národní bance do 1 měsíce ode dne právní moci rozhodnutí o nařízení změny auditora údaje o auditorovi“ nahrazují slovy „oznámí České národní bance vybraného auditora do 30 dnů ode dne nabytí právní moci rozhodnutí o nařízení změny auditora“.</w:t>
      </w:r>
    </w:p>
    <w:p w14:paraId="19B9DF4F" w14:textId="77777777" w:rsidR="00DF16DA" w:rsidRPr="00DF16DA" w:rsidRDefault="00DF16DA" w:rsidP="0022224A">
      <w:pPr>
        <w:numPr>
          <w:ilvl w:val="0"/>
          <w:numId w:val="57"/>
        </w:numPr>
        <w:tabs>
          <w:tab w:val="left" w:pos="851"/>
        </w:tabs>
        <w:spacing w:before="480" w:after="120"/>
      </w:pPr>
      <w:r w:rsidRPr="00DF16DA">
        <w:t>V části čtrnácté hlavě II se díl 6 včetně nadpisu zrušuje.</w:t>
      </w:r>
    </w:p>
    <w:p w14:paraId="1C0E7800" w14:textId="6F7BBAAD" w:rsidR="00584868" w:rsidRPr="00DF16DA" w:rsidRDefault="00DF16DA" w:rsidP="00DF16DA">
      <w:r w:rsidRPr="00DF16DA">
        <w:t>Dosavadní díly 7 až 16 se označují jako díly 6 až 15.</w:t>
      </w:r>
    </w:p>
    <w:p w14:paraId="652F4777" w14:textId="26602A38" w:rsidR="00DF16DA" w:rsidRDefault="00DF16DA" w:rsidP="0022224A">
      <w:pPr>
        <w:numPr>
          <w:ilvl w:val="0"/>
          <w:numId w:val="57"/>
        </w:numPr>
        <w:tabs>
          <w:tab w:val="left" w:pos="851"/>
        </w:tabs>
        <w:spacing w:before="480" w:after="120"/>
      </w:pPr>
      <w:r w:rsidRPr="00DF16DA">
        <w:t xml:space="preserve">V § 599 odst. 1 písm. p) se slova „nebo </w:t>
      </w:r>
      <w:hyperlink r:id="rId49" w:history="1">
        <w:r w:rsidRPr="00DF16DA">
          <w:t>§ 475 odst. 1</w:t>
        </w:r>
      </w:hyperlink>
      <w:r w:rsidRPr="00DF16DA">
        <w:t>“ nahrazují slovy „, § 475 odst. 1 nebo § 544 odst. 2“.</w:t>
      </w:r>
    </w:p>
    <w:p w14:paraId="61D594E4" w14:textId="14652FFB" w:rsidR="00DF16DA" w:rsidRDefault="00DF16DA" w:rsidP="0022224A">
      <w:pPr>
        <w:numPr>
          <w:ilvl w:val="0"/>
          <w:numId w:val="57"/>
        </w:numPr>
        <w:tabs>
          <w:tab w:val="left" w:pos="851"/>
        </w:tabs>
        <w:spacing w:before="480" w:after="120"/>
      </w:pPr>
      <w:r w:rsidRPr="00DF16DA">
        <w:t>V § 599 odst. 3 písm. c) se slova „výroční zprávy“ nahrazují slovy „zprávy o činnosti“ a text „§ 234 odst. 2“ se nahrazuje textem „§ 234 odst. 3“.</w:t>
      </w:r>
    </w:p>
    <w:p w14:paraId="59BDE7E9" w14:textId="7A2966D5" w:rsidR="00DF16DA" w:rsidRDefault="00DF16DA" w:rsidP="0022224A">
      <w:pPr>
        <w:numPr>
          <w:ilvl w:val="0"/>
          <w:numId w:val="57"/>
        </w:numPr>
        <w:tabs>
          <w:tab w:val="left" w:pos="851"/>
        </w:tabs>
        <w:spacing w:before="480" w:after="120"/>
      </w:pPr>
      <w:r w:rsidRPr="00DF16DA">
        <w:t>V § 599 odst. 6 písm. b) a odst. 7 písm. b), § 600 odst. 6 písm. b) a odst. 7 písm. b), § 601 odst. 7 písm. b) a odst. 8 písm. b), § 602 odst. 6 písm. b) a odst. 7 písm. b), § 603 odst. 6 písm. b) a odst. 7 písm. b), § 604 odst. 6 písm. b) a odst. 7 písm. b), § 605 odst. 6 písm. b), § 606 odst. 6 písm. b), § 607 odst. 6 písm. b), § 608 odst. 5 písm. b), § 609 odst. 3 písm. b), § 610 odst. 5 písm. b), § 611 odst. 7 písm. b), § 612 odst. 6 písm. b), § 613 odst. 4 písm. b), § 614 odst. 6 písm. b), § 615 odst. 6 písm. b), § 616 odst. 5 písm. b) a odst. 6 písm. b) a v § 617 odst. 2 písm. b) se slova „její poslední řádné účetní závěrky nebo konsolidované účetní závěrky“ nahrazují slovy „poslední řádné konsolidované účetní závěrky konsolidačního celku, v němž je zahrnuta, nebo řádné individuální účetní závěrky, není-li taková konsolidovaná účetní závěrka“.</w:t>
      </w:r>
    </w:p>
    <w:p w14:paraId="6576C3DD" w14:textId="77777777" w:rsidR="00DF16DA" w:rsidRPr="00DF16DA" w:rsidRDefault="00DF16DA" w:rsidP="0022224A">
      <w:pPr>
        <w:numPr>
          <w:ilvl w:val="0"/>
          <w:numId w:val="57"/>
        </w:numPr>
        <w:tabs>
          <w:tab w:val="left" w:pos="851"/>
        </w:tabs>
        <w:spacing w:before="480" w:after="120"/>
      </w:pPr>
      <w:r w:rsidRPr="00DF16DA">
        <w:t>V § 604 odst. 3 se písmeno b) zrušuje.</w:t>
      </w:r>
    </w:p>
    <w:p w14:paraId="5D868088" w14:textId="2B31ACE8" w:rsidR="00584868" w:rsidRDefault="00DF16DA" w:rsidP="00DF16DA">
      <w:r w:rsidRPr="00DF16DA">
        <w:t>Dosavadní písmena c) až h) se označují jako písmena b) až g).</w:t>
      </w:r>
    </w:p>
    <w:p w14:paraId="2BC31075" w14:textId="77777777" w:rsidR="0077031D" w:rsidRDefault="0077031D" w:rsidP="00DF16DA"/>
    <w:p w14:paraId="23E7637F" w14:textId="77777777" w:rsidR="00DF16DA" w:rsidRPr="00DF16DA" w:rsidRDefault="00DF16DA" w:rsidP="0022224A">
      <w:pPr>
        <w:numPr>
          <w:ilvl w:val="0"/>
          <w:numId w:val="57"/>
        </w:numPr>
        <w:tabs>
          <w:tab w:val="left" w:pos="851"/>
        </w:tabs>
        <w:spacing w:before="480" w:after="120"/>
      </w:pPr>
      <w:r w:rsidRPr="00DF16DA">
        <w:t>V § 604 odst. 3 se na konci písmene e) doplňuje slovo „nebo“.</w:t>
      </w:r>
    </w:p>
    <w:p w14:paraId="7EE0C02C" w14:textId="241D96A8" w:rsidR="00DF16DA" w:rsidRDefault="00DF16DA" w:rsidP="0022224A">
      <w:pPr>
        <w:numPr>
          <w:ilvl w:val="0"/>
          <w:numId w:val="57"/>
        </w:numPr>
        <w:tabs>
          <w:tab w:val="left" w:pos="851"/>
        </w:tabs>
        <w:spacing w:before="480" w:after="120"/>
      </w:pPr>
      <w:r w:rsidRPr="00DF16DA">
        <w:t xml:space="preserve">V § 604 odst. 3 se na konci </w:t>
      </w:r>
      <w:proofErr w:type="gramStart"/>
      <w:r w:rsidRPr="00DF16DA">
        <w:t>písmene f)  „, nebo</w:t>
      </w:r>
      <w:proofErr w:type="gramEnd"/>
      <w:r w:rsidRPr="00DF16DA">
        <w:t>“ nahrazuje tečkou a písmeno g) se zrušuje.</w:t>
      </w:r>
    </w:p>
    <w:p w14:paraId="0F394B4D" w14:textId="77777777" w:rsidR="00DF16DA" w:rsidRPr="00DF16DA" w:rsidRDefault="00DF16DA" w:rsidP="0022224A">
      <w:pPr>
        <w:numPr>
          <w:ilvl w:val="0"/>
          <w:numId w:val="57"/>
        </w:numPr>
        <w:tabs>
          <w:tab w:val="left" w:pos="851"/>
        </w:tabs>
        <w:spacing w:before="480" w:after="120"/>
      </w:pPr>
      <w:r w:rsidRPr="00DF16DA">
        <w:t>V § 604 odst. 4 se vkládá nové písmeno a), které zní:</w:t>
      </w:r>
    </w:p>
    <w:p w14:paraId="240A916E" w14:textId="4FC377A5" w:rsidR="00DF16DA" w:rsidRPr="00DF16DA" w:rsidRDefault="00DF16DA" w:rsidP="00781FD6">
      <w:pPr>
        <w:pStyle w:val="Psmeno1"/>
        <w:tabs>
          <w:tab w:val="left" w:pos="420"/>
        </w:tabs>
        <w:spacing w:before="0" w:after="240"/>
        <w:ind w:left="426" w:hanging="426"/>
      </w:pPr>
      <w:r w:rsidRPr="00DF16DA">
        <w:rPr>
          <w:rFonts w:eastAsia="MS Mincho"/>
          <w:szCs w:val="24"/>
        </w:rPr>
        <w:t xml:space="preserve">„a) </w:t>
      </w:r>
      <w:r w:rsidR="00781FD6">
        <w:rPr>
          <w:rFonts w:eastAsia="MS Mincho"/>
          <w:szCs w:val="24"/>
        </w:rPr>
        <w:tab/>
      </w:r>
      <w:r w:rsidRPr="00DF16DA">
        <w:rPr>
          <w:rFonts w:eastAsia="MS Mincho"/>
          <w:szCs w:val="24"/>
        </w:rPr>
        <w:t>nesplní některou z povinností související s účetnictvím tohoto fondu podle § 38 odst. 1 písm. a),“.</w:t>
      </w:r>
    </w:p>
    <w:p w14:paraId="4479F53D" w14:textId="77777777" w:rsidR="00DF16DA" w:rsidRPr="00DF16DA" w:rsidRDefault="00DF16DA" w:rsidP="00DF16DA">
      <w:r w:rsidRPr="00DF16DA">
        <w:t>Dosavadní písmena a) až d) se označují jako písmena b) až e).</w:t>
      </w:r>
    </w:p>
    <w:p w14:paraId="15C1FB8E" w14:textId="4BE266E5" w:rsidR="00DF16DA" w:rsidRDefault="00DF16DA" w:rsidP="0022224A">
      <w:pPr>
        <w:numPr>
          <w:ilvl w:val="0"/>
          <w:numId w:val="57"/>
        </w:numPr>
        <w:tabs>
          <w:tab w:val="left" w:pos="851"/>
        </w:tabs>
        <w:spacing w:before="480" w:after="120"/>
        <w:rPr>
          <w:szCs w:val="24"/>
        </w:rPr>
      </w:pPr>
      <w:r w:rsidRPr="00DF16DA">
        <w:lastRenderedPageBreak/>
        <w:t>V § 606 odst. 2 se na začátek písmene a) vkládají slova „</w:t>
      </w:r>
      <w:r w:rsidRPr="00DF16DA">
        <w:rPr>
          <w:szCs w:val="24"/>
        </w:rPr>
        <w:t>nezveřejní řádnou účetní závěrku, zprávu fondu kvalifikovaných investorů podle zákona upravujícího účetnictví, je-li vyhotovována, nebo zprávu o jejich ověření, jsou-li ověřovány, nebo“.</w:t>
      </w:r>
    </w:p>
    <w:p w14:paraId="4DDC3A9F" w14:textId="77777777" w:rsidR="00DF16DA" w:rsidRPr="00DF16DA" w:rsidRDefault="00DF16DA" w:rsidP="0022224A">
      <w:pPr>
        <w:numPr>
          <w:ilvl w:val="0"/>
          <w:numId w:val="57"/>
        </w:numPr>
        <w:tabs>
          <w:tab w:val="left" w:pos="851"/>
        </w:tabs>
        <w:spacing w:before="480" w:after="120"/>
      </w:pPr>
      <w:r w:rsidRPr="00DF16DA">
        <w:t>V § 633 odstavec 1 zní:</w:t>
      </w:r>
    </w:p>
    <w:p w14:paraId="6778CD45" w14:textId="7115BA7C" w:rsidR="00DF16DA" w:rsidRDefault="00DF16DA" w:rsidP="00487666">
      <w:pPr>
        <w:pStyle w:val="Textparagrafu"/>
        <w:tabs>
          <w:tab w:val="left" w:pos="392"/>
          <w:tab w:val="left" w:pos="840"/>
        </w:tabs>
        <w:spacing w:before="120" w:after="120"/>
        <w:rPr>
          <w:rFonts w:eastAsia="MS Mincho"/>
          <w:color w:val="000000" w:themeColor="text1"/>
          <w:szCs w:val="24"/>
        </w:rPr>
      </w:pPr>
      <w:r w:rsidRPr="00DF16DA">
        <w:rPr>
          <w:rFonts w:eastAsia="MS Mincho"/>
        </w:rPr>
        <w:t xml:space="preserve">„(1) </w:t>
      </w:r>
      <w:r w:rsidRPr="00DF16DA">
        <w:t>Používá</w:t>
      </w:r>
      <w:r w:rsidRPr="00DF16DA">
        <w:rPr>
          <w:rFonts w:eastAsia="MS Mincho"/>
          <w:color w:val="000000" w:themeColor="text1"/>
          <w:szCs w:val="24"/>
        </w:rPr>
        <w:t xml:space="preserve">-li tento zákon nebo jiný právní předpis pojem „majetek investičního fondu“, rozumí se jím ve vztahu k podílovému fondu aktiva v tomto podílovém fondu, ve vztahu ke </w:t>
      </w:r>
      <w:proofErr w:type="spellStart"/>
      <w:r w:rsidRPr="00DF16DA">
        <w:rPr>
          <w:rFonts w:eastAsia="MS Mincho"/>
          <w:color w:val="000000" w:themeColor="text1"/>
          <w:szCs w:val="24"/>
        </w:rPr>
        <w:t>svěřenskému</w:t>
      </w:r>
      <w:proofErr w:type="spellEnd"/>
      <w:r w:rsidRPr="00DF16DA">
        <w:rPr>
          <w:rFonts w:eastAsia="MS Mincho"/>
          <w:color w:val="000000" w:themeColor="text1"/>
          <w:szCs w:val="24"/>
        </w:rPr>
        <w:t xml:space="preserve"> fondu aktiva v tomto </w:t>
      </w:r>
      <w:proofErr w:type="spellStart"/>
      <w:r w:rsidRPr="00DF16DA">
        <w:rPr>
          <w:rFonts w:eastAsia="MS Mincho"/>
          <w:color w:val="000000" w:themeColor="text1"/>
          <w:szCs w:val="24"/>
        </w:rPr>
        <w:t>svěřenském</w:t>
      </w:r>
      <w:proofErr w:type="spellEnd"/>
      <w:r w:rsidRPr="00DF16DA">
        <w:rPr>
          <w:rFonts w:eastAsia="MS Mincho"/>
          <w:color w:val="000000" w:themeColor="text1"/>
          <w:szCs w:val="24"/>
        </w:rPr>
        <w:t xml:space="preserve"> fondu, ve vztahu k  </w:t>
      </w:r>
      <w:proofErr w:type="spellStart"/>
      <w:r w:rsidRPr="00DF16DA">
        <w:rPr>
          <w:rFonts w:eastAsia="MS Mincho"/>
          <w:color w:val="000000" w:themeColor="text1"/>
          <w:szCs w:val="24"/>
        </w:rPr>
        <w:t>podfondu</w:t>
      </w:r>
      <w:proofErr w:type="spellEnd"/>
      <w:r w:rsidRPr="00DF16DA">
        <w:rPr>
          <w:rFonts w:eastAsia="MS Mincho"/>
          <w:color w:val="000000" w:themeColor="text1"/>
          <w:szCs w:val="24"/>
        </w:rPr>
        <w:t xml:space="preserve"> aktiva v tomto </w:t>
      </w:r>
      <w:proofErr w:type="spellStart"/>
      <w:r w:rsidRPr="00DF16DA">
        <w:rPr>
          <w:rFonts w:eastAsia="MS Mincho"/>
          <w:color w:val="000000" w:themeColor="text1"/>
          <w:szCs w:val="24"/>
        </w:rPr>
        <w:t>podfondu</w:t>
      </w:r>
      <w:proofErr w:type="spellEnd"/>
      <w:r w:rsidRPr="00DF16DA">
        <w:rPr>
          <w:rFonts w:eastAsia="MS Mincho"/>
          <w:color w:val="000000" w:themeColor="text1"/>
          <w:szCs w:val="24"/>
        </w:rPr>
        <w:t xml:space="preserve"> a ve vztahu k investičnímu fondu s právní osobností aktiva tohoto fondu.“.</w:t>
      </w:r>
    </w:p>
    <w:p w14:paraId="2067CABA" w14:textId="77777777" w:rsidR="00DF16DA" w:rsidRPr="00DF16DA" w:rsidRDefault="00DF16DA" w:rsidP="0022224A">
      <w:pPr>
        <w:numPr>
          <w:ilvl w:val="0"/>
          <w:numId w:val="57"/>
        </w:numPr>
        <w:tabs>
          <w:tab w:val="left" w:pos="851"/>
        </w:tabs>
        <w:spacing w:before="480" w:after="120"/>
      </w:pPr>
      <w:r w:rsidRPr="00DF16DA">
        <w:t>V § 633 odst. 2 se za slova „</w:t>
      </w:r>
      <w:r w:rsidRPr="00DF16DA">
        <w:rPr>
          <w:color w:val="000000" w:themeColor="text1"/>
          <w:szCs w:val="24"/>
        </w:rPr>
        <w:t>fondu dluhy</w:t>
      </w:r>
      <w:r w:rsidRPr="00DF16DA">
        <w:t>“ vkládají slova „podle zákona upravujícího účetnictví“, za slova „</w:t>
      </w:r>
      <w:proofErr w:type="spellStart"/>
      <w:r w:rsidRPr="00DF16DA">
        <w:t>podfondu</w:t>
      </w:r>
      <w:proofErr w:type="spellEnd"/>
      <w:r w:rsidRPr="00DF16DA">
        <w:t xml:space="preserve"> dluhy“ vkládají slova „podle zákona upravujícího účetnictví“.</w:t>
      </w:r>
    </w:p>
    <w:p w14:paraId="48D9024F" w14:textId="77777777" w:rsidR="00DF16DA" w:rsidRPr="00DF16DA" w:rsidRDefault="00DF16DA" w:rsidP="0022224A">
      <w:pPr>
        <w:numPr>
          <w:ilvl w:val="0"/>
          <w:numId w:val="57"/>
        </w:numPr>
        <w:tabs>
          <w:tab w:val="left" w:pos="851"/>
        </w:tabs>
        <w:spacing w:before="480" w:after="120"/>
      </w:pPr>
      <w:r w:rsidRPr="00DF16DA">
        <w:t>V § 633 se na konci textu odstavce 2 doplňují slova „a ve vztahu k investičnímu fondu s právní osobností dluhy tohoto fondu podle zákona upravujícího účetnictví“.</w:t>
      </w:r>
    </w:p>
    <w:p w14:paraId="77F0B9A4" w14:textId="496551FC" w:rsidR="00C96122" w:rsidRPr="00A80C43" w:rsidRDefault="00DF16DA" w:rsidP="0022224A">
      <w:pPr>
        <w:numPr>
          <w:ilvl w:val="0"/>
          <w:numId w:val="57"/>
        </w:numPr>
        <w:tabs>
          <w:tab w:val="left" w:pos="851"/>
        </w:tabs>
        <w:spacing w:before="480" w:after="120"/>
      </w:pPr>
      <w:r w:rsidRPr="00DF16DA">
        <w:t>V § 638 odst. 3 písm. a) se za slova „výroční zpráva“ vkládají slova „investičního fondu“.</w:t>
      </w:r>
    </w:p>
    <w:p w14:paraId="6F482E2C" w14:textId="68A59247" w:rsidR="005B3FDB" w:rsidRPr="00841D81" w:rsidRDefault="005B3FDB"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STÁ </w:t>
      </w:r>
      <w:r w:rsidR="00A80C43">
        <w:rPr>
          <w:szCs w:val="24"/>
        </w:rPr>
        <w:t>ŠESTNÁCTÁ</w:t>
      </w:r>
    </w:p>
    <w:p w14:paraId="3F20328A" w14:textId="77777777" w:rsidR="005B3FDB" w:rsidRDefault="005B3FDB" w:rsidP="00BD3A4F">
      <w:pPr>
        <w:tabs>
          <w:tab w:val="left" w:pos="851"/>
        </w:tabs>
        <w:spacing w:before="120" w:after="120"/>
        <w:jc w:val="center"/>
        <w:outlineLvl w:val="0"/>
        <w:rPr>
          <w:szCs w:val="24"/>
        </w:rPr>
      </w:pPr>
      <w:r w:rsidRPr="00C42E8D">
        <w:rPr>
          <w:b/>
          <w:szCs w:val="24"/>
        </w:rPr>
        <w:t xml:space="preserve">Změna </w:t>
      </w:r>
      <w:r w:rsidRPr="00C71BBF">
        <w:rPr>
          <w:b/>
          <w:szCs w:val="24"/>
        </w:rPr>
        <w:t xml:space="preserve">zákona </w:t>
      </w:r>
      <w:r w:rsidRPr="00DD0E4E">
        <w:rPr>
          <w:b/>
          <w:szCs w:val="24"/>
        </w:rPr>
        <w:t xml:space="preserve">o veřejných rejstřících právnických a fyzických osob a o evidenci </w:t>
      </w:r>
      <w:proofErr w:type="spellStart"/>
      <w:r w:rsidRPr="00DD0E4E">
        <w:rPr>
          <w:b/>
          <w:szCs w:val="24"/>
        </w:rPr>
        <w:t>svěřenských</w:t>
      </w:r>
      <w:proofErr w:type="spellEnd"/>
      <w:r w:rsidRPr="00DD0E4E">
        <w:rPr>
          <w:b/>
          <w:szCs w:val="24"/>
        </w:rPr>
        <w:t xml:space="preserve"> fondů</w:t>
      </w:r>
    </w:p>
    <w:p w14:paraId="513FA8FB" w14:textId="38A0058F" w:rsidR="005B3FDB" w:rsidRDefault="007E3B16" w:rsidP="00BD3A4F">
      <w:pPr>
        <w:pStyle w:val="Novelizanbod"/>
        <w:keepNext w:val="0"/>
        <w:keepLines w:val="0"/>
        <w:numPr>
          <w:ilvl w:val="0"/>
          <w:numId w:val="0"/>
        </w:numPr>
        <w:spacing w:before="240" w:after="0"/>
        <w:jc w:val="center"/>
        <w:rPr>
          <w:szCs w:val="24"/>
        </w:rPr>
      </w:pPr>
      <w:r>
        <w:rPr>
          <w:szCs w:val="24"/>
        </w:rPr>
        <w:t>Čl. CX</w:t>
      </w:r>
      <w:r w:rsidR="00A80C43">
        <w:rPr>
          <w:szCs w:val="24"/>
        </w:rPr>
        <w:t>X</w:t>
      </w:r>
    </w:p>
    <w:p w14:paraId="12427EA7" w14:textId="128A7542" w:rsidR="005B3FDB" w:rsidRPr="00DD0E4E" w:rsidRDefault="005B3FDB" w:rsidP="00BD3A4F">
      <w:pPr>
        <w:spacing w:before="240"/>
        <w:ind w:firstLine="425"/>
      </w:pPr>
      <w:r w:rsidRPr="004752B1">
        <w:t xml:space="preserve">Zákon č. 304/2013 Sb., o veřejných rejstřících právnických a fyzických osob a o evidenci </w:t>
      </w:r>
      <w:proofErr w:type="spellStart"/>
      <w:r w:rsidRPr="004752B1">
        <w:t>svěřenských</w:t>
      </w:r>
      <w:proofErr w:type="spellEnd"/>
      <w:r w:rsidRPr="004752B1">
        <w:t xml:space="preserve"> fondů, ve znění zákona č. 87/2015 Sb., zákona č. 192/2016 Sb., zákona č. 298/2016 Sb., zákona č. 368/2016 Sb., zákona č. 460/2016 Sb., zákona č. 303/2017 Sb., zákona č. 287/2018 Sb., zákona č. 33/2020 Sb., zákona č. 527/2020 Sb., zákona č. 37/2021 Sb., zákona č. 96/2022 Sb.</w:t>
      </w:r>
      <w:r w:rsidR="00614670">
        <w:t xml:space="preserve"> a </w:t>
      </w:r>
      <w:r w:rsidRPr="004752B1">
        <w:t>zákona č. 416/2022 Sb.</w:t>
      </w:r>
      <w:r>
        <w:t>,</w:t>
      </w:r>
      <w:r w:rsidRPr="004752B1">
        <w:t xml:space="preserve"> se mění takto:</w:t>
      </w:r>
    </w:p>
    <w:p w14:paraId="1C017B80" w14:textId="77777777" w:rsidR="005B3FDB" w:rsidRPr="00DD0E4E" w:rsidRDefault="005B3FDB" w:rsidP="0022224A">
      <w:pPr>
        <w:pStyle w:val="Odstavecseseznamem"/>
        <w:numPr>
          <w:ilvl w:val="0"/>
          <w:numId w:val="52"/>
        </w:numPr>
        <w:spacing w:before="480" w:after="120"/>
        <w:ind w:left="567" w:hanging="567"/>
        <w:contextualSpacing w:val="0"/>
      </w:pPr>
      <w:r w:rsidRPr="00DD0E4E">
        <w:t>V § 66 písmeno c) zní:</w:t>
      </w:r>
    </w:p>
    <w:p w14:paraId="7FEBA521" w14:textId="166D319E" w:rsidR="005B3FDB" w:rsidRPr="00DD0E4E" w:rsidRDefault="005B3FDB" w:rsidP="00781FD6">
      <w:pPr>
        <w:pStyle w:val="Psmeno1"/>
        <w:tabs>
          <w:tab w:val="left" w:pos="420"/>
        </w:tabs>
        <w:spacing w:before="0" w:after="240"/>
        <w:ind w:left="426" w:hanging="426"/>
      </w:pPr>
      <w:r w:rsidRPr="00DD0E4E">
        <w:t xml:space="preserve">„c) </w:t>
      </w:r>
      <w:r w:rsidR="00781FD6">
        <w:tab/>
      </w:r>
      <w:r w:rsidRPr="00DD0E4E">
        <w:t>účetní závěrky, zprávy podle zákona upravujícího účetnictví, výroční zprávy nebo výroční finanční zprávy a zprávy auditora o jejich ověření, stanoví-li povinnost jejich uložení do sbírky listin jiný zákon, a zprávu o podnikatelské činnosti společnosti, vyhotovuje-li se,“.</w:t>
      </w:r>
    </w:p>
    <w:p w14:paraId="0E2AD5B5" w14:textId="77777777" w:rsidR="005B3FDB" w:rsidRDefault="005B3FDB" w:rsidP="00BD3A4F">
      <w:pPr>
        <w:rPr>
          <w:i/>
          <w:sz w:val="20"/>
        </w:rPr>
      </w:pPr>
      <w:bookmarkStart w:id="20" w:name="_Hlk167126700"/>
      <w:r w:rsidRPr="00DD0E4E">
        <w:rPr>
          <w:i/>
          <w:sz w:val="20"/>
        </w:rPr>
        <w:t>CELEX 31989L0117, 32006L0046, 32013L0034, 32017L1132</w:t>
      </w:r>
    </w:p>
    <w:bookmarkEnd w:id="20"/>
    <w:p w14:paraId="4882F8F3" w14:textId="77777777" w:rsidR="005B3FDB" w:rsidRDefault="005B3FDB" w:rsidP="0022224A">
      <w:pPr>
        <w:pStyle w:val="Odstavecseseznamem"/>
        <w:numPr>
          <w:ilvl w:val="0"/>
          <w:numId w:val="52"/>
        </w:numPr>
        <w:spacing w:before="480" w:after="120"/>
        <w:ind w:left="567" w:hanging="567"/>
        <w:contextualSpacing w:val="0"/>
      </w:pPr>
      <w:r w:rsidRPr="00DD0E4E">
        <w:t>V § 66 písm. l) se slova „výroční zprávy“ nahrazují slovy „individuální zprávy vedení“.</w:t>
      </w:r>
    </w:p>
    <w:p w14:paraId="38DF2F23" w14:textId="77777777" w:rsidR="005B3FDB" w:rsidRPr="00DD0E4E" w:rsidRDefault="005B3FDB" w:rsidP="00781FD6">
      <w:pPr>
        <w:pStyle w:val="Odstavecseseznamem"/>
        <w:keepNext/>
        <w:keepLines/>
        <w:numPr>
          <w:ilvl w:val="0"/>
          <w:numId w:val="52"/>
        </w:numPr>
        <w:spacing w:before="480" w:after="120"/>
        <w:ind w:left="567" w:hanging="567"/>
        <w:contextualSpacing w:val="0"/>
      </w:pPr>
      <w:r w:rsidRPr="00DD0E4E">
        <w:lastRenderedPageBreak/>
        <w:t>V § 69 písm. a) se za slova „týkající se zahraniční osoby“ vkládají slova „, účetní závěrky zahraniční osoby a zprávy o jejich ověření“ a část věty za středníkem včetně středníku se zrušuje.</w:t>
      </w:r>
    </w:p>
    <w:p w14:paraId="65201992" w14:textId="77777777" w:rsidR="005B3FDB" w:rsidRDefault="005B3FDB" w:rsidP="00781FD6">
      <w:pPr>
        <w:keepNext/>
        <w:keepLines/>
        <w:rPr>
          <w:i/>
          <w:sz w:val="20"/>
        </w:rPr>
      </w:pPr>
      <w:r w:rsidRPr="00DD0E4E">
        <w:rPr>
          <w:i/>
          <w:sz w:val="20"/>
        </w:rPr>
        <w:t>CELEX 31989L0117, 32017L1132</w:t>
      </w:r>
    </w:p>
    <w:p w14:paraId="64C5D5EB" w14:textId="77777777" w:rsidR="005B3FDB" w:rsidRDefault="005B3FDB" w:rsidP="0022224A">
      <w:pPr>
        <w:pStyle w:val="Odstavecseseznamem"/>
        <w:numPr>
          <w:ilvl w:val="0"/>
          <w:numId w:val="52"/>
        </w:numPr>
        <w:spacing w:before="480" w:after="120"/>
        <w:ind w:left="567" w:hanging="567"/>
        <w:contextualSpacing w:val="0"/>
      </w:pPr>
      <w:r w:rsidRPr="00DD0E4E">
        <w:t>§ 70 se zrušuje.</w:t>
      </w:r>
    </w:p>
    <w:p w14:paraId="0B9B2F59" w14:textId="77777777" w:rsidR="005B3FDB" w:rsidRPr="00DD0E4E" w:rsidRDefault="005B3FDB" w:rsidP="0022224A">
      <w:pPr>
        <w:pStyle w:val="Odstavecseseznamem"/>
        <w:numPr>
          <w:ilvl w:val="0"/>
          <w:numId w:val="52"/>
        </w:numPr>
        <w:spacing w:before="480" w:after="120"/>
        <w:ind w:left="567" w:hanging="567"/>
        <w:contextualSpacing w:val="0"/>
      </w:pPr>
      <w:r w:rsidRPr="00DD0E4E">
        <w:t>V § 105a odst. 1 se slova „nebo mimořádnou“ zrušují.</w:t>
      </w:r>
    </w:p>
    <w:p w14:paraId="5B74128B" w14:textId="77777777" w:rsidR="005B3FDB" w:rsidRDefault="005B3FDB" w:rsidP="00BD3A4F">
      <w:pPr>
        <w:rPr>
          <w:i/>
          <w:sz w:val="20"/>
        </w:rPr>
      </w:pPr>
      <w:r w:rsidRPr="00DD0E4E">
        <w:rPr>
          <w:i/>
          <w:sz w:val="20"/>
        </w:rPr>
        <w:t>CELEX 32017L1132</w:t>
      </w:r>
    </w:p>
    <w:p w14:paraId="3A1DCE52" w14:textId="5CBC1EFD" w:rsidR="0091741A" w:rsidRPr="00841D81" w:rsidRDefault="0091741A" w:rsidP="0091741A">
      <w:pPr>
        <w:pStyle w:val="Novelizanbod"/>
        <w:keepNext w:val="0"/>
        <w:keepLines w:val="0"/>
        <w:numPr>
          <w:ilvl w:val="0"/>
          <w:numId w:val="0"/>
        </w:numPr>
        <w:jc w:val="center"/>
        <w:rPr>
          <w:szCs w:val="24"/>
        </w:rPr>
      </w:pPr>
      <w:r w:rsidRPr="00841D81">
        <w:rPr>
          <w:szCs w:val="24"/>
        </w:rPr>
        <w:t xml:space="preserve">ČÁST </w:t>
      </w:r>
      <w:r>
        <w:rPr>
          <w:szCs w:val="24"/>
        </w:rPr>
        <w:t>STÁ SEDMNÁCTÁ</w:t>
      </w:r>
    </w:p>
    <w:p w14:paraId="2480EA6B" w14:textId="491ECB4B" w:rsidR="0091741A" w:rsidRDefault="0091741A" w:rsidP="0091741A">
      <w:pPr>
        <w:tabs>
          <w:tab w:val="left" w:pos="851"/>
        </w:tabs>
        <w:spacing w:before="120" w:after="120"/>
        <w:jc w:val="center"/>
        <w:outlineLvl w:val="0"/>
        <w:rPr>
          <w:szCs w:val="24"/>
        </w:rPr>
      </w:pPr>
      <w:r w:rsidRPr="00C42E8D">
        <w:rPr>
          <w:b/>
          <w:szCs w:val="24"/>
        </w:rPr>
        <w:t xml:space="preserve">Změna </w:t>
      </w:r>
      <w:r w:rsidRPr="00C71BBF">
        <w:rPr>
          <w:b/>
          <w:szCs w:val="24"/>
        </w:rPr>
        <w:t xml:space="preserve">zákona </w:t>
      </w:r>
      <w:r w:rsidRPr="0091741A">
        <w:rPr>
          <w:b/>
          <w:szCs w:val="24"/>
        </w:rPr>
        <w:t>o ozdravných postupech a řešení krize na finančním trhu</w:t>
      </w:r>
    </w:p>
    <w:p w14:paraId="00ADE16B" w14:textId="6E020F58" w:rsidR="0091741A" w:rsidRDefault="0091741A" w:rsidP="0091741A">
      <w:pPr>
        <w:pStyle w:val="Novelizanbod"/>
        <w:keepNext w:val="0"/>
        <w:keepLines w:val="0"/>
        <w:numPr>
          <w:ilvl w:val="0"/>
          <w:numId w:val="0"/>
        </w:numPr>
        <w:spacing w:before="240" w:after="0"/>
        <w:jc w:val="center"/>
        <w:rPr>
          <w:szCs w:val="24"/>
        </w:rPr>
      </w:pPr>
      <w:r>
        <w:rPr>
          <w:szCs w:val="24"/>
        </w:rPr>
        <w:t>Čl. CXX</w:t>
      </w:r>
      <w:r w:rsidR="007E3B16">
        <w:rPr>
          <w:szCs w:val="24"/>
        </w:rPr>
        <w:t>I</w:t>
      </w:r>
    </w:p>
    <w:p w14:paraId="220399ED" w14:textId="77777777" w:rsidR="0091741A" w:rsidRDefault="0091741A" w:rsidP="0091741A">
      <w:pPr>
        <w:pStyle w:val="Textlnku"/>
      </w:pPr>
      <w:r>
        <w:t xml:space="preserve">Zákon č. </w:t>
      </w:r>
      <w:r w:rsidRPr="00B84F36">
        <w:t>374/2015 Sb., o ozdravných postupech a řešení krize na finančním trhu</w:t>
      </w:r>
      <w:r>
        <w:t>, ve znění zákona č. 183/2017 Sb., zákona č. 182/2018 Sb., zákona č. 307/2018 Sb., zákona č.111/2019 Sb., zákona č. 298/2021 Sb. a zákona č. 96/2022 Sb., se mění takto:</w:t>
      </w:r>
    </w:p>
    <w:p w14:paraId="00D635A3" w14:textId="77777777" w:rsidR="0091741A" w:rsidRDefault="0091741A" w:rsidP="0022224A">
      <w:pPr>
        <w:pStyle w:val="Novelizanbod"/>
        <w:numPr>
          <w:ilvl w:val="0"/>
          <w:numId w:val="110"/>
        </w:numPr>
      </w:pPr>
      <w:r>
        <w:t>V § 54 odst. 3 písm. b) se slova „</w:t>
      </w:r>
      <w:r w:rsidRPr="0091741A">
        <w:rPr>
          <w:u w:val="single"/>
        </w:rPr>
        <w:t>majetku vycházející z účetnictví a jiných záznamů</w:t>
      </w:r>
      <w:r>
        <w:t>“ nahrazují slovem „</w:t>
      </w:r>
      <w:r w:rsidRPr="0091741A">
        <w:rPr>
          <w:u w:val="single"/>
        </w:rPr>
        <w:t>aktiva</w:t>
      </w:r>
      <w:r>
        <w:t>“.</w:t>
      </w:r>
    </w:p>
    <w:p w14:paraId="34D47121" w14:textId="77777777" w:rsidR="0091741A" w:rsidRPr="001327DD" w:rsidRDefault="0091741A" w:rsidP="0091741A">
      <w:pPr>
        <w:pStyle w:val="CELEX"/>
      </w:pPr>
      <w:r w:rsidRPr="001327DD">
        <w:t>CELEX: 32014L0059</w:t>
      </w:r>
    </w:p>
    <w:p w14:paraId="5EB6FBB5" w14:textId="77777777" w:rsidR="0091741A" w:rsidRDefault="0091741A" w:rsidP="0091741A">
      <w:pPr>
        <w:pStyle w:val="Novelizanbod"/>
        <w:tabs>
          <w:tab w:val="num" w:pos="567"/>
        </w:tabs>
      </w:pPr>
      <w:r>
        <w:t>V § 54 odst. 3 písm. c) se za slovo „</w:t>
      </w:r>
      <w:r w:rsidRPr="0086406E">
        <w:rPr>
          <w:u w:val="single"/>
        </w:rPr>
        <w:t>neuhrazených</w:t>
      </w:r>
      <w:r>
        <w:t>“ vkládá slovo „</w:t>
      </w:r>
      <w:r w:rsidRPr="0086406E">
        <w:rPr>
          <w:u w:val="single"/>
        </w:rPr>
        <w:t>účetních</w:t>
      </w:r>
      <w:r>
        <w:t>“ a slova „</w:t>
      </w:r>
      <w:r w:rsidRPr="0086406E">
        <w:rPr>
          <w:u w:val="single"/>
        </w:rPr>
        <w:t>obsažených v účetnictví</w:t>
      </w:r>
      <w:r>
        <w:t>“ se zrušují.</w:t>
      </w:r>
    </w:p>
    <w:p w14:paraId="2CE33FF9" w14:textId="77777777" w:rsidR="0091741A" w:rsidRPr="00400249" w:rsidRDefault="0091741A" w:rsidP="0091741A">
      <w:pPr>
        <w:pStyle w:val="CELEX"/>
      </w:pPr>
      <w:r w:rsidRPr="001327DD">
        <w:t>CELEX: 32014L0059</w:t>
      </w:r>
    </w:p>
    <w:p w14:paraId="489D85D5" w14:textId="77777777" w:rsidR="0091741A" w:rsidRDefault="0091741A" w:rsidP="0091741A">
      <w:pPr>
        <w:pStyle w:val="Novelizanbod"/>
        <w:tabs>
          <w:tab w:val="num" w:pos="567"/>
        </w:tabs>
      </w:pPr>
      <w:r>
        <w:t>V § 201 odst. 1 písm. h) se slova „výroční správu“ nahrazují slovy „zprávu vedení“.</w:t>
      </w:r>
    </w:p>
    <w:p w14:paraId="413429E2" w14:textId="77777777" w:rsidR="0091741A" w:rsidRDefault="0091741A" w:rsidP="0091741A">
      <w:pPr>
        <w:pStyle w:val="Novelizanbod"/>
        <w:tabs>
          <w:tab w:val="num" w:pos="567"/>
        </w:tabs>
      </w:pPr>
      <w:r>
        <w:t>V § 201 odst. 1 se na konci textu písmene h) doplňují slova „, případně jiné jejich účetní zprávy“.</w:t>
      </w:r>
    </w:p>
    <w:p w14:paraId="6E2BB318" w14:textId="77777777" w:rsidR="0091741A" w:rsidRDefault="0091741A" w:rsidP="0091741A">
      <w:pPr>
        <w:pStyle w:val="Novelizanbod"/>
        <w:tabs>
          <w:tab w:val="num" w:pos="567"/>
        </w:tabs>
      </w:pPr>
      <w:r>
        <w:t>§ 205 včetně nadpisu zní:</w:t>
      </w:r>
    </w:p>
    <w:p w14:paraId="1D82944F" w14:textId="77777777" w:rsidR="0091741A" w:rsidRPr="00A52EB3" w:rsidRDefault="0091741A" w:rsidP="0022224A">
      <w:pPr>
        <w:pStyle w:val="Textodstavce"/>
        <w:keepNext/>
        <w:keepLines/>
        <w:numPr>
          <w:ilvl w:val="0"/>
          <w:numId w:val="60"/>
        </w:numPr>
        <w:jc w:val="center"/>
      </w:pPr>
      <w:r>
        <w:t>„</w:t>
      </w:r>
      <w:r w:rsidRPr="00A52EB3">
        <w:t>§ 205</w:t>
      </w:r>
    </w:p>
    <w:p w14:paraId="35806674" w14:textId="77777777" w:rsidR="0091741A" w:rsidRPr="003B5E5E" w:rsidRDefault="0091741A" w:rsidP="0091741A">
      <w:pPr>
        <w:pStyle w:val="Nadpisparagrafu"/>
      </w:pPr>
      <w:r w:rsidRPr="003B5E5E">
        <w:t>Účetnictví a daně Fondu pojištění vkladů a Fondu pro řešení krize</w:t>
      </w:r>
    </w:p>
    <w:p w14:paraId="19E73C1F" w14:textId="77777777" w:rsidR="0091741A" w:rsidRPr="00A52EB3" w:rsidRDefault="0091741A" w:rsidP="0091741A">
      <w:pPr>
        <w:pStyle w:val="Textodstavce"/>
        <w:ind w:firstLine="425"/>
      </w:pPr>
      <w:r w:rsidRPr="00A52EB3">
        <w:t>(1) Garanční systém zajišťuje řádné plnění povinností Fondu pojištění vkladů a Fondu pro řešení krize souvisejících s </w:t>
      </w:r>
    </w:p>
    <w:p w14:paraId="56FA2BC8" w14:textId="77777777" w:rsidR="0091741A" w:rsidRPr="00A52EB3" w:rsidRDefault="0091741A" w:rsidP="0091741A">
      <w:pPr>
        <w:pStyle w:val="PZTextpsmene"/>
        <w:spacing w:before="0"/>
      </w:pPr>
      <w:r w:rsidRPr="00A52EB3">
        <w:t>a)</w:t>
      </w:r>
      <w:r w:rsidRPr="00A52EB3">
        <w:tab/>
        <w:t xml:space="preserve">účetnictvím a </w:t>
      </w:r>
    </w:p>
    <w:p w14:paraId="566E6C2D" w14:textId="77777777" w:rsidR="0091741A" w:rsidRPr="00A52EB3" w:rsidRDefault="0091741A" w:rsidP="0091741A">
      <w:pPr>
        <w:pStyle w:val="PZTextpsmene"/>
        <w:spacing w:before="0"/>
        <w:rPr>
          <w:strike/>
        </w:rPr>
      </w:pPr>
      <w:r w:rsidRPr="00A52EB3">
        <w:t>b)</w:t>
      </w:r>
      <w:r w:rsidRPr="00A52EB3">
        <w:tab/>
        <w:t>daněmi, poplatky nebo jinými obdobnými peněžitými plněními.</w:t>
      </w:r>
      <w:r w:rsidRPr="00A52EB3">
        <w:rPr>
          <w:strike/>
        </w:rPr>
        <w:t xml:space="preserve"> </w:t>
      </w:r>
    </w:p>
    <w:p w14:paraId="6538CFFD" w14:textId="77777777" w:rsidR="0091741A" w:rsidRPr="00A52EB3" w:rsidRDefault="0091741A" w:rsidP="0091741A">
      <w:pPr>
        <w:pStyle w:val="Textodstavce"/>
        <w:ind w:firstLine="425"/>
      </w:pPr>
      <w:r w:rsidRPr="00A52EB3">
        <w:lastRenderedPageBreak/>
        <w:t>(2) Garanční systém, Fond pojištění vkladů a Fond pro řešení krize jako účetní jednotky mají povinnosti auditu účetní závěrky.</w:t>
      </w:r>
    </w:p>
    <w:p w14:paraId="4F900E5A" w14:textId="77777777" w:rsidR="0091741A" w:rsidRPr="00A52EB3" w:rsidRDefault="0091741A" w:rsidP="0091741A">
      <w:pPr>
        <w:pStyle w:val="Textodstavce"/>
        <w:ind w:firstLine="425"/>
      </w:pPr>
      <w:bookmarkStart w:id="21" w:name="_Hlk141364766"/>
      <w:r w:rsidRPr="00E64F61">
        <w:t>(3) Garanční systém vyhotovuje individuální zprávu vedení, která obsahuje pouze informace, které zajistí poskytnutí uceleného a vyváženého popisu vývoje a výkonnosti činnosti Garančního systému a jeho hospodářské situace, včetně zásadních rizik a nejistot, kterým čelí, za účetní období, analyzované pouze z finančního hlediska. Individuální zpráva vedení Garančního systému obsahuje informace podle věty první rovněž ve vztahu k Fondu pojištění vkladů a Fondu pro řešení krize. Fond pojištění vkladů a Fond pro řešení krize jako účetní jednotky nevyhotovují individuální zprávu vedení.</w:t>
      </w:r>
      <w:r>
        <w:t xml:space="preserve"> </w:t>
      </w:r>
    </w:p>
    <w:bookmarkEnd w:id="21"/>
    <w:p w14:paraId="64836CAF" w14:textId="77777777" w:rsidR="0091741A" w:rsidRPr="00A52EB3" w:rsidRDefault="0091741A" w:rsidP="0091741A">
      <w:pPr>
        <w:pStyle w:val="Textodstavce"/>
        <w:ind w:firstLine="425"/>
      </w:pPr>
      <w:r w:rsidRPr="00A52EB3">
        <w:t>(4) Řádná individuální statutární zprávu Fondu pojištění vkladů a Fondu pro řešení krize se zveřejňují ve veřejném rejstříku uložením do sbírky listin veřejného rejstříku, ve které se zveřejňuje řádná individuální statutární zpráva Garančního systému.</w:t>
      </w:r>
    </w:p>
    <w:p w14:paraId="20ED552F" w14:textId="77777777" w:rsidR="0091741A" w:rsidRDefault="0091741A" w:rsidP="0091741A">
      <w:pPr>
        <w:pStyle w:val="Textodstavce"/>
        <w:ind w:firstLine="425"/>
      </w:pPr>
      <w:r w:rsidRPr="00A52EB3">
        <w:t>(5) Garanční systém také ve lhůtě pro zajištění zveřejnění informací vykazovaných za účetní jednotku nebo uskupení konsolidovaných entit statutární zprávou uveřejní svou řádnou individuální statutární zprávu a individuální statutární zprávu Fondu pojištění vkladů a Fondu pro řešení krize na internetových stránkách Garančního systému.</w:t>
      </w:r>
      <w:r>
        <w:t>“.</w:t>
      </w:r>
    </w:p>
    <w:p w14:paraId="746F2400" w14:textId="3B93C630" w:rsidR="00E54416" w:rsidRPr="00841D81" w:rsidRDefault="00E54416" w:rsidP="00BD3A4F">
      <w:pPr>
        <w:pStyle w:val="Novelizanbod"/>
        <w:keepNext w:val="0"/>
        <w:keepLines w:val="0"/>
        <w:numPr>
          <w:ilvl w:val="0"/>
          <w:numId w:val="0"/>
        </w:numPr>
        <w:jc w:val="center"/>
        <w:rPr>
          <w:szCs w:val="24"/>
        </w:rPr>
      </w:pPr>
      <w:r w:rsidRPr="00841D81">
        <w:rPr>
          <w:szCs w:val="24"/>
        </w:rPr>
        <w:t xml:space="preserve">ČÁST </w:t>
      </w:r>
      <w:r>
        <w:rPr>
          <w:szCs w:val="24"/>
        </w:rPr>
        <w:t xml:space="preserve">STÁ </w:t>
      </w:r>
      <w:r w:rsidR="0091741A">
        <w:rPr>
          <w:szCs w:val="24"/>
        </w:rPr>
        <w:t>OSMNÁCTÁ</w:t>
      </w:r>
    </w:p>
    <w:p w14:paraId="66C515C6" w14:textId="77777777" w:rsidR="00E54416" w:rsidRDefault="00E54416" w:rsidP="00BD3A4F">
      <w:pPr>
        <w:tabs>
          <w:tab w:val="left" w:pos="851"/>
        </w:tabs>
        <w:spacing w:before="120" w:after="120"/>
        <w:jc w:val="center"/>
        <w:outlineLvl w:val="0"/>
        <w:rPr>
          <w:szCs w:val="24"/>
        </w:rPr>
      </w:pPr>
      <w:r w:rsidRPr="00C42E8D">
        <w:rPr>
          <w:b/>
          <w:szCs w:val="24"/>
        </w:rPr>
        <w:t xml:space="preserve">Změna </w:t>
      </w:r>
      <w:r w:rsidRPr="00C71BBF">
        <w:rPr>
          <w:b/>
          <w:szCs w:val="24"/>
        </w:rPr>
        <w:t>zákona o zadávání veřejných zakázek</w:t>
      </w:r>
    </w:p>
    <w:p w14:paraId="31E13DD9" w14:textId="60139F59" w:rsidR="00E54416" w:rsidRDefault="003A4825" w:rsidP="00BD3A4F">
      <w:pPr>
        <w:pStyle w:val="Novelizanbod"/>
        <w:keepNext w:val="0"/>
        <w:keepLines w:val="0"/>
        <w:numPr>
          <w:ilvl w:val="0"/>
          <w:numId w:val="0"/>
        </w:numPr>
        <w:spacing w:before="240" w:after="0"/>
        <w:jc w:val="center"/>
        <w:rPr>
          <w:szCs w:val="24"/>
        </w:rPr>
      </w:pPr>
      <w:r>
        <w:rPr>
          <w:szCs w:val="24"/>
        </w:rPr>
        <w:t>Čl. CXX</w:t>
      </w:r>
      <w:r w:rsidR="0091741A">
        <w:rPr>
          <w:szCs w:val="24"/>
        </w:rPr>
        <w:t>I</w:t>
      </w:r>
      <w:r w:rsidR="007E3B16">
        <w:rPr>
          <w:szCs w:val="24"/>
        </w:rPr>
        <w:t>I</w:t>
      </w:r>
    </w:p>
    <w:p w14:paraId="290E7D68" w14:textId="77777777" w:rsidR="00E54416" w:rsidRPr="00476253" w:rsidRDefault="00E54416" w:rsidP="00BD3A4F">
      <w:pPr>
        <w:spacing w:before="240"/>
        <w:ind w:firstLine="425"/>
      </w:pPr>
      <w:r>
        <w:t>Zákon č. 134/2016 Sb., o zadávání veřejných zakázek, ve znění zákona č. 368/2016 Sb., zákona č. 147/2017 Sb., zákona č. 183/2017 Sb., zákona č. 287/2018 Sb., zákona č. 277/2019 Sb., zákona č. 309/2019 Sb., zákona č. 527/2020 Sb., zákona č. 543/2020 Sb., zákona č. 174/2021 Sb., zákona č. 417/2021 Sb., zákona č. 240/2022 Sb., zákona č. 166/2023 Sb. a zákona č. 412/2023 Sb., se mění takto:</w:t>
      </w:r>
    </w:p>
    <w:p w14:paraId="2BEDD4E0" w14:textId="7B5EC347" w:rsidR="00E54416" w:rsidRDefault="00E54416" w:rsidP="0022224A">
      <w:pPr>
        <w:pStyle w:val="Odstavecseseznamem"/>
        <w:numPr>
          <w:ilvl w:val="0"/>
          <w:numId w:val="41"/>
        </w:numPr>
        <w:spacing w:before="480" w:after="120"/>
        <w:ind w:left="567" w:hanging="567"/>
        <w:contextualSpacing w:val="0"/>
        <w:rPr>
          <w:szCs w:val="24"/>
        </w:rPr>
      </w:pPr>
      <w:r w:rsidRPr="00611889">
        <w:rPr>
          <w:szCs w:val="24"/>
        </w:rPr>
        <w:t xml:space="preserve">V § 13 odst. 2 se </w:t>
      </w:r>
      <w:r>
        <w:rPr>
          <w:szCs w:val="24"/>
        </w:rPr>
        <w:t>za číslo</w:t>
      </w:r>
      <w:r w:rsidRPr="00611889">
        <w:rPr>
          <w:szCs w:val="24"/>
        </w:rPr>
        <w:t xml:space="preserve"> "</w:t>
      </w:r>
      <w:r>
        <w:rPr>
          <w:szCs w:val="24"/>
        </w:rPr>
        <w:t>3</w:t>
      </w:r>
      <w:r w:rsidRPr="00611889">
        <w:rPr>
          <w:szCs w:val="24"/>
        </w:rPr>
        <w:t xml:space="preserve">" vkládá slovo "individuální" a </w:t>
      </w:r>
      <w:r>
        <w:rPr>
          <w:szCs w:val="24"/>
        </w:rPr>
        <w:t xml:space="preserve">za </w:t>
      </w:r>
      <w:r w:rsidRPr="00611889">
        <w:rPr>
          <w:szCs w:val="24"/>
        </w:rPr>
        <w:t>slov</w:t>
      </w:r>
      <w:r>
        <w:rPr>
          <w:szCs w:val="24"/>
        </w:rPr>
        <w:t>o „předcházející</w:t>
      </w:r>
      <w:r w:rsidRPr="00611889">
        <w:rPr>
          <w:szCs w:val="24"/>
        </w:rPr>
        <w:t>“ slovo „individuálnímu“.</w:t>
      </w:r>
    </w:p>
    <w:p w14:paraId="5E0C63E6" w14:textId="05FF0893" w:rsidR="00E54416" w:rsidRDefault="00E54416" w:rsidP="0022224A">
      <w:pPr>
        <w:pStyle w:val="Odstavecseseznamem"/>
        <w:numPr>
          <w:ilvl w:val="0"/>
          <w:numId w:val="41"/>
        </w:numPr>
        <w:spacing w:before="480" w:after="120"/>
        <w:ind w:left="567" w:hanging="567"/>
        <w:contextualSpacing w:val="0"/>
        <w:rPr>
          <w:szCs w:val="24"/>
        </w:rPr>
      </w:pPr>
      <w:r w:rsidRPr="00611889">
        <w:rPr>
          <w:szCs w:val="24"/>
        </w:rPr>
        <w:t xml:space="preserve">V § 19 odst. 1 písm. a) se </w:t>
      </w:r>
      <w:r>
        <w:rPr>
          <w:szCs w:val="24"/>
        </w:rPr>
        <w:t>za slovo</w:t>
      </w:r>
      <w:r w:rsidRPr="00611889">
        <w:rPr>
          <w:szCs w:val="24"/>
        </w:rPr>
        <w:t xml:space="preserve"> „</w:t>
      </w:r>
      <w:r>
        <w:rPr>
          <w:szCs w:val="24"/>
        </w:rPr>
        <w:t>předchozího</w:t>
      </w:r>
      <w:r w:rsidRPr="00611889">
        <w:rPr>
          <w:szCs w:val="24"/>
        </w:rPr>
        <w:t>“ vkládá slovo „individuálního“.</w:t>
      </w:r>
    </w:p>
    <w:p w14:paraId="1C61562F" w14:textId="5CA722E2" w:rsidR="00E54416" w:rsidRDefault="00E54416" w:rsidP="0022224A">
      <w:pPr>
        <w:pStyle w:val="Odstavecseseznamem"/>
        <w:numPr>
          <w:ilvl w:val="0"/>
          <w:numId w:val="41"/>
        </w:numPr>
        <w:spacing w:before="480" w:after="120"/>
        <w:ind w:left="567" w:hanging="567"/>
        <w:contextualSpacing w:val="0"/>
        <w:rPr>
          <w:szCs w:val="24"/>
        </w:rPr>
      </w:pPr>
      <w:r w:rsidRPr="00611889">
        <w:rPr>
          <w:szCs w:val="24"/>
        </w:rPr>
        <w:t xml:space="preserve">V § 19 odst. 1 písm. b) se </w:t>
      </w:r>
      <w:r>
        <w:rPr>
          <w:szCs w:val="24"/>
        </w:rPr>
        <w:t>za slova</w:t>
      </w:r>
      <w:r w:rsidRPr="00611889">
        <w:rPr>
          <w:szCs w:val="24"/>
        </w:rPr>
        <w:t xml:space="preserve"> „</w:t>
      </w:r>
      <w:r>
        <w:rPr>
          <w:szCs w:val="24"/>
        </w:rPr>
        <w:t>nebo v</w:t>
      </w:r>
      <w:r w:rsidRPr="00611889">
        <w:rPr>
          <w:szCs w:val="24"/>
        </w:rPr>
        <w:t>“ vkládá slovo „individuálním“.</w:t>
      </w:r>
    </w:p>
    <w:p w14:paraId="5D340491" w14:textId="32D946B9" w:rsidR="00E54416" w:rsidRDefault="00E54416" w:rsidP="0022224A">
      <w:pPr>
        <w:pStyle w:val="Odstavecseseznamem"/>
        <w:numPr>
          <w:ilvl w:val="0"/>
          <w:numId w:val="41"/>
        </w:numPr>
        <w:spacing w:before="480" w:after="120"/>
        <w:ind w:left="567" w:hanging="567"/>
        <w:contextualSpacing w:val="0"/>
        <w:rPr>
          <w:szCs w:val="24"/>
        </w:rPr>
      </w:pPr>
      <w:r w:rsidRPr="00611889">
        <w:rPr>
          <w:szCs w:val="24"/>
        </w:rPr>
        <w:t xml:space="preserve">V § 78 odst. 1 se </w:t>
      </w:r>
      <w:r>
        <w:rPr>
          <w:szCs w:val="24"/>
        </w:rPr>
        <w:t>za slovo</w:t>
      </w:r>
      <w:r w:rsidRPr="00611889">
        <w:rPr>
          <w:szCs w:val="24"/>
        </w:rPr>
        <w:t xml:space="preserve"> "</w:t>
      </w:r>
      <w:r>
        <w:rPr>
          <w:szCs w:val="24"/>
        </w:rPr>
        <w:t>předcházející</w:t>
      </w:r>
      <w:r w:rsidRPr="00611889">
        <w:rPr>
          <w:szCs w:val="24"/>
        </w:rPr>
        <w:t>" vkládá slovo "individuální"</w:t>
      </w:r>
      <w:r>
        <w:rPr>
          <w:szCs w:val="24"/>
        </w:rPr>
        <w:t xml:space="preserve"> a za slova „za všechna“ se vkládá slovo „individuální“</w:t>
      </w:r>
      <w:r w:rsidRPr="00611889">
        <w:rPr>
          <w:szCs w:val="24"/>
        </w:rPr>
        <w:t>.</w:t>
      </w:r>
    </w:p>
    <w:p w14:paraId="2FA0110F" w14:textId="2D556276" w:rsidR="00E54416" w:rsidRDefault="00E54416" w:rsidP="0022224A">
      <w:pPr>
        <w:pStyle w:val="Odstavecseseznamem"/>
        <w:numPr>
          <w:ilvl w:val="0"/>
          <w:numId w:val="41"/>
        </w:numPr>
        <w:spacing w:before="480" w:after="120"/>
        <w:ind w:left="567" w:hanging="567"/>
        <w:contextualSpacing w:val="0"/>
        <w:rPr>
          <w:szCs w:val="24"/>
        </w:rPr>
      </w:pPr>
      <w:r w:rsidRPr="00611889">
        <w:rPr>
          <w:szCs w:val="24"/>
        </w:rPr>
        <w:t>V § 78 odst. 5 se slova "zisku a ztrát" nahrazují slovy " výsledku hospodaření".</w:t>
      </w:r>
    </w:p>
    <w:p w14:paraId="546A8544" w14:textId="77777777" w:rsidR="00130F0B" w:rsidRDefault="00130F0B" w:rsidP="0022224A">
      <w:pPr>
        <w:pStyle w:val="Odstavecseseznamem"/>
        <w:numPr>
          <w:ilvl w:val="0"/>
          <w:numId w:val="41"/>
        </w:numPr>
        <w:spacing w:before="480" w:after="120"/>
        <w:ind w:left="567" w:hanging="567"/>
        <w:contextualSpacing w:val="0"/>
        <w:rPr>
          <w:szCs w:val="24"/>
        </w:rPr>
      </w:pPr>
      <w:r w:rsidRPr="00611889">
        <w:rPr>
          <w:szCs w:val="24"/>
        </w:rPr>
        <w:t>V § 104 písm. f) se slova „povinnosti podle § 21a zákona o účetnictví“ nahrazují slovy „povinnosti zveřejnit ve veřejném rejstříku účetní závěrku, zprávy podle zákona upravujícího účetnictví, jsou-li vyhotovovány, a zprávy o jejich ověření, jsou-li ověřovány“.</w:t>
      </w:r>
    </w:p>
    <w:p w14:paraId="2ABB32E2" w14:textId="377C7AA7" w:rsidR="00E54416" w:rsidRDefault="00E54416" w:rsidP="0022224A">
      <w:pPr>
        <w:pStyle w:val="Odstavecseseznamem"/>
        <w:numPr>
          <w:ilvl w:val="0"/>
          <w:numId w:val="41"/>
        </w:numPr>
        <w:spacing w:before="480" w:after="120"/>
        <w:ind w:left="567" w:hanging="567"/>
        <w:contextualSpacing w:val="0"/>
        <w:rPr>
          <w:szCs w:val="24"/>
        </w:rPr>
      </w:pPr>
      <w:r w:rsidRPr="00611889">
        <w:rPr>
          <w:szCs w:val="24"/>
        </w:rPr>
        <w:lastRenderedPageBreak/>
        <w:t>V § 117 písm. a) bod 1. se slova "pořizovací náklady" nahrazují slovy "pořizovací výdaje".</w:t>
      </w:r>
    </w:p>
    <w:p w14:paraId="77BC3D4A" w14:textId="45E90B7D" w:rsidR="00E54416" w:rsidRDefault="00E54416" w:rsidP="0022224A">
      <w:pPr>
        <w:pStyle w:val="Odstavecseseznamem"/>
        <w:numPr>
          <w:ilvl w:val="0"/>
          <w:numId w:val="41"/>
        </w:numPr>
        <w:spacing w:before="480" w:after="120"/>
        <w:ind w:left="567" w:hanging="567"/>
        <w:contextualSpacing w:val="0"/>
        <w:rPr>
          <w:szCs w:val="24"/>
        </w:rPr>
      </w:pPr>
      <w:r w:rsidRPr="00611889">
        <w:rPr>
          <w:szCs w:val="24"/>
        </w:rPr>
        <w:t>V § 155 odst. 1 se slova „má povinnost podrobit se sestavení konsolidované účetní závěrky</w:t>
      </w:r>
      <w:r w:rsidR="00A41E83" w:rsidRPr="00A41E83">
        <w:rPr>
          <w:szCs w:val="24"/>
          <w:vertAlign w:val="superscript"/>
        </w:rPr>
        <w:t>40)</w:t>
      </w:r>
      <w:r w:rsidRPr="00611889">
        <w:rPr>
          <w:szCs w:val="24"/>
        </w:rPr>
        <w:t xml:space="preserve"> zadavatelem“ nahrazují slovy „je zadavatelovou dceřinou entitou podle zákona upravujícího účetnictví zahrnutou do konsolidačního celku podle zákona upravujícího účetnictví“.</w:t>
      </w:r>
    </w:p>
    <w:p w14:paraId="3305AB35" w14:textId="0C411878" w:rsidR="0091741A" w:rsidRDefault="0091741A" w:rsidP="0091741A">
      <w:pPr>
        <w:pStyle w:val="ST"/>
      </w:pPr>
      <w:r>
        <w:t>ČÁST stá DEVATENÁCTÁ</w:t>
      </w:r>
    </w:p>
    <w:p w14:paraId="7B85E405" w14:textId="77777777" w:rsidR="0091741A" w:rsidRPr="00CC338E" w:rsidRDefault="0091741A" w:rsidP="0091741A">
      <w:pPr>
        <w:pStyle w:val="NADPISSTI"/>
      </w:pPr>
      <w:r w:rsidRPr="00CC338E">
        <w:t xml:space="preserve">Změna zákona </w:t>
      </w:r>
      <w:r w:rsidRPr="00CC338E">
        <w:rPr>
          <w:szCs w:val="24"/>
        </w:rPr>
        <w:t>o hazardních hrách</w:t>
      </w:r>
    </w:p>
    <w:p w14:paraId="5A8996DD" w14:textId="6BD50740" w:rsidR="0091741A" w:rsidRDefault="0091741A" w:rsidP="00767166">
      <w:pPr>
        <w:pStyle w:val="lnek"/>
      </w:pPr>
      <w:r>
        <w:t xml:space="preserve">Čl. </w:t>
      </w:r>
      <w:r w:rsidR="00C37500">
        <w:fldChar w:fldCharType="begin"/>
      </w:r>
      <w:r w:rsidR="00C37500">
        <w:instrText xml:space="preserve"> SEQ Článek \* Roman \* MERGEFORMAT </w:instrText>
      </w:r>
      <w:r w:rsidR="00C37500">
        <w:fldChar w:fldCharType="separate"/>
      </w:r>
      <w:r>
        <w:rPr>
          <w:noProof/>
        </w:rPr>
        <w:t>CXX</w:t>
      </w:r>
      <w:r w:rsidR="00C37500">
        <w:rPr>
          <w:noProof/>
        </w:rPr>
        <w:fldChar w:fldCharType="end"/>
      </w:r>
      <w:r>
        <w:rPr>
          <w:noProof/>
        </w:rPr>
        <w:t>II</w:t>
      </w:r>
      <w:r w:rsidR="007E3B16">
        <w:rPr>
          <w:noProof/>
        </w:rPr>
        <w:t>I</w:t>
      </w:r>
    </w:p>
    <w:p w14:paraId="6B6D90A5" w14:textId="77777777" w:rsidR="0091741A" w:rsidRDefault="0091741A" w:rsidP="0091741A">
      <w:pPr>
        <w:pStyle w:val="Textlnku"/>
      </w:pPr>
      <w:r>
        <w:t>Zákon č. 186/2016 Sb., o hazardních hrách, ve znění zákona č. 183/2017 Sb., zákona č. 251/2017 Sb., zákona č. 111/2019 Sb., zákona č. 364/2019 Sb., zákona č. 527/2020 Sb., zákona č. 36/2021 Sb., zákona č. 261/2021 Sb., zákona č. 527/2020 Sb. a zákona č. 349/2023 Sb., se mění takto:</w:t>
      </w:r>
    </w:p>
    <w:p w14:paraId="65530D83" w14:textId="77777777" w:rsidR="0091741A" w:rsidRDefault="0091741A" w:rsidP="0022224A">
      <w:pPr>
        <w:pStyle w:val="Novelizanbod"/>
        <w:numPr>
          <w:ilvl w:val="0"/>
          <w:numId w:val="112"/>
        </w:numPr>
      </w:pPr>
      <w:r>
        <w:t>V § 4 písm. l) se slova „cena stanovená podle zákona upravujícího oceňování majetku“ nahrazují slovy „</w:t>
      </w:r>
      <w:r w:rsidRPr="0091342C">
        <w:t>obvyklá hodnota určená podle zákona upravujícího oceňování věcí, služeb a dluhů</w:t>
      </w:r>
      <w:r>
        <w:t>“.</w:t>
      </w:r>
    </w:p>
    <w:p w14:paraId="5DA26F72" w14:textId="77777777" w:rsidR="0091741A" w:rsidRDefault="0091741A" w:rsidP="0091741A">
      <w:pPr>
        <w:pStyle w:val="Novelizanbod"/>
        <w:tabs>
          <w:tab w:val="num" w:pos="567"/>
        </w:tabs>
      </w:pPr>
      <w:r>
        <w:t>V § 10 odst. 7 se slovo „majetku“ nahrazuje slovy „věcí, služeb a dluhů“.</w:t>
      </w:r>
    </w:p>
    <w:p w14:paraId="6D0BDCCF" w14:textId="719FB0F0" w:rsidR="0091741A" w:rsidRDefault="0091741A" w:rsidP="00C37500">
      <w:pPr>
        <w:pStyle w:val="ST"/>
        <w:keepNext w:val="0"/>
        <w:keepLines w:val="0"/>
      </w:pPr>
      <w:r>
        <w:t>ČÁST stá DVACÁTÁ</w:t>
      </w:r>
    </w:p>
    <w:p w14:paraId="7B22D2FA" w14:textId="77777777" w:rsidR="0091741A" w:rsidRPr="001170BB" w:rsidRDefault="0091741A" w:rsidP="00C37500">
      <w:pPr>
        <w:pStyle w:val="NADPISSTI"/>
        <w:keepNext w:val="0"/>
        <w:keepLines w:val="0"/>
        <w:rPr>
          <w:color w:val="000000" w:themeColor="text1"/>
        </w:rPr>
      </w:pPr>
      <w:r w:rsidRPr="001170BB">
        <w:rPr>
          <w:color w:val="000000" w:themeColor="text1"/>
        </w:rPr>
        <w:t xml:space="preserve">Změna zákona </w:t>
      </w:r>
      <w:r w:rsidRPr="001170BB">
        <w:rPr>
          <w:color w:val="000000" w:themeColor="text1"/>
          <w:szCs w:val="24"/>
        </w:rPr>
        <w:t>o dani z hazardních her</w:t>
      </w:r>
    </w:p>
    <w:p w14:paraId="0204C2AD" w14:textId="7319D144" w:rsidR="0091741A" w:rsidRDefault="0091741A" w:rsidP="00C37500">
      <w:pPr>
        <w:pStyle w:val="lnek"/>
        <w:keepNext w:val="0"/>
        <w:keepLines w:val="0"/>
      </w:pPr>
      <w:r>
        <w:t xml:space="preserve">Čl. </w:t>
      </w:r>
      <w:r w:rsidR="00C37500">
        <w:fldChar w:fldCharType="begin"/>
      </w:r>
      <w:r w:rsidR="00C37500">
        <w:instrText xml:space="preserve"> SEQ Článek \* Roman \* MERGEFORMAT </w:instrText>
      </w:r>
      <w:r w:rsidR="00C37500">
        <w:fldChar w:fldCharType="separate"/>
      </w:r>
      <w:r>
        <w:rPr>
          <w:noProof/>
        </w:rPr>
        <w:t>CXXI</w:t>
      </w:r>
      <w:r w:rsidR="00C37500">
        <w:rPr>
          <w:noProof/>
        </w:rPr>
        <w:fldChar w:fldCharType="end"/>
      </w:r>
      <w:r w:rsidR="007E3B16">
        <w:rPr>
          <w:noProof/>
        </w:rPr>
        <w:t>V</w:t>
      </w:r>
    </w:p>
    <w:p w14:paraId="0BAD1216" w14:textId="77777777" w:rsidR="0091741A" w:rsidRDefault="0091741A" w:rsidP="00C37500">
      <w:pPr>
        <w:pStyle w:val="Textlnku"/>
      </w:pPr>
      <w:r>
        <w:t>v § 3 odst. 9 zákona č. 187/2016 Sb., o dani z hazardních her, ve znění zákona č. 80/2009 Sb. a zákona č. 349/2023 Sb., se slovo „majetku“ nahrazuje slovy „věcí, služeb a dluhů“.</w:t>
      </w:r>
    </w:p>
    <w:p w14:paraId="48129C4C" w14:textId="6F1A0BC6" w:rsidR="00A32CE8" w:rsidRDefault="00A32CE8" w:rsidP="00C37500">
      <w:pPr>
        <w:pStyle w:val="ST"/>
        <w:keepNext w:val="0"/>
        <w:keepLines w:val="0"/>
      </w:pPr>
      <w:r>
        <w:t>ČÁST stá DVACÁTÁ PRVNÍ</w:t>
      </w:r>
    </w:p>
    <w:p w14:paraId="0D02F49E" w14:textId="77777777" w:rsidR="00A32CE8" w:rsidRPr="007C5860" w:rsidRDefault="00A32CE8" w:rsidP="00C37500">
      <w:pPr>
        <w:pStyle w:val="NADPISSTI"/>
        <w:keepNext w:val="0"/>
        <w:keepLines w:val="0"/>
      </w:pPr>
      <w:r w:rsidRPr="000541AC">
        <w:t xml:space="preserve">Změna zákona </w:t>
      </w:r>
      <w:r w:rsidRPr="000541AC">
        <w:rPr>
          <w:szCs w:val="24"/>
        </w:rPr>
        <w:t>o spotřebitelském úvěru</w:t>
      </w:r>
    </w:p>
    <w:p w14:paraId="456EFF2E" w14:textId="1665203B" w:rsidR="00A32CE8" w:rsidRDefault="00A32CE8" w:rsidP="00C37500">
      <w:pPr>
        <w:pStyle w:val="lnek"/>
        <w:keepNext w:val="0"/>
        <w:keepLines w:val="0"/>
      </w:pPr>
      <w:r>
        <w:t xml:space="preserve">Čl. </w:t>
      </w:r>
      <w:r w:rsidR="007E3B16">
        <w:t>CXXV</w:t>
      </w:r>
    </w:p>
    <w:p w14:paraId="4E4060E0" w14:textId="77777777" w:rsidR="00A32CE8" w:rsidRDefault="00A32CE8" w:rsidP="00C37500">
      <w:pPr>
        <w:pStyle w:val="Textlnku"/>
      </w:pPr>
      <w:r>
        <w:t>Zákon č. 257/2016 Sb., o spotřebitelském úvěru, ve znění zákona č. 183/2017 Sb., zákona č. 303/2017 Sb., zákona č. 307/2018 Sb., zákona č. 186/2020 Sb., zákona č. 237/2020 Sb., zákona č. 353/2021 Sb., zákona č. 96/2022 Sb., zákona č. 462/2023 Sb. a zákona č. 85/2024 Sb., se mění takto:</w:t>
      </w:r>
    </w:p>
    <w:p w14:paraId="16D15110" w14:textId="77777777" w:rsidR="00A32CE8" w:rsidRDefault="00A32CE8" w:rsidP="00781FD6">
      <w:pPr>
        <w:pStyle w:val="Novelizanbod"/>
        <w:numPr>
          <w:ilvl w:val="0"/>
          <w:numId w:val="114"/>
        </w:numPr>
        <w:tabs>
          <w:tab w:val="num" w:pos="567"/>
        </w:tabs>
      </w:pPr>
      <w:r>
        <w:lastRenderedPageBreak/>
        <w:t>V § 3 odst. 1 písm. k) bodu 5 se za slova „uvedeného v“ vkládají slova „řádné individuální“.</w:t>
      </w:r>
    </w:p>
    <w:p w14:paraId="5E9C1B90" w14:textId="77777777" w:rsidR="00A32CE8" w:rsidRDefault="00A32CE8" w:rsidP="00781FD6">
      <w:pPr>
        <w:pStyle w:val="Novelizanbod"/>
        <w:numPr>
          <w:ilvl w:val="0"/>
          <w:numId w:val="25"/>
        </w:numPr>
        <w:tabs>
          <w:tab w:val="num" w:pos="567"/>
        </w:tabs>
      </w:pPr>
      <w:r w:rsidRPr="00360A74">
        <w:t>V § 113 odst. 3 se slova</w:t>
      </w:r>
      <w:r w:rsidRPr="000D45AD">
        <w:t xml:space="preserve"> „ocení cenou“ nahrazuj</w:t>
      </w:r>
      <w:r>
        <w:t>í</w:t>
      </w:r>
      <w:r w:rsidRPr="000D45AD">
        <w:t xml:space="preserve"> slovem „oceňuje“,</w:t>
      </w:r>
      <w:r w:rsidRPr="00451F35">
        <w:t xml:space="preserve"> slov</w:t>
      </w:r>
      <w:r>
        <w:t>a</w:t>
      </w:r>
      <w:r w:rsidRPr="00451F35">
        <w:t xml:space="preserve"> „</w:t>
      </w:r>
      <w:r>
        <w:t xml:space="preserve">upravujícího oceňování </w:t>
      </w:r>
      <w:r w:rsidRPr="00451F35">
        <w:t xml:space="preserve">majetku“ </w:t>
      </w:r>
      <w:r>
        <w:t>se nahrazují slovy „o oceňování“</w:t>
      </w:r>
      <w:r w:rsidRPr="00451F35">
        <w:t xml:space="preserve"> a slovo „ocenění</w:t>
      </w:r>
      <w:r>
        <w:t>“ se nahrazuje slovem „oceňování“.</w:t>
      </w:r>
    </w:p>
    <w:p w14:paraId="62F4C126" w14:textId="4AE8B26B" w:rsidR="00A32CE8" w:rsidRDefault="00A32CE8" w:rsidP="00A32CE8">
      <w:pPr>
        <w:pStyle w:val="ST"/>
      </w:pPr>
      <w:r>
        <w:t>ČÁST stá DVACÁTÁ DRUHÁ</w:t>
      </w:r>
    </w:p>
    <w:p w14:paraId="62A2C3C4" w14:textId="77777777" w:rsidR="00A32CE8" w:rsidRPr="007C5860" w:rsidRDefault="00A32CE8" w:rsidP="00A32CE8">
      <w:pPr>
        <w:pStyle w:val="NADPISSTI"/>
      </w:pPr>
      <w:r w:rsidRPr="007C5860">
        <w:t xml:space="preserve">Změna zákona </w:t>
      </w:r>
      <w:r w:rsidRPr="007C5860">
        <w:rPr>
          <w:szCs w:val="24"/>
        </w:rPr>
        <w:t xml:space="preserve">o </w:t>
      </w:r>
      <w:r>
        <w:rPr>
          <w:szCs w:val="24"/>
        </w:rPr>
        <w:t>pravidlech rozpočtové odpovědnosti</w:t>
      </w:r>
    </w:p>
    <w:p w14:paraId="193D24CD" w14:textId="4092456F" w:rsidR="00A32CE8" w:rsidRDefault="00A32CE8" w:rsidP="00A32CE8">
      <w:pPr>
        <w:pStyle w:val="lnek"/>
      </w:pPr>
      <w:r>
        <w:t xml:space="preserve">Čl. </w:t>
      </w:r>
      <w:r w:rsidR="00C37500">
        <w:fldChar w:fldCharType="begin"/>
      </w:r>
      <w:r w:rsidR="00C37500">
        <w:instrText xml:space="preserve"> SEQ Článek</w:instrText>
      </w:r>
      <w:r w:rsidR="00C37500">
        <w:instrText xml:space="preserve"> \* Roman \* MERGEFORMAT </w:instrText>
      </w:r>
      <w:r w:rsidR="00C37500">
        <w:fldChar w:fldCharType="separate"/>
      </w:r>
      <w:r>
        <w:rPr>
          <w:noProof/>
        </w:rPr>
        <w:t>CXXV</w:t>
      </w:r>
      <w:r w:rsidR="00C37500">
        <w:rPr>
          <w:noProof/>
        </w:rPr>
        <w:fldChar w:fldCharType="end"/>
      </w:r>
      <w:r w:rsidR="007E3B16">
        <w:rPr>
          <w:noProof/>
        </w:rPr>
        <w:t>I</w:t>
      </w:r>
    </w:p>
    <w:p w14:paraId="59B983D8" w14:textId="77777777" w:rsidR="00A32CE8" w:rsidRDefault="00A32CE8" w:rsidP="00A32CE8">
      <w:pPr>
        <w:pStyle w:val="Textlnku"/>
      </w:pPr>
      <w:r>
        <w:t>Zákon č. 23/2017 Sb., o pravidlech rozpočtové odpovědnosti, ve znění zákona č.</w:t>
      </w:r>
      <w:r w:rsidRPr="006A1741">
        <w:t xml:space="preserve"> 277/20</w:t>
      </w:r>
      <w:r>
        <w:t>19 Sb., zákona č. 207/2020 Sb.,</w:t>
      </w:r>
      <w:r w:rsidRPr="006A1741">
        <w:t xml:space="preserve"> zákona č. 609/2020 Sb.</w:t>
      </w:r>
      <w:r>
        <w:t xml:space="preserve">, zákona č. </w:t>
      </w:r>
      <w:r w:rsidRPr="006A1741">
        <w:t>251/2021 Sb.</w:t>
      </w:r>
      <w:r>
        <w:t xml:space="preserve"> Sb. a zákona č. 349/2023 Sb.,</w:t>
      </w:r>
      <w:r w:rsidRPr="006A1741">
        <w:t xml:space="preserve"> se mění takto:</w:t>
      </w:r>
    </w:p>
    <w:p w14:paraId="3D03D83A" w14:textId="77777777" w:rsidR="00A32CE8" w:rsidRDefault="00A32CE8" w:rsidP="0022224A">
      <w:pPr>
        <w:pStyle w:val="Novelizanbod"/>
        <w:numPr>
          <w:ilvl w:val="0"/>
          <w:numId w:val="116"/>
        </w:numPr>
        <w:tabs>
          <w:tab w:val="num" w:pos="567"/>
        </w:tabs>
      </w:pPr>
      <w:r>
        <w:t>V § 7 odst. 1 písm. a) se slovo „závazcích“ nahrazuje slovem „dluzích“.</w:t>
      </w:r>
    </w:p>
    <w:p w14:paraId="578AEBFB" w14:textId="77777777" w:rsidR="00A32CE8" w:rsidRDefault="00A32CE8" w:rsidP="00A32CE8">
      <w:r>
        <w:t>Poznámka pod čarou č. 4 se zrušuje.</w:t>
      </w:r>
    </w:p>
    <w:p w14:paraId="06FD741C" w14:textId="77777777" w:rsidR="00A32CE8" w:rsidRDefault="00A32CE8" w:rsidP="00A32CE8">
      <w:pPr>
        <w:pStyle w:val="Novelizanbod"/>
        <w:numPr>
          <w:ilvl w:val="0"/>
          <w:numId w:val="25"/>
        </w:numPr>
        <w:tabs>
          <w:tab w:val="num" w:pos="567"/>
        </w:tabs>
      </w:pPr>
      <w:r>
        <w:t>V § 32 odst. 2 se slova „a účetní jednotkou“ zrušují.</w:t>
      </w:r>
    </w:p>
    <w:p w14:paraId="3B02F1BC" w14:textId="77777777" w:rsidR="00A32CE8" w:rsidRDefault="00A32CE8" w:rsidP="00A32CE8">
      <w:pPr>
        <w:pStyle w:val="Novelizanbod"/>
        <w:tabs>
          <w:tab w:val="num" w:pos="567"/>
        </w:tabs>
      </w:pPr>
      <w:r>
        <w:t>V § 33 odst. 3 větě první se slova „Výroční zprávu podle zákona o účetnictví“ nahrazují slovy „</w:t>
      </w:r>
      <w:r w:rsidRPr="00122EF5">
        <w:t>Individuální zprávu vedení, individuální účetní závěrku, zprávu auditora o povinném auditu</w:t>
      </w:r>
      <w:r>
        <w:t>“ a věta druhá zní: „</w:t>
      </w:r>
      <w:r w:rsidRPr="00122EF5">
        <w:t xml:space="preserve">Individuální zprávu vedení, individuální účetní závěrku a zprávu auditora o povinném auditu </w:t>
      </w:r>
      <w:r w:rsidRPr="00497707">
        <w:t xml:space="preserve">Rada </w:t>
      </w:r>
      <w:r w:rsidRPr="00122EF5">
        <w:t xml:space="preserve">uveřejní </w:t>
      </w:r>
      <w:r w:rsidRPr="00497707">
        <w:t>na svých internetových stránkách.</w:t>
      </w:r>
      <w:r>
        <w:t>“.</w:t>
      </w:r>
    </w:p>
    <w:p w14:paraId="110BB0D6" w14:textId="77777777" w:rsidR="00A32CE8" w:rsidRDefault="00A32CE8" w:rsidP="00A32CE8">
      <w:pPr>
        <w:pStyle w:val="Novelizanbod"/>
        <w:tabs>
          <w:tab w:val="num" w:pos="567"/>
        </w:tabs>
      </w:pPr>
      <w:r>
        <w:t>V § 33 odstavec 4 zní:</w:t>
      </w:r>
    </w:p>
    <w:p w14:paraId="088BBEBD" w14:textId="77777777" w:rsidR="00A32CE8" w:rsidRDefault="00A32CE8" w:rsidP="00A32CE8">
      <w:r>
        <w:t>„(4) Úřad Rady zajistí povinný audit.“.</w:t>
      </w:r>
    </w:p>
    <w:p w14:paraId="537B764C" w14:textId="662E3A13" w:rsidR="000A7BF6" w:rsidRPr="00841D81" w:rsidRDefault="000A7BF6" w:rsidP="0077031D">
      <w:pPr>
        <w:pStyle w:val="Novelizanbod"/>
        <w:numPr>
          <w:ilvl w:val="0"/>
          <w:numId w:val="0"/>
        </w:numPr>
        <w:jc w:val="center"/>
        <w:rPr>
          <w:szCs w:val="24"/>
        </w:rPr>
      </w:pPr>
      <w:r w:rsidRPr="00841D81">
        <w:rPr>
          <w:szCs w:val="24"/>
        </w:rPr>
        <w:t xml:space="preserve">ČÁST </w:t>
      </w:r>
      <w:r>
        <w:rPr>
          <w:szCs w:val="24"/>
        </w:rPr>
        <w:t xml:space="preserve">STÁ DVACÁTÁ </w:t>
      </w:r>
      <w:r w:rsidR="00A32CE8">
        <w:rPr>
          <w:szCs w:val="24"/>
        </w:rPr>
        <w:t>TŘETÍ</w:t>
      </w:r>
    </w:p>
    <w:p w14:paraId="427616A7" w14:textId="77777777" w:rsidR="000A7BF6" w:rsidRDefault="000A7BF6" w:rsidP="0077031D">
      <w:pPr>
        <w:keepNext/>
        <w:keepLines/>
        <w:tabs>
          <w:tab w:val="left" w:pos="851"/>
        </w:tabs>
        <w:spacing w:before="120" w:after="120"/>
        <w:jc w:val="center"/>
        <w:outlineLvl w:val="0"/>
        <w:rPr>
          <w:szCs w:val="24"/>
        </w:rPr>
      </w:pPr>
      <w:r w:rsidRPr="00C42E8D">
        <w:rPr>
          <w:b/>
          <w:szCs w:val="24"/>
        </w:rPr>
        <w:t xml:space="preserve">Změna </w:t>
      </w:r>
      <w:r w:rsidRPr="00A72C48">
        <w:rPr>
          <w:b/>
          <w:szCs w:val="24"/>
        </w:rPr>
        <w:t>zákona</w:t>
      </w:r>
      <w:r w:rsidRPr="00197D94">
        <w:rPr>
          <w:b/>
          <w:szCs w:val="24"/>
        </w:rPr>
        <w:t xml:space="preserve"> o evropských politických stranách a evropských politických nadacích a o změně některých zákonů</w:t>
      </w:r>
    </w:p>
    <w:p w14:paraId="474FE4BA" w14:textId="467E9089" w:rsidR="000A7BF6" w:rsidRDefault="003A4825" w:rsidP="0077031D">
      <w:pPr>
        <w:pStyle w:val="Novelizanbod"/>
        <w:numPr>
          <w:ilvl w:val="0"/>
          <w:numId w:val="0"/>
        </w:numPr>
        <w:spacing w:before="240" w:after="0"/>
        <w:jc w:val="center"/>
        <w:rPr>
          <w:szCs w:val="24"/>
        </w:rPr>
      </w:pPr>
      <w:r>
        <w:rPr>
          <w:szCs w:val="24"/>
        </w:rPr>
        <w:t>Čl. CXX</w:t>
      </w:r>
      <w:r w:rsidR="00A32CE8">
        <w:rPr>
          <w:szCs w:val="24"/>
        </w:rPr>
        <w:t>VI</w:t>
      </w:r>
      <w:r w:rsidR="007E3B16">
        <w:rPr>
          <w:szCs w:val="24"/>
        </w:rPr>
        <w:t>I</w:t>
      </w:r>
    </w:p>
    <w:p w14:paraId="5F06882A" w14:textId="77777777" w:rsidR="000A7BF6" w:rsidRDefault="000A7BF6" w:rsidP="0077031D">
      <w:pPr>
        <w:pStyle w:val="Novelizanbod"/>
        <w:numPr>
          <w:ilvl w:val="0"/>
          <w:numId w:val="0"/>
        </w:numPr>
        <w:spacing w:before="240" w:after="0"/>
        <w:ind w:firstLine="425"/>
        <w:rPr>
          <w:szCs w:val="24"/>
        </w:rPr>
      </w:pPr>
      <w:r>
        <w:rPr>
          <w:szCs w:val="24"/>
        </w:rPr>
        <w:t xml:space="preserve">Zákon č. 246/2017 Sb., </w:t>
      </w:r>
      <w:r w:rsidRPr="005E0587">
        <w:rPr>
          <w:szCs w:val="24"/>
        </w:rPr>
        <w:t>o evropských politických stranách a evropských politických nadacích a o změně některých zákonů</w:t>
      </w:r>
      <w:r>
        <w:rPr>
          <w:szCs w:val="24"/>
        </w:rPr>
        <w:t>, se mění takto:</w:t>
      </w:r>
    </w:p>
    <w:p w14:paraId="18A28FDF" w14:textId="4CE554E4" w:rsidR="000A7BF6" w:rsidRDefault="000A7BF6" w:rsidP="0022224A">
      <w:pPr>
        <w:pStyle w:val="Odstavecseseznamem"/>
        <w:numPr>
          <w:ilvl w:val="0"/>
          <w:numId w:val="42"/>
        </w:numPr>
        <w:spacing w:before="480" w:after="120"/>
        <w:ind w:left="567" w:hanging="567"/>
        <w:contextualSpacing w:val="0"/>
      </w:pPr>
      <w:r>
        <w:t>V § 3 odst. 2 se na konci písmena a) čárka nahrazuje slovem „a“.</w:t>
      </w:r>
    </w:p>
    <w:p w14:paraId="2F7624F8" w14:textId="4C5AE1D2" w:rsidR="000A7BF6" w:rsidRDefault="000A7BF6" w:rsidP="0022224A">
      <w:pPr>
        <w:pStyle w:val="Odstavecseseznamem"/>
        <w:numPr>
          <w:ilvl w:val="0"/>
          <w:numId w:val="42"/>
        </w:numPr>
        <w:spacing w:before="480" w:after="120"/>
        <w:ind w:left="567" w:hanging="567"/>
        <w:contextualSpacing w:val="0"/>
      </w:pPr>
      <w:r>
        <w:t xml:space="preserve">V § 3 odst. 2 písm. b) se slovo „a“ </w:t>
      </w:r>
      <w:r w:rsidR="009B0628">
        <w:t>nahrazuje tečkou</w:t>
      </w:r>
      <w:r>
        <w:t>.</w:t>
      </w:r>
    </w:p>
    <w:p w14:paraId="62751875" w14:textId="4DE353B7" w:rsidR="000A7BF6" w:rsidRDefault="000A7BF6" w:rsidP="0022224A">
      <w:pPr>
        <w:pStyle w:val="Odstavecseseznamem"/>
        <w:numPr>
          <w:ilvl w:val="0"/>
          <w:numId w:val="42"/>
        </w:numPr>
        <w:spacing w:before="480" w:after="120"/>
        <w:ind w:left="567" w:hanging="567"/>
        <w:contextualSpacing w:val="0"/>
      </w:pPr>
      <w:r>
        <w:lastRenderedPageBreak/>
        <w:t>V § 3 odst. 2 se písmeno c) zrušuje.</w:t>
      </w:r>
    </w:p>
    <w:p w14:paraId="41381C97" w14:textId="2647A260" w:rsidR="000A7BF6" w:rsidRDefault="000A7BF6" w:rsidP="0022224A">
      <w:pPr>
        <w:pStyle w:val="Odstavecseseznamem"/>
        <w:numPr>
          <w:ilvl w:val="0"/>
          <w:numId w:val="42"/>
        </w:numPr>
        <w:spacing w:before="480" w:after="120"/>
        <w:ind w:left="567" w:hanging="567"/>
        <w:contextualSpacing w:val="0"/>
      </w:pPr>
      <w:r>
        <w:t>V § 5 odst. 2 se na konci písmena b) čárka nahrazuje slovem „a“.</w:t>
      </w:r>
    </w:p>
    <w:p w14:paraId="20ADAFC3" w14:textId="77777777" w:rsidR="000A7BF6" w:rsidRDefault="000A7BF6" w:rsidP="0022224A">
      <w:pPr>
        <w:pStyle w:val="Odstavecseseznamem"/>
        <w:numPr>
          <w:ilvl w:val="0"/>
          <w:numId w:val="42"/>
        </w:numPr>
        <w:spacing w:before="480" w:after="120"/>
        <w:ind w:left="567" w:hanging="567"/>
        <w:contextualSpacing w:val="0"/>
      </w:pPr>
      <w:r>
        <w:t>V § 5 odst. 2 se písmeno c) zrušuje.</w:t>
      </w:r>
    </w:p>
    <w:p w14:paraId="5D041A83" w14:textId="29A4C93D" w:rsidR="007E74FF" w:rsidRDefault="000A7BF6" w:rsidP="00BD3A4F">
      <w:r>
        <w:t>Dosavadní písmeno d) se nově označuje jako písmeno c).</w:t>
      </w:r>
    </w:p>
    <w:p w14:paraId="73673425" w14:textId="6C3DE60A" w:rsidR="00A32CE8" w:rsidRDefault="00A32CE8" w:rsidP="00A32CE8">
      <w:pPr>
        <w:pStyle w:val="ST"/>
      </w:pPr>
      <w:r>
        <w:t>ČÁST stá dvacátá ČTVRTÁ</w:t>
      </w:r>
    </w:p>
    <w:p w14:paraId="594865AD" w14:textId="77777777" w:rsidR="00A32CE8" w:rsidRPr="007C5860" w:rsidRDefault="00A32CE8" w:rsidP="00A32CE8">
      <w:pPr>
        <w:pStyle w:val="NADPISSTI"/>
      </w:pPr>
      <w:r w:rsidRPr="007C5860">
        <w:t xml:space="preserve">Změna zákona </w:t>
      </w:r>
      <w:r w:rsidRPr="007C5860">
        <w:rPr>
          <w:szCs w:val="24"/>
        </w:rPr>
        <w:t xml:space="preserve">o </w:t>
      </w:r>
      <w:r>
        <w:rPr>
          <w:szCs w:val="24"/>
        </w:rPr>
        <w:t>platebním styku</w:t>
      </w:r>
    </w:p>
    <w:p w14:paraId="49718FF7" w14:textId="007BB01D" w:rsidR="00A32CE8" w:rsidRDefault="00A32CE8" w:rsidP="00A32CE8">
      <w:pPr>
        <w:pStyle w:val="lnek"/>
      </w:pPr>
      <w:r>
        <w:t xml:space="preserve">Čl. </w:t>
      </w:r>
      <w:r w:rsidR="00C37500">
        <w:fldChar w:fldCharType="begin"/>
      </w:r>
      <w:r w:rsidR="00C37500">
        <w:instrText xml:space="preserve"> SEQ Článek \* Roman \* MERGEFORMAT </w:instrText>
      </w:r>
      <w:r w:rsidR="00C37500">
        <w:fldChar w:fldCharType="separate"/>
      </w:r>
      <w:r>
        <w:rPr>
          <w:noProof/>
        </w:rPr>
        <w:t>CXXVII</w:t>
      </w:r>
      <w:r w:rsidR="00C37500">
        <w:rPr>
          <w:noProof/>
        </w:rPr>
        <w:fldChar w:fldCharType="end"/>
      </w:r>
      <w:r w:rsidR="007E3B16">
        <w:rPr>
          <w:noProof/>
        </w:rPr>
        <w:t>I</w:t>
      </w:r>
    </w:p>
    <w:p w14:paraId="24ACC2B6" w14:textId="77777777" w:rsidR="00A32CE8" w:rsidRDefault="00A32CE8" w:rsidP="00A32CE8">
      <w:pPr>
        <w:pStyle w:val="Textlnku"/>
      </w:pPr>
      <w:r>
        <w:t xml:space="preserve">Zákon č. 370/2017 Sb., o platebním styku, ve znění zákona č. 5/2019 Sb., zákona č. 298/2021 Sb., zákona č. 353/2021 Sb., zákona č. 129/2022 Sb., zákona č. 84/2024 Sb. a </w:t>
      </w:r>
      <w:r w:rsidRPr="005234D2">
        <w:t>návrhu zákona, kterým se mění zákon č. 526/1990 Sb., o cenách, ve znění pozdějších předpisů, a další související zákony (ST 633)</w:t>
      </w:r>
      <w:r>
        <w:t>, se mění takto:</w:t>
      </w:r>
    </w:p>
    <w:p w14:paraId="12B67AA4" w14:textId="77777777" w:rsidR="00A32CE8" w:rsidRDefault="00A32CE8" w:rsidP="0022224A">
      <w:pPr>
        <w:pStyle w:val="Novelizanbod"/>
        <w:numPr>
          <w:ilvl w:val="0"/>
          <w:numId w:val="120"/>
        </w:numPr>
      </w:pPr>
      <w:r>
        <w:t>V § 213 se slova „o oceňování majetku“ nahrazují slovy „upravujícího oceňování věcí, služeb a dluhů“.</w:t>
      </w:r>
    </w:p>
    <w:p w14:paraId="5A59B0B4" w14:textId="77777777" w:rsidR="00A32CE8" w:rsidRDefault="00A32CE8" w:rsidP="00A32CE8">
      <w:pPr>
        <w:pStyle w:val="Novelizanbod"/>
        <w:numPr>
          <w:ilvl w:val="0"/>
          <w:numId w:val="25"/>
        </w:numPr>
        <w:tabs>
          <w:tab w:val="num" w:pos="567"/>
        </w:tabs>
      </w:pPr>
      <w:r>
        <w:t xml:space="preserve">V § 242 odst. 1 se písmeno c) zrušuje. </w:t>
      </w:r>
    </w:p>
    <w:p w14:paraId="7D4D3249" w14:textId="3F35890E" w:rsidR="00A32CE8" w:rsidRDefault="00A32CE8" w:rsidP="00A32CE8">
      <w:pPr>
        <w:pStyle w:val="ST"/>
      </w:pPr>
      <w:r>
        <w:t>ČÁST stá dvacátá PÁTÁ</w:t>
      </w:r>
    </w:p>
    <w:p w14:paraId="158F1DB9" w14:textId="77777777" w:rsidR="00A32CE8" w:rsidRPr="00396189" w:rsidRDefault="00A32CE8" w:rsidP="00A32CE8">
      <w:pPr>
        <w:pStyle w:val="NADPISSTI"/>
      </w:pPr>
      <w:r w:rsidRPr="007C5860">
        <w:t xml:space="preserve">Změna zákona </w:t>
      </w:r>
      <w:r w:rsidRPr="007C5860">
        <w:rPr>
          <w:szCs w:val="24"/>
        </w:rPr>
        <w:t xml:space="preserve">o </w:t>
      </w:r>
      <w:r>
        <w:rPr>
          <w:szCs w:val="24"/>
        </w:rPr>
        <w:t>mezinárodní spolupráci při řešení daňových sporů v Evropské unii</w:t>
      </w:r>
    </w:p>
    <w:p w14:paraId="2E73F7C8" w14:textId="220B4955" w:rsidR="00A32CE8" w:rsidRDefault="00A32CE8" w:rsidP="00A32CE8">
      <w:pPr>
        <w:pStyle w:val="lnek"/>
      </w:pPr>
      <w:r>
        <w:t xml:space="preserve">Čl. </w:t>
      </w:r>
      <w:r w:rsidR="007E3B16">
        <w:t>CXXIX</w:t>
      </w:r>
    </w:p>
    <w:p w14:paraId="31F588A0" w14:textId="77777777" w:rsidR="00A32CE8" w:rsidRDefault="00A32CE8" w:rsidP="00A32CE8">
      <w:pPr>
        <w:pStyle w:val="Textlnku"/>
      </w:pPr>
      <w:r>
        <w:t>Zákon č. 335/2020 Sb., o mezinárodní spolupráci při řešení daňových sporů v Evropské unii, se mění takto:</w:t>
      </w:r>
    </w:p>
    <w:p w14:paraId="33873B37" w14:textId="77777777" w:rsidR="00A32CE8" w:rsidRDefault="00A32CE8" w:rsidP="0022224A">
      <w:pPr>
        <w:pStyle w:val="Novelizanbod"/>
        <w:numPr>
          <w:ilvl w:val="0"/>
          <w:numId w:val="118"/>
        </w:numPr>
        <w:tabs>
          <w:tab w:val="num" w:pos="567"/>
        </w:tabs>
      </w:pPr>
      <w:r>
        <w:t>V § 25 odst. 3 písm. b) bodu 1 se slova „podle zákona upravujícího účetnictví“ zrušují.</w:t>
      </w:r>
    </w:p>
    <w:p w14:paraId="5E443D65" w14:textId="77777777" w:rsidR="00A32CE8" w:rsidRDefault="00A32CE8" w:rsidP="00A32CE8">
      <w:pPr>
        <w:pStyle w:val="Novelizanbod"/>
        <w:tabs>
          <w:tab w:val="num" w:pos="567"/>
        </w:tabs>
      </w:pPr>
      <w:r>
        <w:t>V § 25 odst. 3 písm. b) bod 2 zní:</w:t>
      </w:r>
    </w:p>
    <w:p w14:paraId="7AF43AA8" w14:textId="77777777" w:rsidR="00A32CE8" w:rsidRDefault="00A32CE8" w:rsidP="00A32CE8">
      <w:r>
        <w:t>„2. součástí velkého konsolidačního celku.“.</w:t>
      </w:r>
    </w:p>
    <w:p w14:paraId="3662B447" w14:textId="08696274" w:rsidR="00A72C48" w:rsidRPr="00841D81" w:rsidRDefault="00A72C48" w:rsidP="0077031D">
      <w:pPr>
        <w:pStyle w:val="Novelizanbod"/>
        <w:numPr>
          <w:ilvl w:val="0"/>
          <w:numId w:val="0"/>
        </w:numPr>
        <w:jc w:val="center"/>
        <w:rPr>
          <w:szCs w:val="24"/>
        </w:rPr>
      </w:pPr>
      <w:r w:rsidRPr="00841D81">
        <w:rPr>
          <w:szCs w:val="24"/>
        </w:rPr>
        <w:t xml:space="preserve">ČÁST </w:t>
      </w:r>
      <w:r>
        <w:rPr>
          <w:szCs w:val="24"/>
        </w:rPr>
        <w:t xml:space="preserve">STÁ DVACÁTÁ </w:t>
      </w:r>
      <w:r w:rsidR="00A32CE8">
        <w:rPr>
          <w:szCs w:val="24"/>
        </w:rPr>
        <w:t>ŠESTÁ</w:t>
      </w:r>
    </w:p>
    <w:p w14:paraId="03AADE90" w14:textId="77777777" w:rsidR="00A72C48" w:rsidRDefault="00A72C48" w:rsidP="0077031D">
      <w:pPr>
        <w:keepNext/>
        <w:keepLines/>
        <w:tabs>
          <w:tab w:val="left" w:pos="851"/>
        </w:tabs>
        <w:spacing w:before="120" w:after="120"/>
        <w:jc w:val="center"/>
        <w:outlineLvl w:val="0"/>
        <w:rPr>
          <w:szCs w:val="24"/>
        </w:rPr>
      </w:pPr>
      <w:r w:rsidRPr="00C42E8D">
        <w:rPr>
          <w:b/>
          <w:szCs w:val="24"/>
        </w:rPr>
        <w:t xml:space="preserve">Změna </w:t>
      </w:r>
      <w:r w:rsidRPr="00A72C48">
        <w:rPr>
          <w:b/>
          <w:szCs w:val="24"/>
        </w:rPr>
        <w:t>zákona o výrobcích s ukončenou životností</w:t>
      </w:r>
      <w:r>
        <w:rPr>
          <w:szCs w:val="24"/>
        </w:rPr>
        <w:t xml:space="preserve"> </w:t>
      </w:r>
    </w:p>
    <w:p w14:paraId="4D28FAD3" w14:textId="459EBD58" w:rsidR="00A72C48" w:rsidRDefault="007E3B16" w:rsidP="0077031D">
      <w:pPr>
        <w:pStyle w:val="Novelizanbod"/>
        <w:numPr>
          <w:ilvl w:val="0"/>
          <w:numId w:val="0"/>
        </w:numPr>
        <w:spacing w:before="240" w:after="0"/>
        <w:jc w:val="center"/>
        <w:rPr>
          <w:szCs w:val="24"/>
        </w:rPr>
      </w:pPr>
      <w:r>
        <w:rPr>
          <w:szCs w:val="24"/>
        </w:rPr>
        <w:t>Čl. CXX</w:t>
      </w:r>
      <w:r w:rsidR="00A32CE8">
        <w:rPr>
          <w:szCs w:val="24"/>
        </w:rPr>
        <w:t>X</w:t>
      </w:r>
    </w:p>
    <w:p w14:paraId="382B598E" w14:textId="77777777" w:rsidR="00EF09BD" w:rsidRDefault="00D83D13" w:rsidP="00BD3A4F">
      <w:pPr>
        <w:pStyle w:val="Novelizanbod"/>
        <w:keepNext w:val="0"/>
        <w:keepLines w:val="0"/>
        <w:numPr>
          <w:ilvl w:val="0"/>
          <w:numId w:val="0"/>
        </w:numPr>
        <w:spacing w:before="240" w:after="0"/>
        <w:ind w:firstLine="425"/>
        <w:rPr>
          <w:szCs w:val="24"/>
        </w:rPr>
      </w:pPr>
      <w:r>
        <w:t xml:space="preserve">Zákon č. 542/2020 Sb., </w:t>
      </w:r>
      <w:r w:rsidRPr="003364AC">
        <w:rPr>
          <w:szCs w:val="24"/>
        </w:rPr>
        <w:t>o výrobcích s ukončenou životností</w:t>
      </w:r>
      <w:r>
        <w:rPr>
          <w:szCs w:val="24"/>
        </w:rPr>
        <w:t>, ve znění zákona č. 244/2022 Sb. a zákona č. 432/2022 Sb., se mění takto:</w:t>
      </w:r>
    </w:p>
    <w:p w14:paraId="72175B73" w14:textId="77777777" w:rsidR="00D83D13" w:rsidRPr="00D83D13" w:rsidRDefault="00D83D13" w:rsidP="0087727E">
      <w:pPr>
        <w:pStyle w:val="Odstavecseseznamem"/>
        <w:numPr>
          <w:ilvl w:val="0"/>
          <w:numId w:val="35"/>
        </w:numPr>
        <w:spacing w:before="480" w:after="120"/>
        <w:ind w:left="567" w:hanging="567"/>
        <w:contextualSpacing w:val="0"/>
        <w:rPr>
          <w:szCs w:val="24"/>
        </w:rPr>
      </w:pPr>
      <w:r w:rsidRPr="00D83D13">
        <w:rPr>
          <w:szCs w:val="24"/>
        </w:rPr>
        <w:lastRenderedPageBreak/>
        <w:t>V § 36 odst. 3 písmeno d) zní:</w:t>
      </w:r>
    </w:p>
    <w:p w14:paraId="051C33D5" w14:textId="53EDCCC7" w:rsidR="00D83D13" w:rsidRDefault="00D83D13" w:rsidP="00C37500">
      <w:pPr>
        <w:ind w:left="425" w:hanging="425"/>
        <w:rPr>
          <w:szCs w:val="24"/>
        </w:rPr>
      </w:pPr>
      <w:r w:rsidRPr="00D83D13">
        <w:rPr>
          <w:szCs w:val="24"/>
        </w:rPr>
        <w:t xml:space="preserve">„d) </w:t>
      </w:r>
      <w:r w:rsidR="00C37500">
        <w:rPr>
          <w:szCs w:val="24"/>
        </w:rPr>
        <w:tab/>
      </w:r>
      <w:r w:rsidRPr="00D83D13">
        <w:rPr>
          <w:szCs w:val="24"/>
        </w:rPr>
        <w:t>poslední individuální zpráva vedení žadatele a zpráva auditora o povinném auditu, pokud existují,“.</w:t>
      </w:r>
    </w:p>
    <w:p w14:paraId="7C9FCFA0"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V § 36 odst. 3 písmeno i) bod</w:t>
      </w:r>
      <w:r>
        <w:rPr>
          <w:szCs w:val="24"/>
        </w:rPr>
        <w:t>ě</w:t>
      </w:r>
      <w:r w:rsidRPr="00D83D13">
        <w:rPr>
          <w:szCs w:val="24"/>
        </w:rPr>
        <w:t xml:space="preserve"> 5 se za slovo „poslední“ vkládají slova „řádnou individuální“.</w:t>
      </w:r>
    </w:p>
    <w:p w14:paraId="0FF32A9C"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V § 48 odst. 3 se za slovo „každého“ vkládá slovo „individuálního“, za slovo „schválené“ se vkládají slova „řádné individuální“ a za slovo „předcházející“ se vkládá slovo „individuální“.</w:t>
      </w:r>
    </w:p>
    <w:p w14:paraId="08F0105B"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V § 48 odst. 4 písm. a) se za slovo „předcházejícím“ vkládá slovo „individuálním“.</w:t>
      </w:r>
    </w:p>
    <w:p w14:paraId="0DF06DA3"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V § 48 odst. 4 písm. b) se za slovo „následujícím“ vkládá slovo „individuálním“.</w:t>
      </w:r>
    </w:p>
    <w:p w14:paraId="4403332F"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V § 53 odst. 1 se slova „je povinen mít řádnou nebo mimořádnou účetní závěrku ověřenou auditorem“ nahrazují slovy „má povinnost auditu řádné individuální účetní závěrky“.</w:t>
      </w:r>
    </w:p>
    <w:p w14:paraId="35953F30" w14:textId="77777777" w:rsidR="00915747" w:rsidRPr="00915747" w:rsidRDefault="00D83D13" w:rsidP="0087727E">
      <w:pPr>
        <w:pStyle w:val="Odstavecseseznamem"/>
        <w:numPr>
          <w:ilvl w:val="0"/>
          <w:numId w:val="35"/>
        </w:numPr>
        <w:spacing w:before="480" w:after="120"/>
        <w:ind w:left="567" w:hanging="567"/>
        <w:contextualSpacing w:val="0"/>
        <w:rPr>
          <w:szCs w:val="24"/>
        </w:rPr>
      </w:pPr>
      <w:r w:rsidRPr="00D83D13">
        <w:rPr>
          <w:szCs w:val="24"/>
        </w:rPr>
        <w:t>V § 53 odst. 4 se slova „o ověření účetní závěrky“ nahrazují slovy „auditora o povinném auditu“.</w:t>
      </w:r>
    </w:p>
    <w:p w14:paraId="1B358C88"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V § 55 odst. 5 písm. d) se slova „mít účetní závěrku ověřenou auditorem“ nahrazují slovy „auditu řádné individuální účetní závěrky“.</w:t>
      </w:r>
    </w:p>
    <w:p w14:paraId="71FB060B"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V § 97 odst. 4 úvodní části ustanovení se slova „ve výroční zprávě podle zákona o účetnictví“ nahrazují slovy „v individuální zprávě vedení“.</w:t>
      </w:r>
    </w:p>
    <w:p w14:paraId="0184B615"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V § 122 odst. 1 písm. t) se slova „ve výroční zprávě“ nahrazují slovy „v individuální zprávě vedení“.</w:t>
      </w:r>
    </w:p>
    <w:p w14:paraId="108676A1" w14:textId="77777777" w:rsidR="00D83D13" w:rsidRDefault="00D83D13" w:rsidP="0087727E">
      <w:pPr>
        <w:pStyle w:val="Odstavecseseznamem"/>
        <w:numPr>
          <w:ilvl w:val="0"/>
          <w:numId w:val="35"/>
        </w:numPr>
        <w:spacing w:before="480" w:after="120"/>
        <w:ind w:left="567" w:hanging="567"/>
        <w:contextualSpacing w:val="0"/>
        <w:rPr>
          <w:szCs w:val="24"/>
        </w:rPr>
      </w:pPr>
      <w:r w:rsidRPr="00D83D13">
        <w:rPr>
          <w:szCs w:val="24"/>
        </w:rPr>
        <w:t xml:space="preserve">V § 124 odst. 1 písm. </w:t>
      </w:r>
      <w:r w:rsidR="00A83CD6">
        <w:rPr>
          <w:szCs w:val="24"/>
        </w:rPr>
        <w:t>o</w:t>
      </w:r>
      <w:r w:rsidRPr="00D83D13">
        <w:rPr>
          <w:szCs w:val="24"/>
        </w:rPr>
        <w:t>) se za slovo „poruší“ vkládají slova „povinnost auditu řádné individuální účetní závěrky podle § 53 odst. 1 nebo“</w:t>
      </w:r>
      <w:r w:rsidR="00A83CD6">
        <w:rPr>
          <w:szCs w:val="24"/>
        </w:rPr>
        <w:t xml:space="preserve">, </w:t>
      </w:r>
      <w:r w:rsidRPr="00D83D13">
        <w:rPr>
          <w:szCs w:val="24"/>
        </w:rPr>
        <w:t>slovo „ověření“ se nahrazuje slovem „ověřování“ a text „1 až 4“ se nahrazuje textem „2 až 4“.</w:t>
      </w:r>
    </w:p>
    <w:p w14:paraId="73236AEF" w14:textId="7A89A285" w:rsidR="00A83CD6" w:rsidRPr="00841D81" w:rsidRDefault="00A83CD6" w:rsidP="00BD3A4F">
      <w:pPr>
        <w:pStyle w:val="Novelizanbod"/>
        <w:keepNext w:val="0"/>
        <w:keepLines w:val="0"/>
        <w:numPr>
          <w:ilvl w:val="0"/>
          <w:numId w:val="0"/>
        </w:numPr>
        <w:jc w:val="center"/>
        <w:rPr>
          <w:szCs w:val="24"/>
        </w:rPr>
      </w:pPr>
      <w:r w:rsidRPr="00841D81">
        <w:rPr>
          <w:szCs w:val="24"/>
        </w:rPr>
        <w:t xml:space="preserve">ČÁST </w:t>
      </w:r>
      <w:r>
        <w:rPr>
          <w:szCs w:val="24"/>
        </w:rPr>
        <w:t>STÁ DVACÁTÁ</w:t>
      </w:r>
      <w:r w:rsidR="00E92D6B">
        <w:rPr>
          <w:szCs w:val="24"/>
        </w:rPr>
        <w:t xml:space="preserve"> SEDMÁ</w:t>
      </w:r>
    </w:p>
    <w:p w14:paraId="30CA3C06" w14:textId="77777777" w:rsidR="00A83CD6" w:rsidRPr="00A83CD6" w:rsidRDefault="00A83CD6" w:rsidP="00BD3A4F">
      <w:pPr>
        <w:tabs>
          <w:tab w:val="left" w:pos="851"/>
        </w:tabs>
        <w:spacing w:before="120" w:after="120"/>
        <w:jc w:val="center"/>
        <w:outlineLvl w:val="0"/>
        <w:rPr>
          <w:b/>
          <w:szCs w:val="24"/>
        </w:rPr>
      </w:pPr>
      <w:r w:rsidRPr="00A83CD6">
        <w:rPr>
          <w:b/>
          <w:szCs w:val="24"/>
        </w:rPr>
        <w:t>Změna zákona o omezení dopadu vybraných plastových výrobků na životní prostředí</w:t>
      </w:r>
    </w:p>
    <w:p w14:paraId="596D8CEB" w14:textId="75D2B8A6" w:rsidR="00A83CD6" w:rsidRDefault="00470CE5" w:rsidP="00BD3A4F">
      <w:pPr>
        <w:pStyle w:val="Novelizanbod"/>
        <w:keepNext w:val="0"/>
        <w:keepLines w:val="0"/>
        <w:numPr>
          <w:ilvl w:val="0"/>
          <w:numId w:val="0"/>
        </w:numPr>
        <w:spacing w:before="240" w:after="0"/>
        <w:jc w:val="center"/>
        <w:rPr>
          <w:szCs w:val="24"/>
        </w:rPr>
      </w:pPr>
      <w:r>
        <w:rPr>
          <w:szCs w:val="24"/>
        </w:rPr>
        <w:t xml:space="preserve">Čl. </w:t>
      </w:r>
      <w:r w:rsidR="00E92D6B">
        <w:rPr>
          <w:szCs w:val="24"/>
        </w:rPr>
        <w:t>CXXX</w:t>
      </w:r>
      <w:r w:rsidR="007E3B16">
        <w:rPr>
          <w:szCs w:val="24"/>
        </w:rPr>
        <w:t>I</w:t>
      </w:r>
    </w:p>
    <w:p w14:paraId="5AC3EBEF" w14:textId="77777777" w:rsidR="00D83D13" w:rsidRDefault="007F342A" w:rsidP="00BD3A4F">
      <w:pPr>
        <w:pStyle w:val="Novelizanbod"/>
        <w:keepNext w:val="0"/>
        <w:keepLines w:val="0"/>
        <w:numPr>
          <w:ilvl w:val="0"/>
          <w:numId w:val="0"/>
        </w:numPr>
        <w:spacing w:before="240" w:after="0"/>
        <w:ind w:firstLine="425"/>
      </w:pPr>
      <w:r>
        <w:t>Zákon č. 243/2022 Sb., o omezení dopadu vybraných plastových výrobků na životní prostředí</w:t>
      </w:r>
      <w:r w:rsidR="00E77603">
        <w:t>,</w:t>
      </w:r>
      <w:r>
        <w:t xml:space="preserve"> se mění takto:</w:t>
      </w:r>
    </w:p>
    <w:p w14:paraId="293F247D" w14:textId="77777777" w:rsidR="00A02831" w:rsidRDefault="00A02831" w:rsidP="0087727E">
      <w:pPr>
        <w:pStyle w:val="Odstavecseseznamem"/>
        <w:numPr>
          <w:ilvl w:val="0"/>
          <w:numId w:val="36"/>
        </w:numPr>
        <w:spacing w:before="480" w:after="120"/>
        <w:ind w:left="567" w:hanging="567"/>
        <w:contextualSpacing w:val="0"/>
        <w:rPr>
          <w:szCs w:val="24"/>
        </w:rPr>
      </w:pPr>
      <w:r w:rsidRPr="00A02831">
        <w:rPr>
          <w:szCs w:val="24"/>
        </w:rPr>
        <w:lastRenderedPageBreak/>
        <w:t>V § 22 odst. 1 se slova „je povinen mít řádnou nebo mimořádnou účetní závěrku ověřenou auditorem“ nahrazují slovy „má povinnost auditu řádné individuální účetní závěrky“.</w:t>
      </w:r>
    </w:p>
    <w:p w14:paraId="6FCB6495" w14:textId="77777777" w:rsidR="00A02831" w:rsidRDefault="00A02831" w:rsidP="0087727E">
      <w:pPr>
        <w:pStyle w:val="Odstavecseseznamem"/>
        <w:numPr>
          <w:ilvl w:val="0"/>
          <w:numId w:val="36"/>
        </w:numPr>
        <w:spacing w:before="480" w:after="120"/>
        <w:ind w:left="567" w:hanging="567"/>
        <w:contextualSpacing w:val="0"/>
        <w:rPr>
          <w:szCs w:val="24"/>
        </w:rPr>
      </w:pPr>
      <w:r w:rsidRPr="00A02831">
        <w:rPr>
          <w:szCs w:val="24"/>
        </w:rPr>
        <w:t>V § 22 odst. 3 se slova „o ověření účetní závěrky“ nahrazují slovy „auditora o povinném auditu“.</w:t>
      </w:r>
    </w:p>
    <w:p w14:paraId="470C66B7" w14:textId="45A4384B" w:rsidR="00E77FCF" w:rsidRPr="00841D81" w:rsidRDefault="00E77FCF" w:rsidP="00BD3A4F">
      <w:pPr>
        <w:pStyle w:val="Novelizanbod"/>
        <w:keepNext w:val="0"/>
        <w:keepLines w:val="0"/>
        <w:numPr>
          <w:ilvl w:val="0"/>
          <w:numId w:val="0"/>
        </w:numPr>
        <w:ind w:left="567" w:hanging="567"/>
        <w:jc w:val="center"/>
        <w:rPr>
          <w:szCs w:val="24"/>
        </w:rPr>
      </w:pPr>
      <w:r w:rsidRPr="00841D81">
        <w:rPr>
          <w:szCs w:val="24"/>
        </w:rPr>
        <w:t xml:space="preserve">ČÁST </w:t>
      </w:r>
      <w:r>
        <w:rPr>
          <w:szCs w:val="24"/>
        </w:rPr>
        <w:t xml:space="preserve">STÁ DVACÁTÁ </w:t>
      </w:r>
      <w:r w:rsidR="00E92D6B">
        <w:rPr>
          <w:szCs w:val="24"/>
        </w:rPr>
        <w:t>OSMÁ</w:t>
      </w:r>
    </w:p>
    <w:p w14:paraId="41CD4CC0" w14:textId="77777777" w:rsidR="00E77FCF" w:rsidRPr="00846033" w:rsidRDefault="00E77FCF" w:rsidP="00BD3A4F">
      <w:pPr>
        <w:tabs>
          <w:tab w:val="left" w:pos="851"/>
        </w:tabs>
        <w:spacing w:before="120" w:after="120"/>
        <w:jc w:val="center"/>
        <w:outlineLvl w:val="0"/>
        <w:rPr>
          <w:b/>
          <w:szCs w:val="24"/>
        </w:rPr>
      </w:pPr>
      <w:r w:rsidRPr="00846033">
        <w:rPr>
          <w:b/>
          <w:szCs w:val="24"/>
        </w:rPr>
        <w:t>Změna zákona o preventivní restrukturalizaci</w:t>
      </w:r>
    </w:p>
    <w:p w14:paraId="7C064C85" w14:textId="3002B6C9" w:rsidR="00E77FCF" w:rsidRDefault="00E77FCF" w:rsidP="00BD3A4F">
      <w:pPr>
        <w:pStyle w:val="Novelizanbod"/>
        <w:keepNext w:val="0"/>
        <w:keepLines w:val="0"/>
        <w:numPr>
          <w:ilvl w:val="0"/>
          <w:numId w:val="0"/>
        </w:numPr>
        <w:spacing w:before="240" w:after="0"/>
        <w:ind w:left="567" w:hanging="567"/>
        <w:jc w:val="center"/>
        <w:rPr>
          <w:szCs w:val="24"/>
        </w:rPr>
      </w:pPr>
      <w:r>
        <w:rPr>
          <w:szCs w:val="24"/>
        </w:rPr>
        <w:t>Čl. CXX</w:t>
      </w:r>
      <w:r w:rsidR="00E92D6B">
        <w:rPr>
          <w:szCs w:val="24"/>
        </w:rPr>
        <w:t>XI</w:t>
      </w:r>
      <w:r w:rsidR="007E3B16">
        <w:rPr>
          <w:szCs w:val="24"/>
        </w:rPr>
        <w:t>I</w:t>
      </w:r>
    </w:p>
    <w:p w14:paraId="425EB9D8" w14:textId="23C2D75F" w:rsidR="00E77FCF" w:rsidRDefault="00E77FCF" w:rsidP="00BD3A4F">
      <w:pPr>
        <w:pStyle w:val="Novelizanbod"/>
        <w:keepNext w:val="0"/>
        <w:keepLines w:val="0"/>
        <w:numPr>
          <w:ilvl w:val="0"/>
          <w:numId w:val="0"/>
        </w:numPr>
        <w:spacing w:before="240" w:after="0"/>
        <w:ind w:firstLine="425"/>
        <w:rPr>
          <w:szCs w:val="24"/>
        </w:rPr>
      </w:pPr>
      <w:r>
        <w:rPr>
          <w:szCs w:val="24"/>
        </w:rPr>
        <w:t>V § 9 odst. 3 zákona č</w:t>
      </w:r>
      <w:r w:rsidRPr="008420AA">
        <w:rPr>
          <w:szCs w:val="24"/>
        </w:rPr>
        <w:t>. 284/2023 Sb., o preventivní restrukturalizaci</w:t>
      </w:r>
      <w:r>
        <w:rPr>
          <w:szCs w:val="24"/>
        </w:rPr>
        <w:t>,</w:t>
      </w:r>
      <w:r w:rsidRPr="00B93A03">
        <w:rPr>
          <w:szCs w:val="24"/>
        </w:rPr>
        <w:t xml:space="preserve"> </w:t>
      </w:r>
      <w:r>
        <w:rPr>
          <w:szCs w:val="24"/>
        </w:rPr>
        <w:t>se za slova „</w:t>
      </w:r>
      <w:r w:rsidRPr="008420AA">
        <w:rPr>
          <w:szCs w:val="24"/>
        </w:rPr>
        <w:t>podnikatel přiloží</w:t>
      </w:r>
      <w:r>
        <w:rPr>
          <w:szCs w:val="24"/>
        </w:rPr>
        <w:t>“ vkládá slovo „</w:t>
      </w:r>
      <w:r w:rsidRPr="008420AA">
        <w:rPr>
          <w:szCs w:val="24"/>
        </w:rPr>
        <w:t>individuální</w:t>
      </w:r>
      <w:r>
        <w:rPr>
          <w:szCs w:val="24"/>
        </w:rPr>
        <w:t>“, za slovo „</w:t>
      </w:r>
      <w:r w:rsidRPr="008420AA">
        <w:rPr>
          <w:szCs w:val="24"/>
        </w:rPr>
        <w:t>řádnou</w:t>
      </w:r>
      <w:r>
        <w:rPr>
          <w:szCs w:val="24"/>
        </w:rPr>
        <w:t>“ se vkládá slovo „</w:t>
      </w:r>
      <w:r w:rsidRPr="008420AA">
        <w:rPr>
          <w:szCs w:val="24"/>
        </w:rPr>
        <w:t>individuální</w:t>
      </w:r>
      <w:r>
        <w:rPr>
          <w:szCs w:val="24"/>
        </w:rPr>
        <w:t>“ a za slova „závěrku a dále“ se vkládá slovo „</w:t>
      </w:r>
      <w:r w:rsidRPr="008420AA">
        <w:rPr>
          <w:szCs w:val="24"/>
        </w:rPr>
        <w:t>individuální</w:t>
      </w:r>
      <w:r>
        <w:rPr>
          <w:szCs w:val="24"/>
        </w:rPr>
        <w:t>“.</w:t>
      </w:r>
    </w:p>
    <w:p w14:paraId="6DFD89EF" w14:textId="7754EBCC" w:rsidR="00821CDD" w:rsidRPr="00841D81" w:rsidRDefault="00821CDD" w:rsidP="00485027">
      <w:pPr>
        <w:pStyle w:val="Novelizanbod"/>
        <w:numPr>
          <w:ilvl w:val="0"/>
          <w:numId w:val="0"/>
        </w:numPr>
        <w:ind w:left="567" w:hanging="567"/>
        <w:jc w:val="center"/>
        <w:rPr>
          <w:szCs w:val="24"/>
        </w:rPr>
      </w:pPr>
      <w:r w:rsidRPr="00841D81">
        <w:rPr>
          <w:szCs w:val="24"/>
        </w:rPr>
        <w:t xml:space="preserve">ČÁST </w:t>
      </w:r>
      <w:r>
        <w:rPr>
          <w:szCs w:val="24"/>
        </w:rPr>
        <w:t>STÁ DVACÁTÁ DEVÁTÁ</w:t>
      </w:r>
    </w:p>
    <w:p w14:paraId="32A19A73" w14:textId="753A7D6E" w:rsidR="00821CDD" w:rsidRPr="00846033" w:rsidRDefault="00821CDD" w:rsidP="00485027">
      <w:pPr>
        <w:keepNext/>
        <w:keepLines/>
        <w:tabs>
          <w:tab w:val="left" w:pos="851"/>
        </w:tabs>
        <w:spacing w:before="120" w:after="120"/>
        <w:jc w:val="center"/>
        <w:outlineLvl w:val="0"/>
        <w:rPr>
          <w:b/>
          <w:szCs w:val="24"/>
        </w:rPr>
      </w:pPr>
      <w:r w:rsidRPr="00846033">
        <w:rPr>
          <w:b/>
          <w:szCs w:val="24"/>
        </w:rPr>
        <w:t xml:space="preserve">Změna zákona o </w:t>
      </w:r>
      <w:r w:rsidRPr="00821CDD">
        <w:rPr>
          <w:b/>
          <w:szCs w:val="24"/>
        </w:rPr>
        <w:t>pojištění odpovědnosti z provozu vozidla</w:t>
      </w:r>
    </w:p>
    <w:p w14:paraId="7CAEF4BB" w14:textId="3C9D964C" w:rsidR="00821CDD" w:rsidRDefault="00821CDD" w:rsidP="00485027">
      <w:pPr>
        <w:pStyle w:val="Novelizanbod"/>
        <w:numPr>
          <w:ilvl w:val="0"/>
          <w:numId w:val="0"/>
        </w:numPr>
        <w:spacing w:before="240" w:after="0"/>
        <w:ind w:left="567" w:hanging="567"/>
        <w:jc w:val="center"/>
        <w:rPr>
          <w:szCs w:val="24"/>
        </w:rPr>
      </w:pPr>
      <w:r>
        <w:rPr>
          <w:szCs w:val="24"/>
        </w:rPr>
        <w:t>Čl. CXXXIII</w:t>
      </w:r>
    </w:p>
    <w:p w14:paraId="1A51B7AE" w14:textId="77777777" w:rsidR="00821CDD" w:rsidRDefault="00821CDD" w:rsidP="00485027">
      <w:pPr>
        <w:pStyle w:val="Textlnku"/>
        <w:keepNext/>
        <w:keepLines/>
      </w:pPr>
      <w:r>
        <w:t>Zákon č. 30/2024</w:t>
      </w:r>
      <w:r w:rsidRPr="008712AE">
        <w:t xml:space="preserve"> Sb., </w:t>
      </w:r>
      <w:r>
        <w:t xml:space="preserve">o pojištění odpovědnosti z provozu vozidla, </w:t>
      </w:r>
      <w:r w:rsidRPr="008712AE">
        <w:t>se mění takto:</w:t>
      </w:r>
    </w:p>
    <w:p w14:paraId="4C004ECC" w14:textId="77777777" w:rsidR="00821CDD" w:rsidRDefault="00821CDD" w:rsidP="00485027">
      <w:pPr>
        <w:pStyle w:val="Novelizanbod"/>
        <w:numPr>
          <w:ilvl w:val="0"/>
          <w:numId w:val="125"/>
        </w:numPr>
        <w:tabs>
          <w:tab w:val="num" w:pos="567"/>
        </w:tabs>
      </w:pPr>
      <w:r>
        <w:t xml:space="preserve">V § 51 se slova „zajistí audit“ nahrazují slovy „má povinnost auditu řádné“ a slova „podle zákona upravujícího auditorskou činnost“ se zrušují. </w:t>
      </w:r>
    </w:p>
    <w:p w14:paraId="2ABAD786" w14:textId="77777777" w:rsidR="00821CDD" w:rsidRDefault="00821CDD" w:rsidP="00821CDD">
      <w:pPr>
        <w:pStyle w:val="Novelizanbod"/>
        <w:tabs>
          <w:tab w:val="num" w:pos="567"/>
        </w:tabs>
      </w:pPr>
      <w:r>
        <w:t xml:space="preserve">V § 54 odst. 5 se slova „a pasivech“ nahrazují </w:t>
      </w:r>
      <w:proofErr w:type="gramStart"/>
      <w:r>
        <w:t>slovy „,vlastním</w:t>
      </w:r>
      <w:proofErr w:type="gramEnd"/>
      <w:r>
        <w:t xml:space="preserve"> kapitálu a dluzích podle zákona upravujícího účetnictví“.</w:t>
      </w:r>
    </w:p>
    <w:p w14:paraId="50D7CD76" w14:textId="77777777" w:rsidR="00821CDD" w:rsidRDefault="00821CDD" w:rsidP="00821CDD">
      <w:pPr>
        <w:pStyle w:val="Novelizanbod"/>
        <w:tabs>
          <w:tab w:val="num" w:pos="567"/>
        </w:tabs>
      </w:pPr>
      <w:r>
        <w:t xml:space="preserve">V § 57 odst. 4 písm. f) se za slovo „schvalovat“ vkládá slovo „individuální“. </w:t>
      </w:r>
    </w:p>
    <w:p w14:paraId="3B0FAED0" w14:textId="77777777" w:rsidR="00821CDD" w:rsidRDefault="00821CDD" w:rsidP="00821CDD">
      <w:pPr>
        <w:pStyle w:val="Novelizanbod"/>
        <w:tabs>
          <w:tab w:val="num" w:pos="567"/>
        </w:tabs>
      </w:pPr>
      <w:r>
        <w:t>V § 81 odstavec 1 zní:</w:t>
      </w:r>
    </w:p>
    <w:p w14:paraId="4792309B" w14:textId="148D98E5" w:rsidR="00821CDD" w:rsidRPr="0059669B" w:rsidRDefault="00821CDD" w:rsidP="00485027">
      <w:pPr>
        <w:tabs>
          <w:tab w:val="left" w:pos="851"/>
        </w:tabs>
        <w:spacing w:before="120" w:after="120"/>
        <w:ind w:firstLine="425"/>
        <w:outlineLvl w:val="6"/>
      </w:pPr>
      <w:r>
        <w:t>„</w:t>
      </w:r>
      <w:r w:rsidRPr="0059669B">
        <w:t>(1) Kancelář předloží řádnou individuální účetní závěrku ověřenou auditorem ke schválení shromáždění členů a vyhotoví individuální zprávu vedení. Kancelář uveřejní řádnou individuální účetní závěrku, individuální zprávu vedení a zprávu auditora o povinném auditu na svých internetových stránkách nejpozději do 4 měsíců od konce individuálního účetního období.</w:t>
      </w:r>
      <w:r>
        <w:t>“.</w:t>
      </w:r>
    </w:p>
    <w:p w14:paraId="72658BBB" w14:textId="77777777" w:rsidR="00821CDD" w:rsidRDefault="00821CDD" w:rsidP="00C37500">
      <w:pPr>
        <w:pStyle w:val="Novelizanbod"/>
        <w:keepNext w:val="0"/>
        <w:keepLines w:val="0"/>
        <w:tabs>
          <w:tab w:val="num" w:pos="567"/>
        </w:tabs>
      </w:pPr>
      <w:r>
        <w:t xml:space="preserve">V § 82 odst. 3 se slova „výroční zprávu“ nahrazují slovy“ řádnou individuální účetní závěrku, individuální zprávu vedení a zprávu auditora o povinném auditu“. </w:t>
      </w:r>
    </w:p>
    <w:p w14:paraId="4DB740F4" w14:textId="010F141C" w:rsidR="0077031D" w:rsidRDefault="0077031D" w:rsidP="00C37500">
      <w:pPr>
        <w:pStyle w:val="Novelizanbod"/>
        <w:numPr>
          <w:ilvl w:val="0"/>
          <w:numId w:val="0"/>
        </w:numPr>
        <w:spacing w:before="240" w:after="0"/>
        <w:ind w:left="567" w:hanging="567"/>
        <w:jc w:val="center"/>
        <w:rPr>
          <w:szCs w:val="24"/>
        </w:rPr>
      </w:pPr>
      <w:r w:rsidRPr="00841D81">
        <w:rPr>
          <w:szCs w:val="24"/>
        </w:rPr>
        <w:lastRenderedPageBreak/>
        <w:t xml:space="preserve">ČÁST </w:t>
      </w:r>
      <w:r>
        <w:rPr>
          <w:szCs w:val="24"/>
        </w:rPr>
        <w:t>STÁ TŘICÁTÁ</w:t>
      </w:r>
    </w:p>
    <w:p w14:paraId="4DF45BD8" w14:textId="224BB6F9" w:rsidR="00F5413F" w:rsidRPr="00F5413F" w:rsidRDefault="00F5413F" w:rsidP="00C37500">
      <w:pPr>
        <w:pStyle w:val="Novelizanbod"/>
        <w:numPr>
          <w:ilvl w:val="0"/>
          <w:numId w:val="0"/>
        </w:numPr>
        <w:spacing w:before="240" w:after="0"/>
        <w:ind w:left="567" w:hanging="567"/>
        <w:jc w:val="center"/>
        <w:rPr>
          <w:szCs w:val="24"/>
        </w:rPr>
      </w:pPr>
      <w:r>
        <w:rPr>
          <w:szCs w:val="24"/>
        </w:rPr>
        <w:t>Čl. CXXXIV</w:t>
      </w:r>
    </w:p>
    <w:p w14:paraId="335130B3" w14:textId="3ED008F4" w:rsidR="00A30CF7" w:rsidRPr="00846033" w:rsidRDefault="00A30CF7" w:rsidP="00C37500">
      <w:pPr>
        <w:keepNext/>
        <w:keepLines/>
        <w:tabs>
          <w:tab w:val="left" w:pos="851"/>
        </w:tabs>
        <w:spacing w:before="120" w:after="120"/>
        <w:jc w:val="center"/>
        <w:outlineLvl w:val="0"/>
        <w:rPr>
          <w:b/>
          <w:szCs w:val="24"/>
        </w:rPr>
      </w:pPr>
      <w:r>
        <w:rPr>
          <w:b/>
          <w:szCs w:val="24"/>
        </w:rPr>
        <w:t>Zrušovací ustanovení</w:t>
      </w:r>
    </w:p>
    <w:p w14:paraId="643659C3" w14:textId="77777777" w:rsidR="00A30CF7" w:rsidRPr="00F42770" w:rsidRDefault="00A30CF7" w:rsidP="00C37500">
      <w:pPr>
        <w:pStyle w:val="Novelizanbod"/>
        <w:keepNext w:val="0"/>
        <w:keepLines w:val="0"/>
        <w:numPr>
          <w:ilvl w:val="0"/>
          <w:numId w:val="0"/>
        </w:numPr>
        <w:spacing w:before="240"/>
        <w:ind w:firstLine="425"/>
      </w:pPr>
      <w:r w:rsidRPr="00485027">
        <w:rPr>
          <w:szCs w:val="24"/>
        </w:rPr>
        <w:t>Zrušují</w:t>
      </w:r>
      <w:r w:rsidRPr="00F42770">
        <w:t xml:space="preserve"> se:</w:t>
      </w:r>
    </w:p>
    <w:p w14:paraId="141E73F8" w14:textId="49DEA992" w:rsidR="00A30CF7" w:rsidRPr="00F42770" w:rsidRDefault="00A30CF7" w:rsidP="00A30CF7">
      <w:pPr>
        <w:ind w:left="426" w:hanging="426"/>
      </w:pPr>
      <w:r w:rsidRPr="00F42770">
        <w:t>1.</w:t>
      </w:r>
      <w:r w:rsidRPr="00F42770">
        <w:tab/>
        <w:t>Vyhláška č. 76/2005 Sb., o stanovení způsobu výpočtu rozdílu mezi příjmy pojistného na důchodové pojištění a výdaji na dávky důchodového pojištění.</w:t>
      </w:r>
    </w:p>
    <w:p w14:paraId="6F53BAAC" w14:textId="3F6BE4E0" w:rsidR="00A30CF7" w:rsidRPr="00F42770" w:rsidRDefault="00A30CF7" w:rsidP="00A30CF7">
      <w:pPr>
        <w:ind w:left="426" w:hanging="426"/>
      </w:pPr>
      <w:r w:rsidRPr="00F42770">
        <w:t>2.</w:t>
      </w:r>
      <w:r w:rsidRPr="00F42770">
        <w:tab/>
        <w:t>Vyhláška č. 56/2010 Sb., kterou se mění vyhláška č. 76/2005 Sb., o stanovení způsobu výpočtu rozdílu m</w:t>
      </w:r>
      <w:bookmarkStart w:id="22" w:name="_GoBack"/>
      <w:bookmarkEnd w:id="22"/>
      <w:r w:rsidRPr="00F42770">
        <w:t xml:space="preserve">ezi příjmy pojistného na důchodové pojištění a výdaji na dávky důchodového pojištění. </w:t>
      </w:r>
    </w:p>
    <w:p w14:paraId="7A2D408E" w14:textId="08E8D499" w:rsidR="00A30CF7" w:rsidRPr="00F42770" w:rsidRDefault="00A30CF7" w:rsidP="00A30CF7">
      <w:pPr>
        <w:ind w:left="426" w:hanging="426"/>
      </w:pPr>
      <w:r w:rsidRPr="00F42770">
        <w:t>3.</w:t>
      </w:r>
      <w:r w:rsidRPr="00F42770">
        <w:tab/>
        <w:t>Vyhláška č. 62/2012 Sb., kterou se mění vyhláška č. 76/2005 Sb., o stanovení způsobu výpočtu rozdílu mezi příjmy pojistného na důchodové pojištění a výdaji na dávky důchodového pojištění, ve znění vyhlášky č. 56/2010 Sb.</w:t>
      </w:r>
    </w:p>
    <w:p w14:paraId="24AACE37" w14:textId="7A9408FC" w:rsidR="00A30CF7" w:rsidRPr="00F42770" w:rsidRDefault="00A30CF7" w:rsidP="00A30CF7">
      <w:pPr>
        <w:ind w:left="426" w:hanging="426"/>
      </w:pPr>
      <w:r w:rsidRPr="00F42770">
        <w:t>4.</w:t>
      </w:r>
      <w:r w:rsidRPr="00F42770">
        <w:tab/>
        <w:t>Vyhláška č. 340/2020 Sb., kterou se mění vyhláška č. 76/2005 Sb., o stanovení způsobu výpočtu rozdílu mezi příjmy pojistného na důchodové pojištění a výdaji na dávky důchodového pojištění, ve znění pozdějších předpisů.</w:t>
      </w:r>
    </w:p>
    <w:p w14:paraId="73E7AD7B" w14:textId="56B5E216" w:rsidR="00D57B93" w:rsidRPr="008A0E80" w:rsidRDefault="00D57B93" w:rsidP="00485027">
      <w:pPr>
        <w:pStyle w:val="Novelizanbod"/>
        <w:numPr>
          <w:ilvl w:val="0"/>
          <w:numId w:val="0"/>
        </w:numPr>
        <w:ind w:left="567" w:hanging="567"/>
        <w:jc w:val="center"/>
        <w:rPr>
          <w:szCs w:val="24"/>
        </w:rPr>
      </w:pPr>
      <w:r w:rsidRPr="008A0E80">
        <w:rPr>
          <w:szCs w:val="24"/>
        </w:rPr>
        <w:t xml:space="preserve">ČÁST </w:t>
      </w:r>
      <w:r w:rsidR="00F42770">
        <w:rPr>
          <w:szCs w:val="24"/>
        </w:rPr>
        <w:t xml:space="preserve">STÁ TŘICÁTÁ </w:t>
      </w:r>
      <w:r w:rsidR="00A56318">
        <w:rPr>
          <w:szCs w:val="24"/>
        </w:rPr>
        <w:t>PRVNÍ</w:t>
      </w:r>
    </w:p>
    <w:p w14:paraId="19F73E26" w14:textId="77777777" w:rsidR="00D57B93" w:rsidRPr="00656908" w:rsidRDefault="00D57B93" w:rsidP="00485027">
      <w:pPr>
        <w:keepNext/>
        <w:keepLines/>
        <w:tabs>
          <w:tab w:val="left" w:pos="851"/>
        </w:tabs>
        <w:spacing w:before="120" w:after="120"/>
        <w:jc w:val="center"/>
        <w:outlineLvl w:val="0"/>
        <w:rPr>
          <w:rFonts w:ascii="Helvetica Neue" w:eastAsia="Arial Unicode MS" w:hAnsi="Helvetica Neue" w:cs="Arial Unicode MS" w:hint="eastAsia"/>
          <w:sz w:val="22"/>
          <w:szCs w:val="22"/>
          <w:bdr w:val="nil"/>
          <w14:textOutline w14:w="0" w14:cap="flat" w14:cmpd="sng" w14:algn="ctr">
            <w14:noFill/>
            <w14:prstDash w14:val="solid"/>
            <w14:bevel/>
          </w14:textOutline>
        </w:rPr>
      </w:pPr>
      <w:r w:rsidRPr="008A0E80">
        <w:rPr>
          <w:b/>
          <w:szCs w:val="24"/>
        </w:rPr>
        <w:t>ÚČINNOST</w:t>
      </w:r>
    </w:p>
    <w:p w14:paraId="3D17F206" w14:textId="4286570B" w:rsidR="00D57B93" w:rsidRPr="008A0E80" w:rsidRDefault="00F42770" w:rsidP="008A0E80">
      <w:pPr>
        <w:pStyle w:val="Novelizanbod"/>
        <w:keepNext w:val="0"/>
        <w:keepLines w:val="0"/>
        <w:numPr>
          <w:ilvl w:val="0"/>
          <w:numId w:val="0"/>
        </w:numPr>
        <w:spacing w:before="240" w:after="0"/>
        <w:ind w:left="567" w:hanging="567"/>
        <w:jc w:val="center"/>
        <w:rPr>
          <w:szCs w:val="24"/>
        </w:rPr>
      </w:pPr>
      <w:r>
        <w:rPr>
          <w:szCs w:val="24"/>
        </w:rPr>
        <w:t>Čl. CXXX</w:t>
      </w:r>
      <w:r w:rsidR="008A0E80">
        <w:rPr>
          <w:szCs w:val="24"/>
        </w:rPr>
        <w:t>V</w:t>
      </w:r>
    </w:p>
    <w:p w14:paraId="316FEE18" w14:textId="1147622B" w:rsidR="00C15907" w:rsidRDefault="00D57B93" w:rsidP="00485027">
      <w:pPr>
        <w:pStyle w:val="Novelizanbod"/>
        <w:keepNext w:val="0"/>
        <w:keepLines w:val="0"/>
        <w:numPr>
          <w:ilvl w:val="0"/>
          <w:numId w:val="0"/>
        </w:numPr>
        <w:spacing w:before="240" w:after="0"/>
        <w:ind w:firstLine="425"/>
        <w:rPr>
          <w:rFonts w:eastAsia="Arial Unicode MS"/>
          <w:szCs w:val="22"/>
          <w:bdr w:val="nil"/>
          <w14:textOutline w14:w="0" w14:cap="flat" w14:cmpd="sng" w14:algn="ctr">
            <w14:noFill/>
            <w14:prstDash w14:val="solid"/>
            <w14:bevel/>
          </w14:textOutline>
        </w:rPr>
      </w:pPr>
      <w:r w:rsidRPr="00485027">
        <w:rPr>
          <w:szCs w:val="24"/>
        </w:rPr>
        <w:t>Tento</w:t>
      </w:r>
      <w:r w:rsidRPr="008F6ABB">
        <w:rPr>
          <w:rFonts w:eastAsia="Arial Unicode MS"/>
          <w:szCs w:val="22"/>
          <w:bdr w:val="nil"/>
          <w14:textOutline w14:w="0" w14:cap="flat" w14:cmpd="sng" w14:algn="ctr">
            <w14:noFill/>
            <w14:prstDash w14:val="solid"/>
            <w14:bevel/>
          </w14:textOutline>
        </w:rPr>
        <w:t xml:space="preserve"> zá</w:t>
      </w:r>
      <w:r w:rsidR="00767166">
        <w:rPr>
          <w:rFonts w:eastAsia="Arial Unicode MS"/>
          <w:szCs w:val="22"/>
          <w:bdr w:val="nil"/>
          <w:lang w:val="nl-NL"/>
          <w14:textOutline w14:w="0" w14:cap="flat" w14:cmpd="sng" w14:algn="ctr">
            <w14:noFill/>
            <w14:prstDash w14:val="solid"/>
            <w14:bevel/>
          </w14:textOutline>
        </w:rPr>
        <w:t>kon na</w:t>
      </w:r>
      <w:r w:rsidR="00767166" w:rsidRPr="008F6ABB">
        <w:rPr>
          <w:rFonts w:eastAsia="Arial Unicode MS"/>
          <w:szCs w:val="22"/>
          <w:bdr w:val="nil"/>
          <w14:textOutline w14:w="0" w14:cap="flat" w14:cmpd="sng" w14:algn="ctr">
            <w14:noFill/>
            <w14:prstDash w14:val="solid"/>
            <w14:bevel/>
          </w14:textOutline>
        </w:rPr>
        <w:t>bývá</w:t>
      </w:r>
      <w:r w:rsidRPr="008F6ABB">
        <w:rPr>
          <w:rFonts w:eastAsia="Arial Unicode MS"/>
          <w:szCs w:val="22"/>
          <w:bdr w:val="nil"/>
          <w14:textOutline w14:w="0" w14:cap="flat" w14:cmpd="sng" w14:algn="ctr">
            <w14:noFill/>
            <w14:prstDash w14:val="solid"/>
            <w14:bevel/>
          </w14:textOutline>
        </w:rPr>
        <w:t xml:space="preserve"> účinnosti dnem 1. ledna 2025, s výjimkou </w:t>
      </w:r>
      <w:r w:rsidRPr="008E22F2">
        <w:rPr>
          <w:rFonts w:eastAsia="Arial Unicode MS"/>
          <w:szCs w:val="22"/>
          <w:bdr w:val="nil"/>
          <w14:textOutline w14:w="0" w14:cap="flat" w14:cmpd="sng" w14:algn="ctr">
            <w14:noFill/>
            <w14:prstDash w14:val="solid"/>
            <w14:bevel/>
          </w14:textOutline>
        </w:rPr>
        <w:t xml:space="preserve">ustanovení čl. XX bodů </w:t>
      </w:r>
      <w:r w:rsidR="008E22F2" w:rsidRPr="008E22F2">
        <w:rPr>
          <w:rFonts w:eastAsia="Arial Unicode MS"/>
          <w:szCs w:val="22"/>
          <w:bdr w:val="nil"/>
          <w14:textOutline w14:w="0" w14:cap="flat" w14:cmpd="sng" w14:algn="ctr">
            <w14:noFill/>
            <w14:prstDash w14:val="solid"/>
            <w14:bevel/>
          </w14:textOutline>
        </w:rPr>
        <w:t xml:space="preserve">272, 274, 276, 278, 284, 300 a 301 a čl. LIII, </w:t>
      </w:r>
      <w:r w:rsidRPr="008E22F2">
        <w:rPr>
          <w:rFonts w:eastAsia="Arial Unicode MS"/>
          <w:szCs w:val="22"/>
          <w:bdr w:val="nil"/>
          <w14:textOutline w14:w="0" w14:cap="flat" w14:cmpd="sng" w14:algn="ctr">
            <w14:noFill/>
            <w14:prstDash w14:val="solid"/>
            <w14:bevel/>
          </w14:textOutline>
        </w:rPr>
        <w:t>které nabývají účinnosti dnem 1. ledna 2027.</w:t>
      </w:r>
    </w:p>
    <w:p w14:paraId="7A8DCD7B" w14:textId="77777777" w:rsidR="008E22F2" w:rsidRPr="00D57B93" w:rsidRDefault="008E22F2" w:rsidP="00F5413F">
      <w:pPr>
        <w:pBdr>
          <w:top w:val="nil"/>
          <w:left w:val="nil"/>
          <w:bottom w:val="nil"/>
          <w:right w:val="nil"/>
          <w:between w:val="nil"/>
          <w:bar w:val="nil"/>
        </w:pBdr>
        <w:spacing w:before="240" w:after="100"/>
        <w:jc w:val="left"/>
        <w:rPr>
          <w:rFonts w:eastAsia="Arial Unicode MS"/>
          <w:szCs w:val="22"/>
          <w:bdr w:val="nil"/>
          <w14:textOutline w14:w="0" w14:cap="flat" w14:cmpd="sng" w14:algn="ctr">
            <w14:noFill/>
            <w14:prstDash w14:val="solid"/>
            <w14:bevel/>
          </w14:textOutline>
        </w:rPr>
      </w:pPr>
    </w:p>
    <w:sectPr w:rsidR="008E22F2" w:rsidRPr="00D57B93" w:rsidSect="0035637A">
      <w:headerReference w:type="default" r:id="rId50"/>
      <w:pgSz w:w="11906" w:h="16838"/>
      <w:pgMar w:top="1418" w:right="1418" w:bottom="1418" w:left="1418" w:header="709"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D5659" w14:textId="77777777" w:rsidR="00B631CF" w:rsidRDefault="00B631CF" w:rsidP="006214DF">
      <w:r>
        <w:separator/>
      </w:r>
    </w:p>
  </w:endnote>
  <w:endnote w:type="continuationSeparator" w:id="0">
    <w:p w14:paraId="5338C42F" w14:textId="77777777" w:rsidR="00B631CF" w:rsidRDefault="00B631CF" w:rsidP="0062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5D4AC" w14:textId="77777777" w:rsidR="00B631CF" w:rsidRDefault="00B631CF" w:rsidP="006214DF">
      <w:r>
        <w:separator/>
      </w:r>
    </w:p>
  </w:footnote>
  <w:footnote w:type="continuationSeparator" w:id="0">
    <w:p w14:paraId="7C4D24AD" w14:textId="77777777" w:rsidR="00B631CF" w:rsidRDefault="00B631CF" w:rsidP="006214DF">
      <w:r>
        <w:continuationSeparator/>
      </w:r>
    </w:p>
  </w:footnote>
  <w:footnote w:id="1">
    <w:p w14:paraId="1AEB5C39" w14:textId="77777777" w:rsidR="00B631CF" w:rsidRDefault="00B631CF" w:rsidP="00AD4230">
      <w:pPr>
        <w:pStyle w:val="Textpoznpodarou"/>
        <w:spacing w:before="0"/>
        <w:ind w:left="0" w:firstLine="0"/>
      </w:pPr>
      <w:r>
        <w:rPr>
          <w:rStyle w:val="Znakapoznpodarou"/>
        </w:rPr>
        <w:t>28)</w:t>
      </w:r>
      <w:r>
        <w:t xml:space="preserve"> Například zákon č. 2/1969 Sb., ve znění pozdějších předpisů, zákon č. 114/1993 Sb., o Kanceláři prezidenta </w:t>
      </w:r>
    </w:p>
    <w:p w14:paraId="523DAAEE" w14:textId="77777777" w:rsidR="00B631CF" w:rsidRDefault="00B631CF" w:rsidP="00AD4230">
      <w:pPr>
        <w:pStyle w:val="Textpoznpodarou"/>
        <w:spacing w:before="0"/>
        <w:ind w:left="0" w:firstLine="0"/>
      </w:pPr>
      <w:r>
        <w:t>republiky, ve znění pozdějších předpisů.</w:t>
      </w:r>
    </w:p>
  </w:footnote>
  <w:footnote w:id="2">
    <w:p w14:paraId="6AA04713" w14:textId="77777777" w:rsidR="00B631CF" w:rsidRDefault="00B631CF" w:rsidP="0019343D">
      <w:pPr>
        <w:pStyle w:val="Textpoznpodarou"/>
        <w:spacing w:before="0"/>
        <w:ind w:left="0" w:firstLine="0"/>
      </w:pPr>
      <w:r>
        <w:rPr>
          <w:rStyle w:val="Znakapoznpodarou"/>
        </w:rPr>
        <w:t>4)</w:t>
      </w:r>
      <w:r>
        <w:t xml:space="preserve"> </w:t>
      </w:r>
      <w:r w:rsidRPr="0025708E">
        <w:t>Kapitola D - Zpracovatelský sektor (podkapitola DA až DN) klasifikace NACE (</w:t>
      </w:r>
      <w:proofErr w:type="spellStart"/>
      <w:r w:rsidRPr="0025708E">
        <w:t>Rev</w:t>
      </w:r>
      <w:proofErr w:type="spellEnd"/>
      <w:r w:rsidRPr="0025708E">
        <w:t xml:space="preserve">. 1) přílohy nařízení Rady </w:t>
      </w:r>
    </w:p>
    <w:p w14:paraId="21D397BE" w14:textId="77777777" w:rsidR="00B631CF" w:rsidRDefault="00B631CF" w:rsidP="0019343D">
      <w:pPr>
        <w:pStyle w:val="Textpoznpodarou"/>
        <w:spacing w:before="0"/>
        <w:ind w:left="0" w:firstLine="0"/>
      </w:pPr>
      <w:r w:rsidRPr="0025708E">
        <w:t>(EHS) č. 3037/90 ze dne 9. října 1990 o statistické klasifikaci ekonomických činností v Evropském společenství.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9479145"/>
      <w:docPartObj>
        <w:docPartGallery w:val="Page Numbers (Top of Page)"/>
        <w:docPartUnique/>
      </w:docPartObj>
    </w:sdtPr>
    <w:sdtEndPr/>
    <w:sdtContent>
      <w:p w14:paraId="2ED60B2C" w14:textId="57FFD182" w:rsidR="0035637A" w:rsidRDefault="0035637A">
        <w:pPr>
          <w:pStyle w:val="Zhlav"/>
          <w:jc w:val="center"/>
        </w:pPr>
        <w:r>
          <w:fldChar w:fldCharType="begin"/>
        </w:r>
        <w:r>
          <w:instrText>PAGE   \* MERGEFORMAT</w:instrText>
        </w:r>
        <w:r>
          <w:fldChar w:fldCharType="separate"/>
        </w:r>
        <w:r w:rsidR="00C37500">
          <w:rPr>
            <w:noProof/>
          </w:rPr>
          <w:t>- 209 -</w:t>
        </w:r>
        <w:r>
          <w:fldChar w:fldCharType="end"/>
        </w:r>
      </w:p>
    </w:sdtContent>
  </w:sdt>
  <w:p w14:paraId="24720FD7" w14:textId="77777777" w:rsidR="0035637A" w:rsidRDefault="0035637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5DB83C"/>
    <w:multiLevelType w:val="singleLevel"/>
    <w:tmpl w:val="95F8EE72"/>
    <w:lvl w:ilvl="0">
      <w:start w:val="1"/>
      <w:numFmt w:val="decimal"/>
      <w:lvlText w:val="%1."/>
      <w:lvlJc w:val="left"/>
      <w:pPr>
        <w:tabs>
          <w:tab w:val="left" w:pos="425"/>
        </w:tabs>
        <w:ind w:left="425" w:hanging="425"/>
      </w:pPr>
      <w:rPr>
        <w:rFonts w:ascii="Times New Roman" w:eastAsiaTheme="minorEastAsia" w:hAnsi="Times New Roman" w:cs="Times New Roman"/>
        <w:b/>
      </w:rPr>
    </w:lvl>
  </w:abstractNum>
  <w:abstractNum w:abstractNumId="1"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2"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3"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4"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5"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10"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1" w15:restartNumberingAfterBreak="0">
    <w:nsid w:val="025763F5"/>
    <w:multiLevelType w:val="hybridMultilevel"/>
    <w:tmpl w:val="0A62A7A2"/>
    <w:lvl w:ilvl="0" w:tplc="CBDC37F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3087F7F"/>
    <w:multiLevelType w:val="hybridMultilevel"/>
    <w:tmpl w:val="F67A336E"/>
    <w:lvl w:ilvl="0" w:tplc="8020C30E">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4"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5" w15:restartNumberingAfterBreak="0">
    <w:nsid w:val="07A44004"/>
    <w:multiLevelType w:val="hybridMultilevel"/>
    <w:tmpl w:val="22F46E10"/>
    <w:lvl w:ilvl="0" w:tplc="1046C314">
      <w:start w:val="1"/>
      <w:numFmt w:val="decimal"/>
      <w:suff w:val="space"/>
      <w:lvlText w:val="K bodu %1"/>
      <w:lvlJc w:val="left"/>
      <w:pPr>
        <w:ind w:left="993"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6" w15:restartNumberingAfterBreak="0">
    <w:nsid w:val="08E036C1"/>
    <w:multiLevelType w:val="hybridMultilevel"/>
    <w:tmpl w:val="7A769F28"/>
    <w:lvl w:ilvl="0" w:tplc="8020C30E">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C473890"/>
    <w:multiLevelType w:val="hybridMultilevel"/>
    <w:tmpl w:val="51104BE6"/>
    <w:lvl w:ilvl="0" w:tplc="E098CFEC">
      <w:start w:val="1"/>
      <w:numFmt w:val="upperLetter"/>
      <w:pStyle w:val="slovanseznam40"/>
      <w:lvlText w:val="%1."/>
      <w:lvlJc w:val="left"/>
      <w:pPr>
        <w:tabs>
          <w:tab w:val="num" w:pos="1429"/>
        </w:tabs>
        <w:ind w:left="1429"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0E8E1C81"/>
    <w:multiLevelType w:val="hybridMultilevel"/>
    <w:tmpl w:val="002E5228"/>
    <w:lvl w:ilvl="0" w:tplc="1464A492">
      <w:start w:val="3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6836DA"/>
    <w:multiLevelType w:val="hybridMultilevel"/>
    <w:tmpl w:val="E7B8FBC6"/>
    <w:styleLink w:val="1111111"/>
    <w:lvl w:ilvl="0" w:tplc="5CE8BB2C">
      <w:start w:val="1"/>
      <w:numFmt w:val="decimal"/>
      <w:lvlText w:val="%1."/>
      <w:lvlJc w:val="left"/>
      <w:pPr>
        <w:ind w:left="1080" w:hanging="360"/>
      </w:pPr>
      <w:rPr>
        <w:rFonts w:cs="Times New Roman" w:hint="default"/>
        <w:b/>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20" w15:restartNumberingAfterBreak="0">
    <w:nsid w:val="113374C7"/>
    <w:multiLevelType w:val="hybridMultilevel"/>
    <w:tmpl w:val="8F6EFCAA"/>
    <w:lvl w:ilvl="0" w:tplc="A6743CE4">
      <w:start w:val="1"/>
      <w:numFmt w:val="decimal"/>
      <w:lvlText w:val="%1."/>
      <w:lvlJc w:val="left"/>
      <w:pPr>
        <w:ind w:left="360" w:hanging="360"/>
      </w:pPr>
      <w:rPr>
        <w:rFonts w:ascii="Times New Roman" w:hAnsi="Times New Roman" w:cs="Times New Roman" w:hint="default"/>
        <w:b/>
        <w:bCs/>
        <w:i w:val="0"/>
        <w:iCs/>
        <w:color w:val="000000" w:themeColor="text1"/>
      </w:rPr>
    </w:lvl>
    <w:lvl w:ilvl="1" w:tplc="04050019">
      <w:start w:val="1"/>
      <w:numFmt w:val="lowerLetter"/>
      <w:lvlText w:val="%2."/>
      <w:lvlJc w:val="left"/>
      <w:pPr>
        <w:ind w:left="1364" w:hanging="360"/>
      </w:pPr>
    </w:lvl>
    <w:lvl w:ilvl="2" w:tplc="0405001B">
      <w:start w:val="1"/>
      <w:numFmt w:val="lowerRoman"/>
      <w:lvlText w:val="%3."/>
      <w:lvlJc w:val="right"/>
      <w:pPr>
        <w:ind w:left="2084" w:hanging="180"/>
      </w:pPr>
    </w:lvl>
    <w:lvl w:ilvl="3" w:tplc="0405000F">
      <w:start w:val="1"/>
      <w:numFmt w:val="decimal"/>
      <w:lvlText w:val="%4."/>
      <w:lvlJc w:val="left"/>
      <w:pPr>
        <w:ind w:left="2804" w:hanging="360"/>
      </w:pPr>
    </w:lvl>
    <w:lvl w:ilvl="4" w:tplc="04050019">
      <w:start w:val="1"/>
      <w:numFmt w:val="lowerLetter"/>
      <w:lvlText w:val="%5."/>
      <w:lvlJc w:val="left"/>
      <w:pPr>
        <w:ind w:left="3524" w:hanging="360"/>
      </w:pPr>
    </w:lvl>
    <w:lvl w:ilvl="5" w:tplc="0405001B">
      <w:start w:val="1"/>
      <w:numFmt w:val="lowerRoman"/>
      <w:lvlText w:val="%6."/>
      <w:lvlJc w:val="right"/>
      <w:pPr>
        <w:ind w:left="4244" w:hanging="180"/>
      </w:pPr>
    </w:lvl>
    <w:lvl w:ilvl="6" w:tplc="0405000F">
      <w:start w:val="1"/>
      <w:numFmt w:val="decimal"/>
      <w:lvlText w:val="%7."/>
      <w:lvlJc w:val="left"/>
      <w:pPr>
        <w:ind w:left="4964" w:hanging="360"/>
      </w:pPr>
    </w:lvl>
    <w:lvl w:ilvl="7" w:tplc="04050019">
      <w:start w:val="1"/>
      <w:numFmt w:val="lowerLetter"/>
      <w:lvlText w:val="%8."/>
      <w:lvlJc w:val="left"/>
      <w:pPr>
        <w:ind w:left="5684" w:hanging="360"/>
      </w:pPr>
    </w:lvl>
    <w:lvl w:ilvl="8" w:tplc="0405001B">
      <w:start w:val="1"/>
      <w:numFmt w:val="lowerRoman"/>
      <w:lvlText w:val="%9."/>
      <w:lvlJc w:val="right"/>
      <w:pPr>
        <w:ind w:left="6404" w:hanging="180"/>
      </w:pPr>
    </w:lvl>
  </w:abstractNum>
  <w:abstractNum w:abstractNumId="21" w15:restartNumberingAfterBreak="0">
    <w:nsid w:val="12574513"/>
    <w:multiLevelType w:val="hybridMultilevel"/>
    <w:tmpl w:val="F67A336E"/>
    <w:lvl w:ilvl="0" w:tplc="8020C30E">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8DB4361"/>
    <w:multiLevelType w:val="hybridMultilevel"/>
    <w:tmpl w:val="5C1E5E00"/>
    <w:lvl w:ilvl="0" w:tplc="8DBA8860">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19371BD0"/>
    <w:multiLevelType w:val="singleLevel"/>
    <w:tmpl w:val="47669F2A"/>
    <w:lvl w:ilvl="0">
      <w:start w:val="1"/>
      <w:numFmt w:val="decimal"/>
      <w:pStyle w:val="Novelizanbod"/>
      <w:lvlText w:val="%1."/>
      <w:lvlJc w:val="left"/>
      <w:pPr>
        <w:ind w:left="567" w:hanging="567"/>
      </w:pPr>
      <w:rPr>
        <w:rFonts w:ascii="Times New Roman" w:eastAsia="Times New Roman" w:hAnsi="Times New Roman" w:cs="Times New Roman" w:hint="default"/>
        <w:b/>
        <w:i w:val="0"/>
      </w:rPr>
    </w:lvl>
  </w:abstractNum>
  <w:abstractNum w:abstractNumId="24" w15:restartNumberingAfterBreak="0">
    <w:nsid w:val="19E76EA9"/>
    <w:multiLevelType w:val="hybridMultilevel"/>
    <w:tmpl w:val="0A62A7A2"/>
    <w:lvl w:ilvl="0" w:tplc="CBDC37F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1C661B7E"/>
    <w:multiLevelType w:val="multilevel"/>
    <w:tmpl w:val="7116B3E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strike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1C7A1979"/>
    <w:multiLevelType w:val="hybridMultilevel"/>
    <w:tmpl w:val="66541BC2"/>
    <w:lvl w:ilvl="0" w:tplc="7F80BDF0">
      <w:start w:val="1"/>
      <w:numFmt w:val="decimal"/>
      <w:lvlText w:val="%1."/>
      <w:lvlJc w:val="left"/>
      <w:pPr>
        <w:ind w:left="930" w:hanging="57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1EB254BC"/>
    <w:multiLevelType w:val="multilevel"/>
    <w:tmpl w:val="CF2A1220"/>
    <w:lvl w:ilvl="0">
      <w:start w:val="1"/>
      <w:numFmt w:val="decimal"/>
      <w:lvlText w:val="%1."/>
      <w:lvlJc w:val="left"/>
      <w:pPr>
        <w:tabs>
          <w:tab w:val="num" w:pos="709"/>
        </w:tabs>
        <w:ind w:left="709" w:hanging="567"/>
      </w:pPr>
      <w:rPr>
        <w:rFonts w:ascii="Times New Roman" w:hAnsi="Times New Roman" w:cs="Times New Roman" w:hint="default"/>
        <w:b/>
        <w:i w:val="0"/>
        <w:sz w:val="24"/>
        <w:szCs w:val="24"/>
      </w:rPr>
    </w:lvl>
    <w:lvl w:ilvl="1" w:tentative="1">
      <w:start w:val="1"/>
      <w:numFmt w:val="lowerLetter"/>
      <w:lvlText w:val="%2."/>
      <w:lvlJc w:val="left"/>
      <w:pPr>
        <w:ind w:left="872" w:hanging="360"/>
      </w:pPr>
    </w:lvl>
    <w:lvl w:ilvl="2" w:tentative="1">
      <w:start w:val="1"/>
      <w:numFmt w:val="lowerRoman"/>
      <w:lvlText w:val="%3."/>
      <w:lvlJc w:val="right"/>
      <w:pPr>
        <w:ind w:left="1592" w:hanging="180"/>
      </w:pPr>
    </w:lvl>
    <w:lvl w:ilvl="3" w:tentative="1">
      <w:start w:val="1"/>
      <w:numFmt w:val="decimal"/>
      <w:lvlText w:val="%4."/>
      <w:lvlJc w:val="left"/>
      <w:pPr>
        <w:ind w:left="2312" w:hanging="360"/>
      </w:pPr>
    </w:lvl>
    <w:lvl w:ilvl="4" w:tentative="1">
      <w:start w:val="1"/>
      <w:numFmt w:val="lowerLetter"/>
      <w:lvlText w:val="%5."/>
      <w:lvlJc w:val="left"/>
      <w:pPr>
        <w:ind w:left="3032" w:hanging="360"/>
      </w:pPr>
    </w:lvl>
    <w:lvl w:ilvl="5" w:tentative="1">
      <w:start w:val="1"/>
      <w:numFmt w:val="lowerRoman"/>
      <w:lvlText w:val="%6."/>
      <w:lvlJc w:val="right"/>
      <w:pPr>
        <w:ind w:left="3752" w:hanging="180"/>
      </w:pPr>
    </w:lvl>
    <w:lvl w:ilvl="6" w:tentative="1">
      <w:start w:val="1"/>
      <w:numFmt w:val="decimal"/>
      <w:lvlText w:val="%7."/>
      <w:lvlJc w:val="left"/>
      <w:pPr>
        <w:ind w:left="4472" w:hanging="360"/>
      </w:pPr>
    </w:lvl>
    <w:lvl w:ilvl="7" w:tentative="1">
      <w:start w:val="1"/>
      <w:numFmt w:val="lowerLetter"/>
      <w:lvlText w:val="%8."/>
      <w:lvlJc w:val="left"/>
      <w:pPr>
        <w:ind w:left="5192" w:hanging="360"/>
      </w:pPr>
    </w:lvl>
    <w:lvl w:ilvl="8" w:tentative="1">
      <w:start w:val="1"/>
      <w:numFmt w:val="lowerRoman"/>
      <w:lvlText w:val="%9."/>
      <w:lvlJc w:val="right"/>
      <w:pPr>
        <w:ind w:left="5912" w:hanging="180"/>
      </w:pPr>
    </w:lvl>
  </w:abstractNum>
  <w:abstractNum w:abstractNumId="28" w15:restartNumberingAfterBreak="0">
    <w:nsid w:val="20227515"/>
    <w:multiLevelType w:val="hybridMultilevel"/>
    <w:tmpl w:val="DB0C0FCA"/>
    <w:lvl w:ilvl="0" w:tplc="5DBC6DC6">
      <w:start w:val="1"/>
      <w:numFmt w:val="decimal"/>
      <w:lvlText w:val="%1."/>
      <w:lvlJc w:val="left"/>
      <w:pPr>
        <w:ind w:left="930" w:hanging="57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3CE5BFF"/>
    <w:multiLevelType w:val="singleLevel"/>
    <w:tmpl w:val="95F8EE72"/>
    <w:lvl w:ilvl="0">
      <w:start w:val="1"/>
      <w:numFmt w:val="decimal"/>
      <w:lvlText w:val="%1."/>
      <w:lvlJc w:val="left"/>
      <w:pPr>
        <w:tabs>
          <w:tab w:val="left" w:pos="425"/>
        </w:tabs>
        <w:ind w:left="425" w:hanging="425"/>
      </w:pPr>
      <w:rPr>
        <w:rFonts w:ascii="Times New Roman" w:eastAsiaTheme="minorEastAsia" w:hAnsi="Times New Roman" w:cs="Times New Roman"/>
        <w:b/>
      </w:rPr>
    </w:lvl>
  </w:abstractNum>
  <w:abstractNum w:abstractNumId="31" w15:restartNumberingAfterBreak="0">
    <w:nsid w:val="254D3AAB"/>
    <w:multiLevelType w:val="hybridMultilevel"/>
    <w:tmpl w:val="6386912A"/>
    <w:lvl w:ilvl="0" w:tplc="5CE8BB2C">
      <w:start w:val="1"/>
      <w:numFmt w:val="decimal"/>
      <w:lvlText w:val="%1."/>
      <w:lvlJc w:val="left"/>
      <w:pPr>
        <w:ind w:left="1080" w:hanging="360"/>
      </w:pPr>
      <w:rPr>
        <w:rFonts w:cs="Times New Roman" w:hint="default"/>
        <w:b/>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32" w15:restartNumberingAfterBreak="0">
    <w:nsid w:val="25C81A62"/>
    <w:multiLevelType w:val="hybridMultilevel"/>
    <w:tmpl w:val="E99CAF24"/>
    <w:lvl w:ilvl="0" w:tplc="7CF654A8">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269B4F40"/>
    <w:multiLevelType w:val="hybridMultilevel"/>
    <w:tmpl w:val="19009550"/>
    <w:lvl w:ilvl="0" w:tplc="8DC8A7FA">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26A8250A"/>
    <w:multiLevelType w:val="hybridMultilevel"/>
    <w:tmpl w:val="4064972A"/>
    <w:lvl w:ilvl="0" w:tplc="1046C314">
      <w:start w:val="1"/>
      <w:numFmt w:val="decimal"/>
      <w:suff w:val="space"/>
      <w:lvlText w:val="K bodu %1"/>
      <w:lvlJc w:val="left"/>
      <w:pPr>
        <w:ind w:left="993"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35" w15:restartNumberingAfterBreak="0">
    <w:nsid w:val="26E85E83"/>
    <w:multiLevelType w:val="multilevel"/>
    <w:tmpl w:val="5C3E3DE6"/>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27076BAC"/>
    <w:multiLevelType w:val="hybridMultilevel"/>
    <w:tmpl w:val="71EE46B0"/>
    <w:lvl w:ilvl="0" w:tplc="275C6388">
      <w:start w:val="1"/>
      <w:numFmt w:val="decimal"/>
      <w:lvlText w:val="%1."/>
      <w:lvlJc w:val="left"/>
      <w:pPr>
        <w:ind w:left="1145" w:hanging="360"/>
      </w:pPr>
      <w:rPr>
        <w:b/>
      </w:r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37"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2B0640F0"/>
    <w:multiLevelType w:val="hybridMultilevel"/>
    <w:tmpl w:val="C8482D6A"/>
    <w:lvl w:ilvl="0" w:tplc="BA8C2B22">
      <w:start w:val="1"/>
      <w:numFmt w:val="decimal"/>
      <w:lvlText w:val="%1."/>
      <w:lvlJc w:val="left"/>
      <w:pPr>
        <w:ind w:left="360" w:hanging="360"/>
      </w:pPr>
      <w:rPr>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9" w15:restartNumberingAfterBreak="0">
    <w:nsid w:val="2B09453B"/>
    <w:multiLevelType w:val="hybridMultilevel"/>
    <w:tmpl w:val="350EDAC6"/>
    <w:lvl w:ilvl="0" w:tplc="A11407B8">
      <w:start w:val="1"/>
      <w:numFmt w:val="decimal"/>
      <w:lvlText w:val="%1."/>
      <w:lvlJc w:val="left"/>
      <w:pPr>
        <w:ind w:left="720" w:hanging="360"/>
      </w:pPr>
      <w:rPr>
        <w:rFonts w:hint="default"/>
        <w:b/>
        <w:i w:val="0"/>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2C4E7AD1"/>
    <w:multiLevelType w:val="singleLevel"/>
    <w:tmpl w:val="95F8EE72"/>
    <w:lvl w:ilvl="0">
      <w:start w:val="1"/>
      <w:numFmt w:val="decimal"/>
      <w:lvlText w:val="%1."/>
      <w:lvlJc w:val="left"/>
      <w:pPr>
        <w:tabs>
          <w:tab w:val="left" w:pos="425"/>
        </w:tabs>
        <w:ind w:left="425" w:hanging="425"/>
      </w:pPr>
      <w:rPr>
        <w:rFonts w:ascii="Times New Roman" w:eastAsiaTheme="minorEastAsia" w:hAnsi="Times New Roman" w:cs="Times New Roman"/>
        <w:b/>
      </w:rPr>
    </w:lvl>
  </w:abstractNum>
  <w:abstractNum w:abstractNumId="41" w15:restartNumberingAfterBreak="0">
    <w:nsid w:val="31176D63"/>
    <w:multiLevelType w:val="hybridMultilevel"/>
    <w:tmpl w:val="22F46E10"/>
    <w:lvl w:ilvl="0" w:tplc="1046C314">
      <w:start w:val="1"/>
      <w:numFmt w:val="decimal"/>
      <w:suff w:val="space"/>
      <w:lvlText w:val="K bodu %1"/>
      <w:lvlJc w:val="left"/>
      <w:pPr>
        <w:ind w:left="993"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42" w15:restartNumberingAfterBreak="0">
    <w:nsid w:val="322448DB"/>
    <w:multiLevelType w:val="hybridMultilevel"/>
    <w:tmpl w:val="F67A336E"/>
    <w:lvl w:ilvl="0" w:tplc="8020C30E">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44" w15:restartNumberingAfterBreak="0">
    <w:nsid w:val="366E51FB"/>
    <w:multiLevelType w:val="hybridMultilevel"/>
    <w:tmpl w:val="7D00EB6A"/>
    <w:lvl w:ilvl="0" w:tplc="1046C314">
      <w:start w:val="1"/>
      <w:numFmt w:val="decimal"/>
      <w:suff w:val="space"/>
      <w:lvlText w:val="K bodu %1"/>
      <w:lvlJc w:val="left"/>
      <w:pPr>
        <w:ind w:left="993"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45" w15:restartNumberingAfterBreak="0">
    <w:nsid w:val="37F854D6"/>
    <w:multiLevelType w:val="hybridMultilevel"/>
    <w:tmpl w:val="F0F2F858"/>
    <w:lvl w:ilvl="0" w:tplc="7C66ED7E">
      <w:start w:val="1"/>
      <w:numFmt w:val="decimal"/>
      <w:suff w:val="space"/>
      <w:lvlText w:val="K bodu %1"/>
      <w:lvlJc w:val="left"/>
      <w:pPr>
        <w:ind w:left="1560"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6" w15:restartNumberingAfterBreak="0">
    <w:nsid w:val="389624D2"/>
    <w:multiLevelType w:val="hybridMultilevel"/>
    <w:tmpl w:val="A3849674"/>
    <w:lvl w:ilvl="0" w:tplc="1046C314">
      <w:start w:val="1"/>
      <w:numFmt w:val="decimal"/>
      <w:suff w:val="space"/>
      <w:lvlText w:val="K bodu %1"/>
      <w:lvlJc w:val="left"/>
      <w:pPr>
        <w:ind w:left="993"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47" w15:restartNumberingAfterBreak="0">
    <w:nsid w:val="38B940B3"/>
    <w:multiLevelType w:val="multilevel"/>
    <w:tmpl w:val="C146339C"/>
    <w:lvl w:ilvl="0">
      <w:start w:val="2"/>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2"/>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8" w15:restartNumberingAfterBreak="0">
    <w:nsid w:val="3A65753D"/>
    <w:multiLevelType w:val="hybridMultilevel"/>
    <w:tmpl w:val="0A62A7A2"/>
    <w:lvl w:ilvl="0" w:tplc="CBDC37F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3A69068B"/>
    <w:multiLevelType w:val="hybridMultilevel"/>
    <w:tmpl w:val="7A769F28"/>
    <w:lvl w:ilvl="0" w:tplc="8020C30E">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3AB571CD"/>
    <w:multiLevelType w:val="hybridMultilevel"/>
    <w:tmpl w:val="6386912A"/>
    <w:lvl w:ilvl="0" w:tplc="5CE8BB2C">
      <w:start w:val="1"/>
      <w:numFmt w:val="decimal"/>
      <w:lvlText w:val="%1."/>
      <w:lvlJc w:val="left"/>
      <w:pPr>
        <w:ind w:left="1080" w:hanging="360"/>
      </w:pPr>
      <w:rPr>
        <w:rFonts w:cs="Times New Roman" w:hint="default"/>
        <w:b/>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51" w15:restartNumberingAfterBreak="0">
    <w:nsid w:val="3B4B76E9"/>
    <w:multiLevelType w:val="hybridMultilevel"/>
    <w:tmpl w:val="0A62A7A2"/>
    <w:lvl w:ilvl="0" w:tplc="CBDC37F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3B8E733D"/>
    <w:multiLevelType w:val="hybridMultilevel"/>
    <w:tmpl w:val="82987FA4"/>
    <w:lvl w:ilvl="0" w:tplc="1046C314">
      <w:start w:val="1"/>
      <w:numFmt w:val="decimal"/>
      <w:suff w:val="space"/>
      <w:lvlText w:val="K bodu %1"/>
      <w:lvlJc w:val="left"/>
      <w:pPr>
        <w:ind w:left="993"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53" w15:restartNumberingAfterBreak="0">
    <w:nsid w:val="3F892B27"/>
    <w:multiLevelType w:val="hybridMultilevel"/>
    <w:tmpl w:val="5C1E5E00"/>
    <w:lvl w:ilvl="0" w:tplc="8DBA8860">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43D341EA"/>
    <w:multiLevelType w:val="hybridMultilevel"/>
    <w:tmpl w:val="C1A0C6DC"/>
    <w:lvl w:ilvl="0" w:tplc="9A10E4B4">
      <w:start w:val="1"/>
      <w:numFmt w:val="decimal"/>
      <w:lvlText w:val="%1."/>
      <w:lvlJc w:val="left"/>
      <w:pPr>
        <w:ind w:left="1429" w:hanging="360"/>
      </w:pPr>
      <w:rPr>
        <w:b/>
      </w:r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5" w15:restartNumberingAfterBreak="0">
    <w:nsid w:val="47AF5435"/>
    <w:multiLevelType w:val="hybridMultilevel"/>
    <w:tmpl w:val="6FF44FD4"/>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6" w15:restartNumberingAfterBreak="0">
    <w:nsid w:val="4DDC45B7"/>
    <w:multiLevelType w:val="hybridMultilevel"/>
    <w:tmpl w:val="0E20350C"/>
    <w:lvl w:ilvl="0" w:tplc="980A34AE">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4F4C528E"/>
    <w:multiLevelType w:val="singleLevel"/>
    <w:tmpl w:val="95F8EE72"/>
    <w:styleLink w:val="sla1"/>
    <w:lvl w:ilvl="0">
      <w:start w:val="1"/>
      <w:numFmt w:val="decimal"/>
      <w:lvlText w:val="%1."/>
      <w:lvlJc w:val="left"/>
      <w:pPr>
        <w:tabs>
          <w:tab w:val="left" w:pos="425"/>
        </w:tabs>
        <w:ind w:left="425" w:hanging="425"/>
      </w:pPr>
      <w:rPr>
        <w:rFonts w:ascii="Times New Roman" w:eastAsiaTheme="minorEastAsia" w:hAnsi="Times New Roman" w:cs="Times New Roman"/>
        <w:b/>
      </w:rPr>
    </w:lvl>
  </w:abstractNum>
  <w:abstractNum w:abstractNumId="58" w15:restartNumberingAfterBreak="0">
    <w:nsid w:val="522C32C7"/>
    <w:multiLevelType w:val="hybridMultilevel"/>
    <w:tmpl w:val="259C3B10"/>
    <w:lvl w:ilvl="0" w:tplc="9A10E4B4">
      <w:start w:val="1"/>
      <w:numFmt w:val="decimal"/>
      <w:lvlText w:val="%1."/>
      <w:lvlJc w:val="left"/>
      <w:pPr>
        <w:ind w:left="1429"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9" w15:restartNumberingAfterBreak="0">
    <w:nsid w:val="56024A86"/>
    <w:multiLevelType w:val="hybridMultilevel"/>
    <w:tmpl w:val="98743D2C"/>
    <w:lvl w:ilvl="0" w:tplc="398E5E06">
      <w:start w:val="1"/>
      <w:numFmt w:val="decimal"/>
      <w:lvlText w:val="%1."/>
      <w:lvlJc w:val="left"/>
      <w:pPr>
        <w:ind w:left="785" w:hanging="360"/>
      </w:pPr>
      <w:rPr>
        <w:rFonts w:hint="default"/>
        <w:b/>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60" w15:restartNumberingAfterBreak="0">
    <w:nsid w:val="589D4B72"/>
    <w:multiLevelType w:val="hybridMultilevel"/>
    <w:tmpl w:val="BE1CC82A"/>
    <w:lvl w:ilvl="0" w:tplc="6BAC073C">
      <w:start w:val="1"/>
      <w:numFmt w:val="decimal"/>
      <w:lvlText w:val="%1."/>
      <w:lvlJc w:val="left"/>
      <w:pPr>
        <w:ind w:left="644" w:hanging="360"/>
      </w:pPr>
      <w:rPr>
        <w:rFonts w:hint="default"/>
        <w:b/>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61" w15:restartNumberingAfterBreak="0">
    <w:nsid w:val="598E5BFF"/>
    <w:multiLevelType w:val="hybridMultilevel"/>
    <w:tmpl w:val="259C3B10"/>
    <w:lvl w:ilvl="0" w:tplc="9A10E4B4">
      <w:start w:val="1"/>
      <w:numFmt w:val="decimal"/>
      <w:lvlText w:val="%1."/>
      <w:lvlJc w:val="left"/>
      <w:pPr>
        <w:ind w:left="1429"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2" w15:restartNumberingAfterBreak="0">
    <w:nsid w:val="5A507DFD"/>
    <w:multiLevelType w:val="hybridMultilevel"/>
    <w:tmpl w:val="5F6C19E2"/>
    <w:lvl w:ilvl="0" w:tplc="5CE8BB2C">
      <w:start w:val="1"/>
      <w:numFmt w:val="decimal"/>
      <w:lvlText w:val="%1."/>
      <w:lvlJc w:val="left"/>
      <w:pPr>
        <w:ind w:left="1080" w:hanging="360"/>
      </w:pPr>
      <w:rPr>
        <w:rFonts w:cs="Times New Roman"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5A90201F"/>
    <w:multiLevelType w:val="hybridMultilevel"/>
    <w:tmpl w:val="11CAE77A"/>
    <w:lvl w:ilvl="0" w:tplc="D4CE69F8">
      <w:start w:val="3"/>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5B43507C"/>
    <w:multiLevelType w:val="multilevel"/>
    <w:tmpl w:val="D5F476DC"/>
    <w:lvl w:ilvl="0">
      <w:start w:val="1"/>
      <w:numFmt w:val="bullet"/>
      <w:lvlText w:val=""/>
      <w:lvlJc w:val="left"/>
      <w:pPr>
        <w:ind w:left="0" w:firstLine="0"/>
      </w:pPr>
      <w:rPr>
        <w:rFonts w:ascii="Symbol" w:hAnsi="Symbol"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ascii="Times New Roman" w:eastAsia="Times New Roman" w:hAnsi="Times New Roman" w:cs="Times New Roman"/>
        <w:strike w:val="0"/>
      </w:rPr>
    </w:lvl>
    <w:lvl w:ilvl="3">
      <w:start w:val="1"/>
      <w:numFmt w:val="lowerLetter"/>
      <w:lvlText w:val="%4)"/>
      <w:lvlJc w:val="left"/>
      <w:pPr>
        <w:tabs>
          <w:tab w:val="num" w:pos="567"/>
        </w:tabs>
        <w:ind w:left="567" w:hanging="425"/>
      </w:pPr>
      <w:rPr>
        <w:rFonts w:hint="default"/>
        <w:b w:val="0"/>
      </w:rPr>
    </w:lvl>
    <w:lvl w:ilvl="4">
      <w:start w:val="1"/>
      <w:numFmt w:val="decimal"/>
      <w:isLgl/>
      <w:lvlText w:val="%5."/>
      <w:lvlJc w:val="left"/>
      <w:pPr>
        <w:tabs>
          <w:tab w:val="num" w:pos="851"/>
        </w:tabs>
        <w:ind w:left="851" w:hanging="426"/>
      </w:pPr>
      <w:rPr>
        <w:rFonts w:hint="default"/>
        <w:b/>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5"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6"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7" w15:restartNumberingAfterBreak="0">
    <w:nsid w:val="676963FE"/>
    <w:multiLevelType w:val="hybridMultilevel"/>
    <w:tmpl w:val="C8482D6A"/>
    <w:lvl w:ilvl="0" w:tplc="BA8C2B22">
      <w:start w:val="1"/>
      <w:numFmt w:val="decimal"/>
      <w:lvlText w:val="%1."/>
      <w:lvlJc w:val="left"/>
      <w:pPr>
        <w:ind w:left="360" w:hanging="360"/>
      </w:pPr>
      <w:rPr>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8" w15:restartNumberingAfterBreak="0">
    <w:nsid w:val="692B73A4"/>
    <w:multiLevelType w:val="hybridMultilevel"/>
    <w:tmpl w:val="0A62A7A2"/>
    <w:lvl w:ilvl="0" w:tplc="CBDC37F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9" w15:restartNumberingAfterBreak="0">
    <w:nsid w:val="6ADC595B"/>
    <w:multiLevelType w:val="hybridMultilevel"/>
    <w:tmpl w:val="EB5841E2"/>
    <w:lvl w:ilvl="0" w:tplc="E5BCDAC2">
      <w:start w:val="1"/>
      <w:numFmt w:val="decimal"/>
      <w:lvlText w:val="%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1" w15:restartNumberingAfterBreak="0">
    <w:nsid w:val="71760977"/>
    <w:multiLevelType w:val="singleLevel"/>
    <w:tmpl w:val="95F8EE72"/>
    <w:lvl w:ilvl="0">
      <w:start w:val="1"/>
      <w:numFmt w:val="decimal"/>
      <w:lvlText w:val="%1."/>
      <w:lvlJc w:val="left"/>
      <w:pPr>
        <w:tabs>
          <w:tab w:val="left" w:pos="425"/>
        </w:tabs>
        <w:ind w:left="425" w:hanging="425"/>
      </w:pPr>
      <w:rPr>
        <w:rFonts w:ascii="Times New Roman" w:eastAsiaTheme="minorEastAsia" w:hAnsi="Times New Roman" w:cs="Times New Roman"/>
        <w:b/>
      </w:rPr>
    </w:lvl>
  </w:abstractNum>
  <w:abstractNum w:abstractNumId="72" w15:restartNumberingAfterBreak="0">
    <w:nsid w:val="72C07A19"/>
    <w:multiLevelType w:val="hybridMultilevel"/>
    <w:tmpl w:val="E07EF078"/>
    <w:styleLink w:val="sla"/>
    <w:lvl w:ilvl="0" w:tplc="BF48B35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929F10">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80A130">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8327C9C">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6523A0A">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5E74B4">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EE50F8">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DFC1CFC">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5B62A96">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4942796"/>
    <w:multiLevelType w:val="hybridMultilevel"/>
    <w:tmpl w:val="F67A336E"/>
    <w:lvl w:ilvl="0" w:tplc="8020C30E">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15:restartNumberingAfterBreak="0">
    <w:nsid w:val="75C96C84"/>
    <w:multiLevelType w:val="multilevel"/>
    <w:tmpl w:val="4CAA8072"/>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1208"/>
        </w:tabs>
        <w:ind w:left="426" w:firstLine="425"/>
      </w:pPr>
      <w:rPr>
        <w:rFonts w:ascii="Times New Roman" w:eastAsia="Times New Roman" w:hAnsi="Times New Roman" w:cs="Times New Roman" w:hint="default"/>
        <w:b w:val="0"/>
        <w:strike w:val="0"/>
        <w:color w:val="auto"/>
      </w:rPr>
    </w:lvl>
    <w:lvl w:ilvl="3">
      <w:start w:val="1"/>
      <w:numFmt w:val="lowerLetter"/>
      <w:lvlText w:val="%4)"/>
      <w:lvlJc w:val="left"/>
      <w:pPr>
        <w:tabs>
          <w:tab w:val="num" w:pos="425"/>
        </w:tabs>
        <w:ind w:left="425" w:hanging="425"/>
      </w:pPr>
      <w:rPr>
        <w:rFonts w:hint="default"/>
        <w:strike/>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5" w15:restartNumberingAfterBreak="0">
    <w:nsid w:val="789D63F5"/>
    <w:multiLevelType w:val="hybridMultilevel"/>
    <w:tmpl w:val="0A62A7A2"/>
    <w:lvl w:ilvl="0" w:tplc="CBDC37F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6" w15:restartNumberingAfterBreak="0">
    <w:nsid w:val="7A2E7E79"/>
    <w:multiLevelType w:val="multilevel"/>
    <w:tmpl w:val="093CAF36"/>
    <w:lvl w:ilvl="0">
      <w:start w:val="1"/>
      <w:numFmt w:val="decimal"/>
      <w:lvlText w:val="%1."/>
      <w:lvlJc w:val="left"/>
      <w:pPr>
        <w:tabs>
          <w:tab w:val="num" w:pos="567"/>
        </w:tabs>
        <w:ind w:left="567" w:hanging="567"/>
      </w:pPr>
      <w:rPr>
        <w:rFonts w:ascii="Times New Roman" w:hAnsi="Times New Roman" w:cs="Times New Roman" w:hint="default"/>
        <w:b/>
        <w:i w:val="0"/>
        <w:sz w:val="24"/>
        <w:szCs w:val="24"/>
      </w:rPr>
    </w:lvl>
    <w:lvl w:ilvl="1" w:tentative="1">
      <w:start w:val="1"/>
      <w:numFmt w:val="lowerLetter"/>
      <w:lvlText w:val="%2."/>
      <w:lvlJc w:val="left"/>
      <w:pPr>
        <w:ind w:left="1156" w:hanging="360"/>
      </w:pPr>
    </w:lvl>
    <w:lvl w:ilvl="2" w:tentative="1">
      <w:start w:val="1"/>
      <w:numFmt w:val="lowerRoman"/>
      <w:lvlText w:val="%3."/>
      <w:lvlJc w:val="right"/>
      <w:pPr>
        <w:ind w:left="1876" w:hanging="180"/>
      </w:pPr>
    </w:lvl>
    <w:lvl w:ilvl="3" w:tentative="1">
      <w:start w:val="1"/>
      <w:numFmt w:val="decimal"/>
      <w:lvlText w:val="%4."/>
      <w:lvlJc w:val="left"/>
      <w:pPr>
        <w:ind w:left="2596" w:hanging="360"/>
      </w:pPr>
    </w:lvl>
    <w:lvl w:ilvl="4" w:tentative="1">
      <w:start w:val="1"/>
      <w:numFmt w:val="lowerLetter"/>
      <w:lvlText w:val="%5."/>
      <w:lvlJc w:val="left"/>
      <w:pPr>
        <w:ind w:left="3316" w:hanging="360"/>
      </w:pPr>
    </w:lvl>
    <w:lvl w:ilvl="5" w:tentative="1">
      <w:start w:val="1"/>
      <w:numFmt w:val="lowerRoman"/>
      <w:lvlText w:val="%6."/>
      <w:lvlJc w:val="right"/>
      <w:pPr>
        <w:ind w:left="4036" w:hanging="180"/>
      </w:pPr>
    </w:lvl>
    <w:lvl w:ilvl="6" w:tentative="1">
      <w:start w:val="1"/>
      <w:numFmt w:val="decimal"/>
      <w:lvlText w:val="%7."/>
      <w:lvlJc w:val="left"/>
      <w:pPr>
        <w:ind w:left="4756" w:hanging="360"/>
      </w:pPr>
    </w:lvl>
    <w:lvl w:ilvl="7" w:tentative="1">
      <w:start w:val="1"/>
      <w:numFmt w:val="lowerLetter"/>
      <w:lvlText w:val="%8."/>
      <w:lvlJc w:val="left"/>
      <w:pPr>
        <w:ind w:left="5476" w:hanging="360"/>
      </w:pPr>
    </w:lvl>
    <w:lvl w:ilvl="8" w:tentative="1">
      <w:start w:val="1"/>
      <w:numFmt w:val="lowerRoman"/>
      <w:lvlText w:val="%9."/>
      <w:lvlJc w:val="right"/>
      <w:pPr>
        <w:ind w:left="6196" w:hanging="180"/>
      </w:pPr>
    </w:lvl>
  </w:abstractNum>
  <w:abstractNum w:abstractNumId="77" w15:restartNumberingAfterBreak="0">
    <w:nsid w:val="7AC076AA"/>
    <w:multiLevelType w:val="multilevel"/>
    <w:tmpl w:val="1284C354"/>
    <w:lvl w:ilvl="0">
      <w:start w:val="563"/>
      <w:numFmt w:val="none"/>
      <w:isLgl/>
      <w:suff w:val="nothing"/>
      <w:lvlText w:val=""/>
      <w:lvlJc w:val="left"/>
      <w:pPr>
        <w:ind w:left="0" w:firstLine="0"/>
      </w:pPr>
      <w:rPr>
        <w:rFonts w:hint="default"/>
      </w:rPr>
    </w:lvl>
    <w:lvl w:ilvl="1">
      <w:start w:val="28"/>
      <w:numFmt w:val="none"/>
      <w:lvlRestart w:val="0"/>
      <w:suff w:val="nothing"/>
      <w:lvlText w:val=""/>
      <w:lvlJc w:val="left"/>
      <w:pPr>
        <w:ind w:left="0" w:firstLine="0"/>
      </w:pPr>
      <w:rPr>
        <w:rFonts w:hint="default"/>
      </w:rPr>
    </w:lvl>
    <w:lvl w:ilvl="2">
      <w:start w:val="3"/>
      <w:numFmt w:val="decimal"/>
      <w:isLgl/>
      <w:lvlText w:val="(%3)"/>
      <w:lvlJc w:val="left"/>
      <w:pPr>
        <w:tabs>
          <w:tab w:val="num" w:pos="783"/>
        </w:tabs>
        <w:ind w:left="1" w:firstLine="425"/>
      </w:pPr>
      <w:rPr>
        <w:rFonts w:hint="default"/>
        <w:strike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8" w15:restartNumberingAfterBreak="0">
    <w:nsid w:val="7B083819"/>
    <w:multiLevelType w:val="singleLevel"/>
    <w:tmpl w:val="95F8EE72"/>
    <w:lvl w:ilvl="0">
      <w:start w:val="1"/>
      <w:numFmt w:val="decimal"/>
      <w:lvlText w:val="%1."/>
      <w:lvlJc w:val="left"/>
      <w:pPr>
        <w:tabs>
          <w:tab w:val="left" w:pos="425"/>
        </w:tabs>
        <w:ind w:left="425" w:hanging="425"/>
      </w:pPr>
      <w:rPr>
        <w:rFonts w:ascii="Times New Roman" w:eastAsiaTheme="minorEastAsia" w:hAnsi="Times New Roman" w:cs="Times New Roman"/>
        <w:b/>
      </w:rPr>
    </w:lvl>
  </w:abstractNum>
  <w:abstractNum w:abstractNumId="79" w15:restartNumberingAfterBreak="0">
    <w:nsid w:val="7B930A07"/>
    <w:multiLevelType w:val="hybridMultilevel"/>
    <w:tmpl w:val="C8482D6A"/>
    <w:lvl w:ilvl="0" w:tplc="BA8C2B22">
      <w:start w:val="1"/>
      <w:numFmt w:val="decimal"/>
      <w:lvlText w:val="%1."/>
      <w:lvlJc w:val="left"/>
      <w:pPr>
        <w:ind w:left="360" w:hanging="360"/>
      </w:pPr>
      <w:rPr>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0" w15:restartNumberingAfterBreak="0">
    <w:nsid w:val="7C7B4EC9"/>
    <w:multiLevelType w:val="hybridMultilevel"/>
    <w:tmpl w:val="140A0206"/>
    <w:lvl w:ilvl="0" w:tplc="F3EE8A82">
      <w:start w:val="1"/>
      <w:numFmt w:val="decimal"/>
      <w:lvlText w:val="%1."/>
      <w:lvlJc w:val="left"/>
      <w:pPr>
        <w:ind w:left="36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1" w15:restartNumberingAfterBreak="0">
    <w:nsid w:val="7C842819"/>
    <w:multiLevelType w:val="hybridMultilevel"/>
    <w:tmpl w:val="1A36F914"/>
    <w:lvl w:ilvl="0" w:tplc="405A17B8">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2" w15:restartNumberingAfterBreak="0">
    <w:nsid w:val="7D6C6B74"/>
    <w:multiLevelType w:val="hybridMultilevel"/>
    <w:tmpl w:val="0A62A7A2"/>
    <w:lvl w:ilvl="0" w:tplc="CBDC37F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3" w15:restartNumberingAfterBreak="0">
    <w:nsid w:val="7E084B59"/>
    <w:multiLevelType w:val="hybridMultilevel"/>
    <w:tmpl w:val="A1E09356"/>
    <w:lvl w:ilvl="0" w:tplc="0718937C">
      <w:start w:val="1"/>
      <w:numFmt w:val="bullet"/>
      <w:pStyle w:val="neslovanseznam1"/>
      <w:lvlText w:val=""/>
      <w:lvlJc w:val="left"/>
      <w:pPr>
        <w:tabs>
          <w:tab w:val="num" w:pos="360"/>
        </w:tabs>
        <w:ind w:left="360" w:hanging="360"/>
      </w:pPr>
      <w:rPr>
        <w:rFonts w:ascii="Symbol" w:hAnsi="Symbol" w:hint="default"/>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4"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3"/>
  </w:num>
  <w:num w:numId="2">
    <w:abstractNumId w:val="69"/>
  </w:num>
  <w:num w:numId="3">
    <w:abstractNumId w:val="33"/>
  </w:num>
  <w:num w:numId="4">
    <w:abstractNumId w:val="31"/>
  </w:num>
  <w:num w:numId="5">
    <w:abstractNumId w:val="54"/>
  </w:num>
  <w:num w:numId="6">
    <w:abstractNumId w:val="81"/>
  </w:num>
  <w:num w:numId="7">
    <w:abstractNumId w:val="59"/>
  </w:num>
  <w:num w:numId="8">
    <w:abstractNumId w:val="32"/>
  </w:num>
  <w:num w:numId="9">
    <w:abstractNumId w:val="60"/>
  </w:num>
  <w:num w:numId="10">
    <w:abstractNumId w:val="61"/>
  </w:num>
  <w:num w:numId="11">
    <w:abstractNumId w:val="21"/>
  </w:num>
  <w:num w:numId="12">
    <w:abstractNumId w:val="63"/>
  </w:num>
  <w:num w:numId="13">
    <w:abstractNumId w:val="42"/>
  </w:num>
  <w:num w:numId="14">
    <w:abstractNumId w:val="73"/>
  </w:num>
  <w:num w:numId="15">
    <w:abstractNumId w:val="12"/>
  </w:num>
  <w:num w:numId="16">
    <w:abstractNumId w:val="16"/>
  </w:num>
  <w:num w:numId="17">
    <w:abstractNumId w:val="49"/>
  </w:num>
  <w:num w:numId="18">
    <w:abstractNumId w:val="80"/>
  </w:num>
  <w:num w:numId="19">
    <w:abstractNumId w:val="26"/>
  </w:num>
  <w:num w:numId="20">
    <w:abstractNumId w:val="35"/>
  </w:num>
  <w:num w:numId="21">
    <w:abstractNumId w:val="64"/>
  </w:num>
  <w:num w:numId="22">
    <w:abstractNumId w:val="19"/>
  </w:num>
  <w:num w:numId="23">
    <w:abstractNumId w:val="6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23"/>
    <w:lvlOverride w:ilvl="0">
      <w:startOverride w:val="1"/>
    </w:lvlOverride>
  </w:num>
  <w:num w:numId="27">
    <w:abstractNumId w:val="0"/>
  </w:num>
  <w:num w:numId="28">
    <w:abstractNumId w:val="30"/>
  </w:num>
  <w:num w:numId="29">
    <w:abstractNumId w:val="57"/>
  </w:num>
  <w:num w:numId="30">
    <w:abstractNumId w:val="40"/>
  </w:num>
  <w:num w:numId="31">
    <w:abstractNumId w:val="78"/>
  </w:num>
  <w:num w:numId="32">
    <w:abstractNumId w:val="25"/>
    <w:lvlOverride w:ilvl="0">
      <w:lvl w:ilvl="0">
        <w:start w:val="1"/>
        <w:numFmt w:val="none"/>
        <w:isLgl/>
        <w:suff w:val="nothing"/>
        <w:lvlText w:val=""/>
        <w:lvlJc w:val="left"/>
        <w:pPr>
          <w:ind w:left="0" w:firstLine="0"/>
        </w:pPr>
        <w:rPr>
          <w:rFonts w:hint="default"/>
        </w:rPr>
      </w:lvl>
    </w:lvlOverride>
    <w:lvlOverride w:ilvl="1">
      <w:lvl w:ilvl="1">
        <w:start w:val="1"/>
        <w:numFmt w:val="none"/>
        <w:lvlRestart w:val="0"/>
        <w:suff w:val="nothing"/>
        <w:lvlText w:val=""/>
        <w:lvlJc w:val="left"/>
        <w:pPr>
          <w:ind w:left="0" w:firstLine="0"/>
        </w:pPr>
        <w:rPr>
          <w:rFonts w:hint="default"/>
        </w:rPr>
      </w:lvl>
    </w:lvlOverride>
    <w:lvlOverride w:ilvl="2">
      <w:lvl w:ilvl="2">
        <w:start w:val="1"/>
        <w:numFmt w:val="decimal"/>
        <w:isLgl/>
        <w:lvlText w:val="(%3)"/>
        <w:lvlJc w:val="left"/>
        <w:pPr>
          <w:tabs>
            <w:tab w:val="num" w:pos="783"/>
          </w:tabs>
          <w:ind w:left="1" w:firstLine="425"/>
        </w:pPr>
        <w:rPr>
          <w:rFonts w:hint="default"/>
          <w:strike w:val="0"/>
        </w:rPr>
      </w:lvl>
    </w:lvlOverride>
    <w:lvlOverride w:ilvl="3">
      <w:lvl w:ilvl="3">
        <w:start w:val="1"/>
        <w:numFmt w:val="lowerLetter"/>
        <w:lvlText w:val="%4)"/>
        <w:lvlJc w:val="left"/>
        <w:pPr>
          <w:tabs>
            <w:tab w:val="num" w:pos="425"/>
          </w:tabs>
          <w:ind w:left="425" w:hanging="425"/>
        </w:pPr>
        <w:rPr>
          <w:rFonts w:hint="default"/>
          <w:b w:val="0"/>
        </w:rPr>
      </w:lvl>
    </w:lvlOverride>
    <w:lvlOverride w:ilvl="4">
      <w:lvl w:ilvl="4">
        <w:start w:val="1"/>
        <w:numFmt w:val="decimal"/>
        <w:isLgl/>
        <w:lvlText w:val="%5."/>
        <w:lvlJc w:val="left"/>
        <w:pPr>
          <w:tabs>
            <w:tab w:val="num" w:pos="851"/>
          </w:tabs>
          <w:ind w:left="851" w:hanging="426"/>
        </w:pPr>
        <w:rPr>
          <w:rFonts w:hint="default"/>
        </w:rPr>
      </w:lvl>
    </w:lvlOverride>
    <w:lvlOverride w:ilvl="5">
      <w:lvl w:ilvl="5">
        <w:start w:val="1"/>
        <w:numFmt w:val="none"/>
        <w:suff w:val="nothing"/>
        <w:lvlText w:val="%6"/>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3">
    <w:abstractNumId w:val="51"/>
  </w:num>
  <w:num w:numId="34">
    <w:abstractNumId w:val="24"/>
  </w:num>
  <w:num w:numId="35">
    <w:abstractNumId w:val="68"/>
  </w:num>
  <w:num w:numId="36">
    <w:abstractNumId w:val="11"/>
  </w:num>
  <w:num w:numId="37">
    <w:abstractNumId w:val="28"/>
  </w:num>
  <w:num w:numId="38">
    <w:abstractNumId w:val="18"/>
  </w:num>
  <w:num w:numId="39">
    <w:abstractNumId w:val="58"/>
  </w:num>
  <w:num w:numId="40">
    <w:abstractNumId w:val="38"/>
  </w:num>
  <w:num w:numId="41">
    <w:abstractNumId w:val="82"/>
  </w:num>
  <w:num w:numId="42">
    <w:abstractNumId w:val="48"/>
  </w:num>
  <w:num w:numId="43">
    <w:abstractNumId w:val="23"/>
    <w:lvlOverride w:ilvl="0">
      <w:startOverride w:val="1"/>
    </w:lvlOverride>
  </w:num>
  <w:num w:numId="44">
    <w:abstractNumId w:val="23"/>
    <w:lvlOverride w:ilvl="0">
      <w:startOverride w:val="1"/>
    </w:lvlOverride>
  </w:num>
  <w:num w:numId="45">
    <w:abstractNumId w:val="23"/>
    <w:lvlOverride w:ilvl="0">
      <w:startOverride w:val="1"/>
    </w:lvlOverride>
  </w:num>
  <w:num w:numId="46">
    <w:abstractNumId w:val="23"/>
    <w:lvlOverride w:ilvl="0">
      <w:startOverride w:val="1"/>
    </w:lvlOverride>
  </w:num>
  <w:num w:numId="47">
    <w:abstractNumId w:val="23"/>
    <w:lvlOverride w:ilvl="0">
      <w:startOverride w:val="1"/>
    </w:lvlOverride>
  </w:num>
  <w:num w:numId="48">
    <w:abstractNumId w:val="23"/>
    <w:lvlOverride w:ilvl="0">
      <w:startOverride w:val="1"/>
    </w:lvlOverride>
  </w:num>
  <w:num w:numId="49">
    <w:abstractNumId w:val="79"/>
  </w:num>
  <w:num w:numId="50">
    <w:abstractNumId w:val="39"/>
  </w:num>
  <w:num w:numId="5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num>
  <w:num w:numId="53">
    <w:abstractNumId w:val="50"/>
  </w:num>
  <w:num w:numId="54">
    <w:abstractNumId w:val="75"/>
  </w:num>
  <w:num w:numId="55">
    <w:abstractNumId w:val="23"/>
    <w:lvlOverride w:ilvl="0">
      <w:startOverride w:val="1"/>
    </w:lvlOverride>
  </w:num>
  <w:num w:numId="56">
    <w:abstractNumId w:val="56"/>
  </w:num>
  <w:num w:numId="57">
    <w:abstractNumId w:val="76"/>
  </w:num>
  <w:num w:numId="58">
    <w:abstractNumId w:val="71"/>
  </w:num>
  <w:num w:numId="59">
    <w:abstractNumId w:val="43"/>
  </w:num>
  <w:num w:numId="60">
    <w:abstractNumId w:val="77"/>
  </w:num>
  <w:num w:numId="61">
    <w:abstractNumId w:val="23"/>
    <w:lvlOverride w:ilvl="0">
      <w:startOverride w:val="1"/>
    </w:lvlOverride>
  </w:num>
  <w:num w:numId="62">
    <w:abstractNumId w:val="27"/>
  </w:num>
  <w:num w:numId="63">
    <w:abstractNumId w:val="55"/>
  </w:num>
  <w:num w:numId="64">
    <w:abstractNumId w:val="14"/>
  </w:num>
  <w:num w:numId="65">
    <w:abstractNumId w:val="13"/>
  </w:num>
  <w:num w:numId="66">
    <w:abstractNumId w:val="84"/>
  </w:num>
  <w:num w:numId="67">
    <w:abstractNumId w:val="65"/>
  </w:num>
  <w:num w:numId="68">
    <w:abstractNumId w:val="70"/>
  </w:num>
  <w:num w:numId="69">
    <w:abstractNumId w:val="66"/>
  </w:num>
  <w:num w:numId="70">
    <w:abstractNumId w:val="9"/>
  </w:num>
  <w:num w:numId="71">
    <w:abstractNumId w:val="4"/>
  </w:num>
  <w:num w:numId="72">
    <w:abstractNumId w:val="3"/>
  </w:num>
  <w:num w:numId="73">
    <w:abstractNumId w:val="2"/>
  </w:num>
  <w:num w:numId="74">
    <w:abstractNumId w:val="1"/>
  </w:num>
  <w:num w:numId="75">
    <w:abstractNumId w:val="10"/>
  </w:num>
  <w:num w:numId="76">
    <w:abstractNumId w:val="8"/>
  </w:num>
  <w:num w:numId="77">
    <w:abstractNumId w:val="7"/>
  </w:num>
  <w:num w:numId="78">
    <w:abstractNumId w:val="6"/>
  </w:num>
  <w:num w:numId="79">
    <w:abstractNumId w:val="5"/>
  </w:num>
  <w:num w:numId="80">
    <w:abstractNumId w:val="29"/>
  </w:num>
  <w:num w:numId="81">
    <w:abstractNumId w:val="37"/>
  </w:num>
  <w:num w:numId="82">
    <w:abstractNumId w:val="47"/>
  </w:num>
  <w:num w:numId="83">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
  </w:num>
  <w:num w:numId="85">
    <w:abstractNumId w:val="72"/>
  </w:num>
  <w:num w:numId="86">
    <w:abstractNumId w:val="23"/>
    <w:lvlOverride w:ilvl="0">
      <w:startOverride w:val="1"/>
    </w:lvlOverride>
  </w:num>
  <w:num w:numId="87">
    <w:abstractNumId w:val="23"/>
    <w:lvlOverride w:ilvl="0">
      <w:startOverride w:val="1"/>
    </w:lvlOverride>
  </w:num>
  <w:num w:numId="88">
    <w:abstractNumId w:val="23"/>
    <w:lvlOverride w:ilvl="0">
      <w:startOverride w:val="1"/>
    </w:lvlOverride>
  </w:num>
  <w:num w:numId="89">
    <w:abstractNumId w:val="23"/>
    <w:lvlOverride w:ilvl="0">
      <w:startOverride w:val="1"/>
    </w:lvlOverride>
  </w:num>
  <w:num w:numId="90">
    <w:abstractNumId w:val="23"/>
    <w:lvlOverride w:ilvl="0">
      <w:startOverride w:val="1"/>
    </w:lvlOverride>
  </w:num>
  <w:num w:numId="91">
    <w:abstractNumId w:val="23"/>
    <w:lvlOverride w:ilvl="0">
      <w:startOverride w:val="8"/>
    </w:lvlOverride>
  </w:num>
  <w:num w:numId="92">
    <w:abstractNumId w:val="23"/>
    <w:lvlOverride w:ilvl="0">
      <w:startOverride w:val="22"/>
    </w:lvlOverride>
  </w:num>
  <w:num w:numId="93">
    <w:abstractNumId w:val="23"/>
    <w:lvlOverride w:ilvl="0">
      <w:startOverride w:val="1"/>
    </w:lvlOverride>
  </w:num>
  <w:num w:numId="94">
    <w:abstractNumId w:val="23"/>
    <w:lvlOverride w:ilvl="0">
      <w:startOverride w:val="1"/>
    </w:lvlOverride>
  </w:num>
  <w:num w:numId="95">
    <w:abstractNumId w:val="23"/>
    <w:lvlOverride w:ilvl="0">
      <w:startOverride w:val="1"/>
    </w:lvlOverride>
  </w:num>
  <w:num w:numId="96">
    <w:abstractNumId w:val="23"/>
    <w:lvlOverride w:ilvl="0">
      <w:startOverride w:val="1"/>
    </w:lvlOverride>
  </w:num>
  <w:num w:numId="97">
    <w:abstractNumId w:val="23"/>
    <w:lvlOverride w:ilvl="0">
      <w:startOverride w:val="1"/>
    </w:lvlOverride>
  </w:num>
  <w:num w:numId="98">
    <w:abstractNumId w:val="23"/>
    <w:lvlOverride w:ilvl="0">
      <w:startOverride w:val="1"/>
    </w:lvlOverride>
  </w:num>
  <w:num w:numId="99">
    <w:abstractNumId w:val="23"/>
    <w:lvlOverride w:ilvl="0">
      <w:startOverride w:val="1"/>
    </w:lvlOverride>
  </w:num>
  <w:num w:numId="100">
    <w:abstractNumId w:val="22"/>
  </w:num>
  <w:num w:numId="101">
    <w:abstractNumId w:val="53"/>
  </w:num>
  <w:num w:numId="102">
    <w:abstractNumId w:val="23"/>
    <w:lvlOverride w:ilvl="0">
      <w:startOverride w:val="1"/>
    </w:lvlOverride>
  </w:num>
  <w:num w:numId="103">
    <w:abstractNumId w:val="23"/>
    <w:lvlOverride w:ilvl="0">
      <w:startOverride w:val="1"/>
    </w:lvlOverride>
  </w:num>
  <w:num w:numId="104">
    <w:abstractNumId w:val="23"/>
    <w:lvlOverride w:ilvl="0">
      <w:startOverride w:val="1"/>
    </w:lvlOverride>
  </w:num>
  <w:num w:numId="105">
    <w:abstractNumId w:val="67"/>
  </w:num>
  <w:num w:numId="106">
    <w:abstractNumId w:val="23"/>
    <w:lvlOverride w:ilvl="0">
      <w:startOverride w:val="1"/>
    </w:lvlOverride>
  </w:num>
  <w:num w:numId="107">
    <w:abstractNumId w:val="23"/>
    <w:lvlOverride w:ilvl="0">
      <w:startOverride w:val="1"/>
    </w:lvlOverride>
  </w:num>
  <w:num w:numId="108">
    <w:abstractNumId w:val="23"/>
    <w:lvlOverride w:ilvl="0">
      <w:startOverride w:val="1"/>
    </w:lvlOverride>
  </w:num>
  <w:num w:numId="109">
    <w:abstractNumId w:val="23"/>
    <w:lvlOverride w:ilvl="0">
      <w:startOverride w:val="1"/>
    </w:lvlOverride>
  </w:num>
  <w:num w:numId="110">
    <w:abstractNumId w:val="23"/>
    <w:lvlOverride w:ilvl="0">
      <w:startOverride w:val="1"/>
    </w:lvlOverride>
  </w:num>
  <w:num w:numId="111">
    <w:abstractNumId w:val="45"/>
  </w:num>
  <w:num w:numId="112">
    <w:abstractNumId w:val="23"/>
    <w:lvlOverride w:ilvl="0">
      <w:startOverride w:val="1"/>
    </w:lvlOverride>
  </w:num>
  <w:num w:numId="113">
    <w:abstractNumId w:val="46"/>
  </w:num>
  <w:num w:numId="114">
    <w:abstractNumId w:val="23"/>
    <w:lvlOverride w:ilvl="0">
      <w:startOverride w:val="1"/>
    </w:lvlOverride>
  </w:num>
  <w:num w:numId="115">
    <w:abstractNumId w:val="15"/>
  </w:num>
  <w:num w:numId="116">
    <w:abstractNumId w:val="23"/>
    <w:lvlOverride w:ilvl="0">
      <w:startOverride w:val="1"/>
    </w:lvlOverride>
  </w:num>
  <w:num w:numId="117">
    <w:abstractNumId w:val="44"/>
  </w:num>
  <w:num w:numId="118">
    <w:abstractNumId w:val="23"/>
    <w:lvlOverride w:ilvl="0">
      <w:startOverride w:val="1"/>
    </w:lvlOverride>
  </w:num>
  <w:num w:numId="119">
    <w:abstractNumId w:val="34"/>
  </w:num>
  <w:num w:numId="120">
    <w:abstractNumId w:val="23"/>
    <w:lvlOverride w:ilvl="0">
      <w:startOverride w:val="1"/>
    </w:lvlOverride>
  </w:num>
  <w:num w:numId="121">
    <w:abstractNumId w:val="52"/>
  </w:num>
  <w:num w:numId="122">
    <w:abstractNumId w:val="23"/>
    <w:lvlOverride w:ilvl="0">
      <w:startOverride w:val="1"/>
    </w:lvlOverride>
  </w:num>
  <w:num w:numId="123">
    <w:abstractNumId w:val="23"/>
    <w:lvlOverride w:ilvl="0">
      <w:startOverride w:val="1"/>
    </w:lvlOverride>
  </w:num>
  <w:num w:numId="124">
    <w:abstractNumId w:val="23"/>
    <w:lvlOverride w:ilvl="0">
      <w:startOverride w:val="1"/>
    </w:lvlOverride>
  </w:num>
  <w:num w:numId="125">
    <w:abstractNumId w:val="23"/>
    <w:lvlOverride w:ilvl="0">
      <w:startOverride w:val="1"/>
    </w:lvlOverride>
  </w:num>
  <w:num w:numId="126">
    <w:abstractNumId w:val="41"/>
  </w:num>
  <w:num w:numId="127">
    <w:abstractNumId w:val="23"/>
    <w:lvlOverride w:ilvl="0">
      <w:startOverride w:val="1"/>
    </w:lvlOverride>
  </w:num>
  <w:num w:numId="128">
    <w:abstractNumId w:val="23"/>
    <w:lvlOverride w:ilvl="0">
      <w:startOverride w:val="1"/>
    </w:lvlOverride>
  </w:num>
  <w:num w:numId="129">
    <w:abstractNumId w:val="23"/>
    <w:lvlOverride w:ilvl="0">
      <w:startOverride w:val="1"/>
    </w:lvlOverride>
  </w:num>
  <w:num w:numId="130">
    <w:abstractNumId w:val="23"/>
    <w:lvlOverride w:ilvl="0">
      <w:startOverride w:val="1"/>
    </w:lvlOverride>
  </w:num>
  <w:num w:numId="131">
    <w:abstractNumId w:val="23"/>
    <w:lvlOverride w:ilvl="0">
      <w:startOverride w:val="1"/>
    </w:lvlOverride>
  </w:num>
  <w:num w:numId="132">
    <w:abstractNumId w:val="23"/>
    <w:lvlOverride w:ilvl="0">
      <w:startOverride w:val="1"/>
    </w:lvlOverride>
  </w:num>
  <w:num w:numId="133">
    <w:abstractNumId w:val="23"/>
  </w:num>
  <w:num w:numId="134">
    <w:abstractNumId w:val="23"/>
  </w:num>
  <w:num w:numId="135">
    <w:abstractNumId w:val="23"/>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778"/>
    <w:rsid w:val="000041F7"/>
    <w:rsid w:val="000118AB"/>
    <w:rsid w:val="00013739"/>
    <w:rsid w:val="00013755"/>
    <w:rsid w:val="00015B10"/>
    <w:rsid w:val="00021407"/>
    <w:rsid w:val="00027A50"/>
    <w:rsid w:val="00027E9C"/>
    <w:rsid w:val="00036A41"/>
    <w:rsid w:val="00036FD6"/>
    <w:rsid w:val="000421D2"/>
    <w:rsid w:val="00042397"/>
    <w:rsid w:val="00042C07"/>
    <w:rsid w:val="00043356"/>
    <w:rsid w:val="0004654A"/>
    <w:rsid w:val="0005081B"/>
    <w:rsid w:val="000667B0"/>
    <w:rsid w:val="00072681"/>
    <w:rsid w:val="00072C40"/>
    <w:rsid w:val="00075203"/>
    <w:rsid w:val="0008074F"/>
    <w:rsid w:val="000843CC"/>
    <w:rsid w:val="0008677D"/>
    <w:rsid w:val="0008679A"/>
    <w:rsid w:val="00087A26"/>
    <w:rsid w:val="00090C94"/>
    <w:rsid w:val="0009116A"/>
    <w:rsid w:val="000912C1"/>
    <w:rsid w:val="00096B44"/>
    <w:rsid w:val="000A25A3"/>
    <w:rsid w:val="000A27B9"/>
    <w:rsid w:val="000A6515"/>
    <w:rsid w:val="000A7BF6"/>
    <w:rsid w:val="000B2658"/>
    <w:rsid w:val="000B400D"/>
    <w:rsid w:val="000B4202"/>
    <w:rsid w:val="000B4FE4"/>
    <w:rsid w:val="000B6C3C"/>
    <w:rsid w:val="000B7765"/>
    <w:rsid w:val="000C14A1"/>
    <w:rsid w:val="000C225A"/>
    <w:rsid w:val="000C3BCC"/>
    <w:rsid w:val="000C52C3"/>
    <w:rsid w:val="000C7093"/>
    <w:rsid w:val="000C7601"/>
    <w:rsid w:val="000D1871"/>
    <w:rsid w:val="000D371F"/>
    <w:rsid w:val="000D5955"/>
    <w:rsid w:val="000D6D9C"/>
    <w:rsid w:val="000E0381"/>
    <w:rsid w:val="000E25AD"/>
    <w:rsid w:val="000E581E"/>
    <w:rsid w:val="000E782D"/>
    <w:rsid w:val="000F17B5"/>
    <w:rsid w:val="000F5E34"/>
    <w:rsid w:val="00102BE5"/>
    <w:rsid w:val="00102D8A"/>
    <w:rsid w:val="00107372"/>
    <w:rsid w:val="0011315D"/>
    <w:rsid w:val="00124C17"/>
    <w:rsid w:val="00126F52"/>
    <w:rsid w:val="00127380"/>
    <w:rsid w:val="00130F0B"/>
    <w:rsid w:val="00137B76"/>
    <w:rsid w:val="001474F0"/>
    <w:rsid w:val="00151722"/>
    <w:rsid w:val="00153566"/>
    <w:rsid w:val="0016089A"/>
    <w:rsid w:val="001623A9"/>
    <w:rsid w:val="00164D15"/>
    <w:rsid w:val="00167B6C"/>
    <w:rsid w:val="00171790"/>
    <w:rsid w:val="001717E1"/>
    <w:rsid w:val="0017347D"/>
    <w:rsid w:val="00174681"/>
    <w:rsid w:val="0017608A"/>
    <w:rsid w:val="00177870"/>
    <w:rsid w:val="00182FB0"/>
    <w:rsid w:val="001837F6"/>
    <w:rsid w:val="00187311"/>
    <w:rsid w:val="00187553"/>
    <w:rsid w:val="00187850"/>
    <w:rsid w:val="0019343D"/>
    <w:rsid w:val="001972E1"/>
    <w:rsid w:val="001A0EC0"/>
    <w:rsid w:val="001A18E3"/>
    <w:rsid w:val="001A5FDA"/>
    <w:rsid w:val="001B10C9"/>
    <w:rsid w:val="001B2A4B"/>
    <w:rsid w:val="001B3E17"/>
    <w:rsid w:val="001C297F"/>
    <w:rsid w:val="001C335C"/>
    <w:rsid w:val="001C4C34"/>
    <w:rsid w:val="001C6CB7"/>
    <w:rsid w:val="001C79D4"/>
    <w:rsid w:val="001D6C80"/>
    <w:rsid w:val="001E5947"/>
    <w:rsid w:val="001E60DA"/>
    <w:rsid w:val="001E6D51"/>
    <w:rsid w:val="001F4870"/>
    <w:rsid w:val="001F4F75"/>
    <w:rsid w:val="0020318C"/>
    <w:rsid w:val="00215E56"/>
    <w:rsid w:val="0022224A"/>
    <w:rsid w:val="0023330A"/>
    <w:rsid w:val="0023538C"/>
    <w:rsid w:val="00243960"/>
    <w:rsid w:val="002441A7"/>
    <w:rsid w:val="002531EE"/>
    <w:rsid w:val="00262012"/>
    <w:rsid w:val="002624DC"/>
    <w:rsid w:val="002665ED"/>
    <w:rsid w:val="0026703A"/>
    <w:rsid w:val="00267148"/>
    <w:rsid w:val="00267B09"/>
    <w:rsid w:val="00273478"/>
    <w:rsid w:val="00277C1B"/>
    <w:rsid w:val="00281562"/>
    <w:rsid w:val="002822FC"/>
    <w:rsid w:val="00285EF5"/>
    <w:rsid w:val="00291127"/>
    <w:rsid w:val="00297DED"/>
    <w:rsid w:val="002A0DD5"/>
    <w:rsid w:val="002A1815"/>
    <w:rsid w:val="002A361A"/>
    <w:rsid w:val="002B3298"/>
    <w:rsid w:val="002B35F9"/>
    <w:rsid w:val="002B75F0"/>
    <w:rsid w:val="002C0195"/>
    <w:rsid w:val="002C1919"/>
    <w:rsid w:val="002C194D"/>
    <w:rsid w:val="002C2580"/>
    <w:rsid w:val="002C4C28"/>
    <w:rsid w:val="002C4C7C"/>
    <w:rsid w:val="002E0A2F"/>
    <w:rsid w:val="002E19AC"/>
    <w:rsid w:val="00312A1D"/>
    <w:rsid w:val="00312FC4"/>
    <w:rsid w:val="00313107"/>
    <w:rsid w:val="0031353A"/>
    <w:rsid w:val="00314498"/>
    <w:rsid w:val="00321996"/>
    <w:rsid w:val="00324368"/>
    <w:rsid w:val="00327D3B"/>
    <w:rsid w:val="003320EC"/>
    <w:rsid w:val="00333029"/>
    <w:rsid w:val="00335D11"/>
    <w:rsid w:val="003421E9"/>
    <w:rsid w:val="00343F78"/>
    <w:rsid w:val="00344EA3"/>
    <w:rsid w:val="0034599D"/>
    <w:rsid w:val="0034601A"/>
    <w:rsid w:val="00346E74"/>
    <w:rsid w:val="003500F8"/>
    <w:rsid w:val="00355A46"/>
    <w:rsid w:val="0035637A"/>
    <w:rsid w:val="00356E94"/>
    <w:rsid w:val="003708F8"/>
    <w:rsid w:val="00371095"/>
    <w:rsid w:val="00375DBE"/>
    <w:rsid w:val="00376B16"/>
    <w:rsid w:val="0037775D"/>
    <w:rsid w:val="00381795"/>
    <w:rsid w:val="00381D51"/>
    <w:rsid w:val="00383646"/>
    <w:rsid w:val="0038475B"/>
    <w:rsid w:val="00384AE8"/>
    <w:rsid w:val="00396938"/>
    <w:rsid w:val="003976C2"/>
    <w:rsid w:val="00397715"/>
    <w:rsid w:val="003A12DD"/>
    <w:rsid w:val="003A4825"/>
    <w:rsid w:val="003A4BCF"/>
    <w:rsid w:val="003A769E"/>
    <w:rsid w:val="003B34CC"/>
    <w:rsid w:val="003C4EA7"/>
    <w:rsid w:val="003D6E51"/>
    <w:rsid w:val="004131ED"/>
    <w:rsid w:val="00413403"/>
    <w:rsid w:val="00413E73"/>
    <w:rsid w:val="004146BD"/>
    <w:rsid w:val="00417066"/>
    <w:rsid w:val="00430F9D"/>
    <w:rsid w:val="004313B9"/>
    <w:rsid w:val="00433A41"/>
    <w:rsid w:val="00436857"/>
    <w:rsid w:val="004377A9"/>
    <w:rsid w:val="004401FA"/>
    <w:rsid w:val="00441C37"/>
    <w:rsid w:val="00443C67"/>
    <w:rsid w:val="00455DA7"/>
    <w:rsid w:val="00457261"/>
    <w:rsid w:val="00466ABD"/>
    <w:rsid w:val="00470CE5"/>
    <w:rsid w:val="00471B24"/>
    <w:rsid w:val="00472BE8"/>
    <w:rsid w:val="0047777F"/>
    <w:rsid w:val="00477807"/>
    <w:rsid w:val="00485027"/>
    <w:rsid w:val="00486D99"/>
    <w:rsid w:val="00487666"/>
    <w:rsid w:val="00492249"/>
    <w:rsid w:val="00492E4B"/>
    <w:rsid w:val="00495846"/>
    <w:rsid w:val="004964E9"/>
    <w:rsid w:val="004A0FF8"/>
    <w:rsid w:val="004A355B"/>
    <w:rsid w:val="004B0995"/>
    <w:rsid w:val="004B1F9A"/>
    <w:rsid w:val="004B2A2D"/>
    <w:rsid w:val="004C2B4A"/>
    <w:rsid w:val="004C5183"/>
    <w:rsid w:val="004D2514"/>
    <w:rsid w:val="004D2F75"/>
    <w:rsid w:val="004E29F7"/>
    <w:rsid w:val="004E3613"/>
    <w:rsid w:val="004E4478"/>
    <w:rsid w:val="004F1EC3"/>
    <w:rsid w:val="004F5368"/>
    <w:rsid w:val="004F5AC8"/>
    <w:rsid w:val="004F6F17"/>
    <w:rsid w:val="004F76F2"/>
    <w:rsid w:val="00502166"/>
    <w:rsid w:val="005025FE"/>
    <w:rsid w:val="00502E6B"/>
    <w:rsid w:val="00504887"/>
    <w:rsid w:val="005060D4"/>
    <w:rsid w:val="00511756"/>
    <w:rsid w:val="005139E4"/>
    <w:rsid w:val="00514972"/>
    <w:rsid w:val="0052082E"/>
    <w:rsid w:val="005208BB"/>
    <w:rsid w:val="0052162C"/>
    <w:rsid w:val="00526732"/>
    <w:rsid w:val="005267B4"/>
    <w:rsid w:val="0052692A"/>
    <w:rsid w:val="00535DE5"/>
    <w:rsid w:val="00537AFA"/>
    <w:rsid w:val="00537EE0"/>
    <w:rsid w:val="0054207D"/>
    <w:rsid w:val="005431B0"/>
    <w:rsid w:val="005530D2"/>
    <w:rsid w:val="00554ACF"/>
    <w:rsid w:val="00555AFF"/>
    <w:rsid w:val="00561588"/>
    <w:rsid w:val="005627AB"/>
    <w:rsid w:val="0057445A"/>
    <w:rsid w:val="0058435C"/>
    <w:rsid w:val="00584868"/>
    <w:rsid w:val="00584BF8"/>
    <w:rsid w:val="005928E1"/>
    <w:rsid w:val="00594794"/>
    <w:rsid w:val="0059609A"/>
    <w:rsid w:val="005A51E4"/>
    <w:rsid w:val="005A5EAF"/>
    <w:rsid w:val="005B3FDB"/>
    <w:rsid w:val="005C0B6B"/>
    <w:rsid w:val="005C2FDA"/>
    <w:rsid w:val="005C3AF8"/>
    <w:rsid w:val="005C4E04"/>
    <w:rsid w:val="005D07D1"/>
    <w:rsid w:val="005D3F9C"/>
    <w:rsid w:val="005E0C7A"/>
    <w:rsid w:val="005E177D"/>
    <w:rsid w:val="005E25BF"/>
    <w:rsid w:val="005E53B8"/>
    <w:rsid w:val="005F1E90"/>
    <w:rsid w:val="005F347B"/>
    <w:rsid w:val="005F3CC5"/>
    <w:rsid w:val="005F476B"/>
    <w:rsid w:val="00611BE2"/>
    <w:rsid w:val="00612DBE"/>
    <w:rsid w:val="00614670"/>
    <w:rsid w:val="00620466"/>
    <w:rsid w:val="00620CE2"/>
    <w:rsid w:val="006214DF"/>
    <w:rsid w:val="00621E1C"/>
    <w:rsid w:val="00623FAB"/>
    <w:rsid w:val="006249A2"/>
    <w:rsid w:val="00625163"/>
    <w:rsid w:val="00633266"/>
    <w:rsid w:val="0063355F"/>
    <w:rsid w:val="0063457A"/>
    <w:rsid w:val="00640318"/>
    <w:rsid w:val="00646E02"/>
    <w:rsid w:val="00647743"/>
    <w:rsid w:val="006571F6"/>
    <w:rsid w:val="00661DF4"/>
    <w:rsid w:val="00664F9D"/>
    <w:rsid w:val="00666043"/>
    <w:rsid w:val="00671BCD"/>
    <w:rsid w:val="00671D64"/>
    <w:rsid w:val="00681CCD"/>
    <w:rsid w:val="00681EC5"/>
    <w:rsid w:val="0068404F"/>
    <w:rsid w:val="00686FA1"/>
    <w:rsid w:val="00690C9B"/>
    <w:rsid w:val="00691EC1"/>
    <w:rsid w:val="006920F4"/>
    <w:rsid w:val="00693793"/>
    <w:rsid w:val="00694D39"/>
    <w:rsid w:val="00694D60"/>
    <w:rsid w:val="00696DE4"/>
    <w:rsid w:val="006B0A85"/>
    <w:rsid w:val="006D3D76"/>
    <w:rsid w:val="006D76D4"/>
    <w:rsid w:val="006D7998"/>
    <w:rsid w:val="006E1B36"/>
    <w:rsid w:val="006E1C11"/>
    <w:rsid w:val="006E565C"/>
    <w:rsid w:val="006F0681"/>
    <w:rsid w:val="006F20AA"/>
    <w:rsid w:val="006F32D3"/>
    <w:rsid w:val="006F330E"/>
    <w:rsid w:val="006F337D"/>
    <w:rsid w:val="00701E4F"/>
    <w:rsid w:val="007144B4"/>
    <w:rsid w:val="007147F7"/>
    <w:rsid w:val="007207B1"/>
    <w:rsid w:val="00721A43"/>
    <w:rsid w:val="00726502"/>
    <w:rsid w:val="007273B7"/>
    <w:rsid w:val="00736208"/>
    <w:rsid w:val="00744ED1"/>
    <w:rsid w:val="0074555D"/>
    <w:rsid w:val="00752B76"/>
    <w:rsid w:val="007547E9"/>
    <w:rsid w:val="0075698D"/>
    <w:rsid w:val="00767166"/>
    <w:rsid w:val="007672F4"/>
    <w:rsid w:val="0077031D"/>
    <w:rsid w:val="00771852"/>
    <w:rsid w:val="007723D8"/>
    <w:rsid w:val="00776159"/>
    <w:rsid w:val="00777CFB"/>
    <w:rsid w:val="00781FD6"/>
    <w:rsid w:val="00782F4C"/>
    <w:rsid w:val="007831A4"/>
    <w:rsid w:val="007855D4"/>
    <w:rsid w:val="007913D0"/>
    <w:rsid w:val="007A0421"/>
    <w:rsid w:val="007B2172"/>
    <w:rsid w:val="007B4ACF"/>
    <w:rsid w:val="007B67D9"/>
    <w:rsid w:val="007C2412"/>
    <w:rsid w:val="007C39DC"/>
    <w:rsid w:val="007C5318"/>
    <w:rsid w:val="007C6D63"/>
    <w:rsid w:val="007D131E"/>
    <w:rsid w:val="007D3C0E"/>
    <w:rsid w:val="007D604A"/>
    <w:rsid w:val="007E05E3"/>
    <w:rsid w:val="007E1532"/>
    <w:rsid w:val="007E1D5D"/>
    <w:rsid w:val="007E38EE"/>
    <w:rsid w:val="007E3B16"/>
    <w:rsid w:val="007E4D42"/>
    <w:rsid w:val="007E74FF"/>
    <w:rsid w:val="007E7CE8"/>
    <w:rsid w:val="007F342A"/>
    <w:rsid w:val="007F3858"/>
    <w:rsid w:val="007F4497"/>
    <w:rsid w:val="007F769E"/>
    <w:rsid w:val="00801D92"/>
    <w:rsid w:val="00802405"/>
    <w:rsid w:val="0080272F"/>
    <w:rsid w:val="00802FC9"/>
    <w:rsid w:val="00814C84"/>
    <w:rsid w:val="0081715F"/>
    <w:rsid w:val="008171F1"/>
    <w:rsid w:val="00820B7B"/>
    <w:rsid w:val="00821CDD"/>
    <w:rsid w:val="00822AB0"/>
    <w:rsid w:val="008279F8"/>
    <w:rsid w:val="00831B04"/>
    <w:rsid w:val="008347CD"/>
    <w:rsid w:val="00834F8C"/>
    <w:rsid w:val="00835E1D"/>
    <w:rsid w:val="00837569"/>
    <w:rsid w:val="008378E1"/>
    <w:rsid w:val="00837A30"/>
    <w:rsid w:val="00841308"/>
    <w:rsid w:val="00841D81"/>
    <w:rsid w:val="00842572"/>
    <w:rsid w:val="0084369D"/>
    <w:rsid w:val="008452A8"/>
    <w:rsid w:val="00846443"/>
    <w:rsid w:val="00847158"/>
    <w:rsid w:val="0085146C"/>
    <w:rsid w:val="0085285A"/>
    <w:rsid w:val="008554A4"/>
    <w:rsid w:val="0086087F"/>
    <w:rsid w:val="0086164E"/>
    <w:rsid w:val="008617A0"/>
    <w:rsid w:val="00865787"/>
    <w:rsid w:val="00870033"/>
    <w:rsid w:val="00871439"/>
    <w:rsid w:val="00875983"/>
    <w:rsid w:val="00875FC2"/>
    <w:rsid w:val="0087727E"/>
    <w:rsid w:val="00880B5D"/>
    <w:rsid w:val="00895B5F"/>
    <w:rsid w:val="008966EE"/>
    <w:rsid w:val="008A0E80"/>
    <w:rsid w:val="008A3E5C"/>
    <w:rsid w:val="008B5677"/>
    <w:rsid w:val="008C0DFF"/>
    <w:rsid w:val="008C2CAC"/>
    <w:rsid w:val="008C3C3D"/>
    <w:rsid w:val="008C4F8F"/>
    <w:rsid w:val="008C5F66"/>
    <w:rsid w:val="008E22F2"/>
    <w:rsid w:val="008E2E8B"/>
    <w:rsid w:val="008E6E24"/>
    <w:rsid w:val="008F1D8C"/>
    <w:rsid w:val="008F5234"/>
    <w:rsid w:val="00900C8D"/>
    <w:rsid w:val="00902CB0"/>
    <w:rsid w:val="009049E8"/>
    <w:rsid w:val="00905726"/>
    <w:rsid w:val="009058C7"/>
    <w:rsid w:val="0091143D"/>
    <w:rsid w:val="00911BC8"/>
    <w:rsid w:val="009123FE"/>
    <w:rsid w:val="00913776"/>
    <w:rsid w:val="00914F53"/>
    <w:rsid w:val="00915747"/>
    <w:rsid w:val="0091741A"/>
    <w:rsid w:val="0092712F"/>
    <w:rsid w:val="00927298"/>
    <w:rsid w:val="00934670"/>
    <w:rsid w:val="00934ACD"/>
    <w:rsid w:val="00935404"/>
    <w:rsid w:val="00940445"/>
    <w:rsid w:val="00940883"/>
    <w:rsid w:val="0094127D"/>
    <w:rsid w:val="009501AC"/>
    <w:rsid w:val="009531ED"/>
    <w:rsid w:val="00956B3D"/>
    <w:rsid w:val="009609A6"/>
    <w:rsid w:val="00962FD6"/>
    <w:rsid w:val="00963E80"/>
    <w:rsid w:val="00971454"/>
    <w:rsid w:val="00973F84"/>
    <w:rsid w:val="009741A5"/>
    <w:rsid w:val="00985B20"/>
    <w:rsid w:val="00985BF6"/>
    <w:rsid w:val="009910E9"/>
    <w:rsid w:val="00995A89"/>
    <w:rsid w:val="009A60E9"/>
    <w:rsid w:val="009B0628"/>
    <w:rsid w:val="009C1908"/>
    <w:rsid w:val="009C1F53"/>
    <w:rsid w:val="009C5A7D"/>
    <w:rsid w:val="009D0213"/>
    <w:rsid w:val="009D03C3"/>
    <w:rsid w:val="009D7BBF"/>
    <w:rsid w:val="009E23ED"/>
    <w:rsid w:val="009F18A5"/>
    <w:rsid w:val="009F192D"/>
    <w:rsid w:val="009F3E08"/>
    <w:rsid w:val="00A02831"/>
    <w:rsid w:val="00A03497"/>
    <w:rsid w:val="00A14B19"/>
    <w:rsid w:val="00A2550C"/>
    <w:rsid w:val="00A30CF7"/>
    <w:rsid w:val="00A32CE8"/>
    <w:rsid w:val="00A41BD9"/>
    <w:rsid w:val="00A41E83"/>
    <w:rsid w:val="00A44E93"/>
    <w:rsid w:val="00A4759D"/>
    <w:rsid w:val="00A54786"/>
    <w:rsid w:val="00A56318"/>
    <w:rsid w:val="00A63371"/>
    <w:rsid w:val="00A652F0"/>
    <w:rsid w:val="00A65845"/>
    <w:rsid w:val="00A70DBA"/>
    <w:rsid w:val="00A72C48"/>
    <w:rsid w:val="00A7503E"/>
    <w:rsid w:val="00A7753D"/>
    <w:rsid w:val="00A80C43"/>
    <w:rsid w:val="00A83CD6"/>
    <w:rsid w:val="00A93F57"/>
    <w:rsid w:val="00A947E9"/>
    <w:rsid w:val="00A96E0D"/>
    <w:rsid w:val="00AA0953"/>
    <w:rsid w:val="00AA1E0B"/>
    <w:rsid w:val="00AA22CE"/>
    <w:rsid w:val="00AA6D0F"/>
    <w:rsid w:val="00AA7A2D"/>
    <w:rsid w:val="00AA7B4F"/>
    <w:rsid w:val="00AB47C8"/>
    <w:rsid w:val="00AB5A02"/>
    <w:rsid w:val="00AD0C9E"/>
    <w:rsid w:val="00AD17F9"/>
    <w:rsid w:val="00AD3EF6"/>
    <w:rsid w:val="00AD4230"/>
    <w:rsid w:val="00AE2562"/>
    <w:rsid w:val="00AF5523"/>
    <w:rsid w:val="00AF7053"/>
    <w:rsid w:val="00AF71EF"/>
    <w:rsid w:val="00B00A74"/>
    <w:rsid w:val="00B04465"/>
    <w:rsid w:val="00B0488D"/>
    <w:rsid w:val="00B06AEC"/>
    <w:rsid w:val="00B159C6"/>
    <w:rsid w:val="00B16FED"/>
    <w:rsid w:val="00B17A19"/>
    <w:rsid w:val="00B17A3F"/>
    <w:rsid w:val="00B17EBF"/>
    <w:rsid w:val="00B202A9"/>
    <w:rsid w:val="00B20E1A"/>
    <w:rsid w:val="00B231F9"/>
    <w:rsid w:val="00B26AFB"/>
    <w:rsid w:val="00B30D41"/>
    <w:rsid w:val="00B32C64"/>
    <w:rsid w:val="00B35267"/>
    <w:rsid w:val="00B367C3"/>
    <w:rsid w:val="00B37D5D"/>
    <w:rsid w:val="00B405E9"/>
    <w:rsid w:val="00B40F46"/>
    <w:rsid w:val="00B447AB"/>
    <w:rsid w:val="00B55F98"/>
    <w:rsid w:val="00B569AB"/>
    <w:rsid w:val="00B56EE0"/>
    <w:rsid w:val="00B631CF"/>
    <w:rsid w:val="00B63E52"/>
    <w:rsid w:val="00B65FB1"/>
    <w:rsid w:val="00B66C7F"/>
    <w:rsid w:val="00B765CD"/>
    <w:rsid w:val="00B86126"/>
    <w:rsid w:val="00B8620F"/>
    <w:rsid w:val="00B9616A"/>
    <w:rsid w:val="00BA17CD"/>
    <w:rsid w:val="00BA733A"/>
    <w:rsid w:val="00BB296E"/>
    <w:rsid w:val="00BB3432"/>
    <w:rsid w:val="00BB591E"/>
    <w:rsid w:val="00BB6197"/>
    <w:rsid w:val="00BC0566"/>
    <w:rsid w:val="00BC316A"/>
    <w:rsid w:val="00BC4552"/>
    <w:rsid w:val="00BC4F9C"/>
    <w:rsid w:val="00BC553E"/>
    <w:rsid w:val="00BD27B6"/>
    <w:rsid w:val="00BD3A4F"/>
    <w:rsid w:val="00BD43FE"/>
    <w:rsid w:val="00BE1BDD"/>
    <w:rsid w:val="00BE4E7E"/>
    <w:rsid w:val="00BF07E6"/>
    <w:rsid w:val="00BF7DD2"/>
    <w:rsid w:val="00BF7F7B"/>
    <w:rsid w:val="00C02831"/>
    <w:rsid w:val="00C0506F"/>
    <w:rsid w:val="00C07940"/>
    <w:rsid w:val="00C12262"/>
    <w:rsid w:val="00C15907"/>
    <w:rsid w:val="00C179C9"/>
    <w:rsid w:val="00C21228"/>
    <w:rsid w:val="00C26778"/>
    <w:rsid w:val="00C26E13"/>
    <w:rsid w:val="00C2712A"/>
    <w:rsid w:val="00C27ACD"/>
    <w:rsid w:val="00C302D0"/>
    <w:rsid w:val="00C321F6"/>
    <w:rsid w:val="00C35A11"/>
    <w:rsid w:val="00C37500"/>
    <w:rsid w:val="00C42E8D"/>
    <w:rsid w:val="00C45B69"/>
    <w:rsid w:val="00C53C1A"/>
    <w:rsid w:val="00C55DA4"/>
    <w:rsid w:val="00C65E0C"/>
    <w:rsid w:val="00C71EF0"/>
    <w:rsid w:val="00C7242C"/>
    <w:rsid w:val="00C8186E"/>
    <w:rsid w:val="00C82EB4"/>
    <w:rsid w:val="00C876A0"/>
    <w:rsid w:val="00C92320"/>
    <w:rsid w:val="00C96122"/>
    <w:rsid w:val="00CA03A4"/>
    <w:rsid w:val="00CA40AB"/>
    <w:rsid w:val="00CA455F"/>
    <w:rsid w:val="00CA473C"/>
    <w:rsid w:val="00CA493F"/>
    <w:rsid w:val="00CA56ED"/>
    <w:rsid w:val="00CA6988"/>
    <w:rsid w:val="00CB0134"/>
    <w:rsid w:val="00CB2148"/>
    <w:rsid w:val="00CB6017"/>
    <w:rsid w:val="00CC3C80"/>
    <w:rsid w:val="00CC4999"/>
    <w:rsid w:val="00CD7746"/>
    <w:rsid w:val="00CE349F"/>
    <w:rsid w:val="00CF0DA1"/>
    <w:rsid w:val="00CF1361"/>
    <w:rsid w:val="00CF177A"/>
    <w:rsid w:val="00CF5BE0"/>
    <w:rsid w:val="00D0039C"/>
    <w:rsid w:val="00D075EF"/>
    <w:rsid w:val="00D10BEF"/>
    <w:rsid w:val="00D2360C"/>
    <w:rsid w:val="00D2569F"/>
    <w:rsid w:val="00D27DDF"/>
    <w:rsid w:val="00D27FA6"/>
    <w:rsid w:val="00D34D26"/>
    <w:rsid w:val="00D36345"/>
    <w:rsid w:val="00D42641"/>
    <w:rsid w:val="00D510E8"/>
    <w:rsid w:val="00D52394"/>
    <w:rsid w:val="00D57B93"/>
    <w:rsid w:val="00D60226"/>
    <w:rsid w:val="00D61DAD"/>
    <w:rsid w:val="00D630AD"/>
    <w:rsid w:val="00D647CB"/>
    <w:rsid w:val="00D669AC"/>
    <w:rsid w:val="00D716AB"/>
    <w:rsid w:val="00D71984"/>
    <w:rsid w:val="00D7571E"/>
    <w:rsid w:val="00D76352"/>
    <w:rsid w:val="00D801A1"/>
    <w:rsid w:val="00D80C8F"/>
    <w:rsid w:val="00D817EE"/>
    <w:rsid w:val="00D83D13"/>
    <w:rsid w:val="00D90F6A"/>
    <w:rsid w:val="00D94987"/>
    <w:rsid w:val="00D95D3F"/>
    <w:rsid w:val="00D962B7"/>
    <w:rsid w:val="00DA30D3"/>
    <w:rsid w:val="00DA713D"/>
    <w:rsid w:val="00DB1B65"/>
    <w:rsid w:val="00DB4ED6"/>
    <w:rsid w:val="00DB5313"/>
    <w:rsid w:val="00DB5730"/>
    <w:rsid w:val="00DB7F0C"/>
    <w:rsid w:val="00DC48D8"/>
    <w:rsid w:val="00DC51AD"/>
    <w:rsid w:val="00DD4D82"/>
    <w:rsid w:val="00DE05EB"/>
    <w:rsid w:val="00DE267A"/>
    <w:rsid w:val="00DF0A75"/>
    <w:rsid w:val="00DF161D"/>
    <w:rsid w:val="00DF16DA"/>
    <w:rsid w:val="00DF3B3B"/>
    <w:rsid w:val="00DF4175"/>
    <w:rsid w:val="00DF6378"/>
    <w:rsid w:val="00DF7969"/>
    <w:rsid w:val="00E00317"/>
    <w:rsid w:val="00E0217E"/>
    <w:rsid w:val="00E03043"/>
    <w:rsid w:val="00E1541E"/>
    <w:rsid w:val="00E21433"/>
    <w:rsid w:val="00E21BCC"/>
    <w:rsid w:val="00E26CFD"/>
    <w:rsid w:val="00E30AF5"/>
    <w:rsid w:val="00E31C1B"/>
    <w:rsid w:val="00E35305"/>
    <w:rsid w:val="00E47A6F"/>
    <w:rsid w:val="00E47D18"/>
    <w:rsid w:val="00E521FA"/>
    <w:rsid w:val="00E54416"/>
    <w:rsid w:val="00E54EE9"/>
    <w:rsid w:val="00E61D7E"/>
    <w:rsid w:val="00E6365A"/>
    <w:rsid w:val="00E63707"/>
    <w:rsid w:val="00E641E3"/>
    <w:rsid w:val="00E64F61"/>
    <w:rsid w:val="00E74D82"/>
    <w:rsid w:val="00E77603"/>
    <w:rsid w:val="00E77FCF"/>
    <w:rsid w:val="00E83A81"/>
    <w:rsid w:val="00E84987"/>
    <w:rsid w:val="00E85858"/>
    <w:rsid w:val="00E86C0B"/>
    <w:rsid w:val="00E90612"/>
    <w:rsid w:val="00E92D6B"/>
    <w:rsid w:val="00E93B9A"/>
    <w:rsid w:val="00E9482D"/>
    <w:rsid w:val="00EA1D5D"/>
    <w:rsid w:val="00EA3070"/>
    <w:rsid w:val="00EA3616"/>
    <w:rsid w:val="00EA7BF2"/>
    <w:rsid w:val="00EB3EC4"/>
    <w:rsid w:val="00EB5755"/>
    <w:rsid w:val="00EB5842"/>
    <w:rsid w:val="00EB5B2E"/>
    <w:rsid w:val="00EB7D81"/>
    <w:rsid w:val="00EC4BF6"/>
    <w:rsid w:val="00ED1911"/>
    <w:rsid w:val="00ED53D2"/>
    <w:rsid w:val="00ED6615"/>
    <w:rsid w:val="00ED71D6"/>
    <w:rsid w:val="00EE18B5"/>
    <w:rsid w:val="00EE2A6D"/>
    <w:rsid w:val="00EF09BD"/>
    <w:rsid w:val="00EF1443"/>
    <w:rsid w:val="00EF3099"/>
    <w:rsid w:val="00F00ABF"/>
    <w:rsid w:val="00F02840"/>
    <w:rsid w:val="00F02F7D"/>
    <w:rsid w:val="00F03290"/>
    <w:rsid w:val="00F032FE"/>
    <w:rsid w:val="00F078E2"/>
    <w:rsid w:val="00F16952"/>
    <w:rsid w:val="00F2286C"/>
    <w:rsid w:val="00F2520A"/>
    <w:rsid w:val="00F329FC"/>
    <w:rsid w:val="00F36A83"/>
    <w:rsid w:val="00F4152D"/>
    <w:rsid w:val="00F4173C"/>
    <w:rsid w:val="00F42770"/>
    <w:rsid w:val="00F44EDB"/>
    <w:rsid w:val="00F463CC"/>
    <w:rsid w:val="00F5190E"/>
    <w:rsid w:val="00F538CC"/>
    <w:rsid w:val="00F53A91"/>
    <w:rsid w:val="00F5413F"/>
    <w:rsid w:val="00F56139"/>
    <w:rsid w:val="00F56726"/>
    <w:rsid w:val="00F607B8"/>
    <w:rsid w:val="00F6445C"/>
    <w:rsid w:val="00F70619"/>
    <w:rsid w:val="00F7438C"/>
    <w:rsid w:val="00F8250A"/>
    <w:rsid w:val="00F837FC"/>
    <w:rsid w:val="00F9347D"/>
    <w:rsid w:val="00F958F5"/>
    <w:rsid w:val="00F96527"/>
    <w:rsid w:val="00FA1960"/>
    <w:rsid w:val="00FA1E97"/>
    <w:rsid w:val="00FB4FCB"/>
    <w:rsid w:val="00FB711E"/>
    <w:rsid w:val="00FC3FDC"/>
    <w:rsid w:val="00FD1C56"/>
    <w:rsid w:val="00FD6AF2"/>
    <w:rsid w:val="00FF2893"/>
    <w:rsid w:val="00FF5059"/>
    <w:rsid w:val="00FF54DC"/>
    <w:rsid w:val="00FF5E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781D"/>
  <w15:chartTrackingRefBased/>
  <w15:docId w15:val="{BB53D264-3B7A-4106-B7F6-076C97B4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6778"/>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555AFF"/>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555AFF"/>
    <w:pPr>
      <w:keepNext/>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555AFF"/>
    <w:pPr>
      <w:keepNext/>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F0A75"/>
    <w:pPr>
      <w:keepNext/>
      <w:keepLines/>
      <w:spacing w:before="4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unhideWhenUsed/>
    <w:qFormat/>
    <w:rsid w:val="00555AFF"/>
    <w:pPr>
      <w:keepNext/>
      <w:keepLines/>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555AFF"/>
    <w:pPr>
      <w:keepNext/>
      <w:keepLines/>
      <w:spacing w:before="4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uiPriority w:val="9"/>
    <w:unhideWhenUsed/>
    <w:qFormat/>
    <w:rsid w:val="0020318C"/>
    <w:pPr>
      <w:keepNext/>
      <w:keepLines/>
      <w:spacing w:before="40"/>
      <w:outlineLvl w:val="6"/>
    </w:pPr>
    <w:rPr>
      <w:rFonts w:asciiTheme="majorHAnsi" w:eastAsiaTheme="majorEastAsia" w:hAnsiTheme="majorHAnsi" w:cstheme="majorBidi"/>
      <w:i/>
      <w:iCs/>
      <w:color w:val="1F4D78" w:themeColor="accent1" w:themeShade="7F"/>
    </w:rPr>
  </w:style>
  <w:style w:type="paragraph" w:styleId="Nadpis8">
    <w:name w:val="heading 8"/>
    <w:basedOn w:val="Normln"/>
    <w:next w:val="Normln"/>
    <w:link w:val="Nadpis8Char"/>
    <w:uiPriority w:val="9"/>
    <w:unhideWhenUsed/>
    <w:qFormat/>
    <w:rsid w:val="0020318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20318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a">
    <w:name w:val="Hlava"/>
    <w:basedOn w:val="Normln"/>
    <w:next w:val="Normln"/>
    <w:rsid w:val="00C26778"/>
    <w:pPr>
      <w:keepNext/>
      <w:keepLines/>
      <w:spacing w:before="240"/>
      <w:jc w:val="center"/>
      <w:outlineLvl w:val="2"/>
    </w:pPr>
  </w:style>
  <w:style w:type="paragraph" w:customStyle="1" w:styleId="ST">
    <w:name w:val="ČÁST"/>
    <w:basedOn w:val="Normln"/>
    <w:next w:val="NADPISSTI"/>
    <w:rsid w:val="00C26778"/>
    <w:pPr>
      <w:keepNext/>
      <w:keepLines/>
      <w:spacing w:before="240" w:after="120"/>
      <w:jc w:val="center"/>
      <w:outlineLvl w:val="1"/>
    </w:pPr>
    <w:rPr>
      <w:caps/>
    </w:rPr>
  </w:style>
  <w:style w:type="paragraph" w:customStyle="1" w:styleId="NADPISSTI">
    <w:name w:val="NADPIS ČÁSTI"/>
    <w:basedOn w:val="Normln"/>
    <w:next w:val="Hlava"/>
    <w:link w:val="NADPISSTIChar"/>
    <w:rsid w:val="00C26778"/>
    <w:pPr>
      <w:keepNext/>
      <w:keepLines/>
      <w:jc w:val="center"/>
      <w:outlineLvl w:val="1"/>
    </w:pPr>
    <w:rPr>
      <w:b/>
    </w:rPr>
  </w:style>
  <w:style w:type="paragraph" w:customStyle="1" w:styleId="ZKON">
    <w:name w:val="ZÁKON"/>
    <w:basedOn w:val="Normln"/>
    <w:next w:val="nadpiszkona"/>
    <w:rsid w:val="00C26778"/>
    <w:pPr>
      <w:keepNext/>
      <w:keepLines/>
      <w:jc w:val="center"/>
      <w:outlineLvl w:val="0"/>
    </w:pPr>
    <w:rPr>
      <w:b/>
      <w:caps/>
    </w:rPr>
  </w:style>
  <w:style w:type="paragraph" w:customStyle="1" w:styleId="nadpiszkona">
    <w:name w:val="nadpis zákona"/>
    <w:basedOn w:val="Normln"/>
    <w:next w:val="Parlament"/>
    <w:rsid w:val="00C26778"/>
    <w:pPr>
      <w:keepNext/>
      <w:keepLines/>
      <w:spacing w:before="120"/>
      <w:jc w:val="center"/>
      <w:outlineLvl w:val="0"/>
    </w:pPr>
    <w:rPr>
      <w:b/>
    </w:rPr>
  </w:style>
  <w:style w:type="paragraph" w:customStyle="1" w:styleId="Parlament">
    <w:name w:val="Parlament"/>
    <w:basedOn w:val="Normln"/>
    <w:next w:val="ST"/>
    <w:rsid w:val="00C26778"/>
    <w:pPr>
      <w:keepNext/>
      <w:keepLines/>
      <w:spacing w:before="360" w:after="240"/>
    </w:pPr>
  </w:style>
  <w:style w:type="paragraph" w:customStyle="1" w:styleId="Textlnku">
    <w:name w:val="Text článku"/>
    <w:basedOn w:val="Normln"/>
    <w:link w:val="TextlnkuChar"/>
    <w:rsid w:val="00C26778"/>
    <w:pPr>
      <w:spacing w:before="240"/>
      <w:ind w:firstLine="425"/>
      <w:outlineLvl w:val="5"/>
    </w:pPr>
  </w:style>
  <w:style w:type="paragraph" w:customStyle="1" w:styleId="lnek">
    <w:name w:val="Článek"/>
    <w:basedOn w:val="Normln"/>
    <w:next w:val="Textodstavce"/>
    <w:link w:val="lnekChar"/>
    <w:rsid w:val="00C26778"/>
    <w:pPr>
      <w:keepNext/>
      <w:keepLines/>
      <w:spacing w:before="240"/>
      <w:jc w:val="center"/>
      <w:outlineLvl w:val="5"/>
    </w:pPr>
  </w:style>
  <w:style w:type="paragraph" w:customStyle="1" w:styleId="funkce">
    <w:name w:val="funkce"/>
    <w:basedOn w:val="Normln"/>
    <w:rsid w:val="00C26778"/>
    <w:pPr>
      <w:keepLines/>
      <w:jc w:val="center"/>
    </w:pPr>
  </w:style>
  <w:style w:type="paragraph" w:customStyle="1" w:styleId="Novelizanbod">
    <w:name w:val="Novelizační bod"/>
    <w:basedOn w:val="Normln"/>
    <w:next w:val="Normln"/>
    <w:link w:val="NovelizanbodChar"/>
    <w:qFormat/>
    <w:rsid w:val="00C26778"/>
    <w:pPr>
      <w:keepNext/>
      <w:keepLines/>
      <w:numPr>
        <w:numId w:val="1"/>
      </w:numPr>
      <w:tabs>
        <w:tab w:val="left" w:pos="851"/>
      </w:tabs>
      <w:spacing w:before="480" w:after="120"/>
    </w:pPr>
  </w:style>
  <w:style w:type="paragraph" w:customStyle="1" w:styleId="Textodstavce">
    <w:name w:val="Text odstavce"/>
    <w:basedOn w:val="Normln"/>
    <w:link w:val="TextodstavceChar"/>
    <w:qFormat/>
    <w:rsid w:val="00C26778"/>
    <w:pPr>
      <w:tabs>
        <w:tab w:val="left" w:pos="851"/>
      </w:tabs>
      <w:spacing w:before="120" w:after="120"/>
      <w:outlineLvl w:val="6"/>
    </w:pPr>
  </w:style>
  <w:style w:type="paragraph" w:styleId="Odstavecseseznamem">
    <w:name w:val="List Paragraph"/>
    <w:aliases w:val="Odstavec_muj,Conclusion de partie,Nad,List Paragraph (Czech Tourism),A-Odrážky1,_Odstavec se seznamem,Odstavec_muj1,Odstavec_muj2,Odstavec_muj3,Nad1,List Paragraph1,Odstavec_muj4,Nad2,List Paragraph2,Odstavec_muj5,Dot pt,No Spacing1"/>
    <w:basedOn w:val="Normln"/>
    <w:link w:val="OdstavecseseznamemChar"/>
    <w:uiPriority w:val="34"/>
    <w:qFormat/>
    <w:rsid w:val="00C26778"/>
    <w:pPr>
      <w:ind w:left="720"/>
      <w:contextualSpacing/>
    </w:pPr>
  </w:style>
  <w:style w:type="paragraph" w:customStyle="1" w:styleId="PZTextodstavce">
    <w:name w:val="PZ Text odstavce"/>
    <w:basedOn w:val="Textodstavce"/>
    <w:qFormat/>
    <w:rsid w:val="00C26778"/>
    <w:pPr>
      <w:tabs>
        <w:tab w:val="left" w:pos="782"/>
      </w:tabs>
      <w:ind w:firstLine="425"/>
    </w:pPr>
  </w:style>
  <w:style w:type="character" w:customStyle="1" w:styleId="lnekChar">
    <w:name w:val="Článek Char"/>
    <w:link w:val="lnek"/>
    <w:rsid w:val="00C26778"/>
    <w:rPr>
      <w:rFonts w:ascii="Times New Roman" w:eastAsia="Times New Roman" w:hAnsi="Times New Roman" w:cs="Times New Roman"/>
      <w:sz w:val="24"/>
      <w:szCs w:val="20"/>
      <w:lang w:eastAsia="cs-CZ"/>
    </w:rPr>
  </w:style>
  <w:style w:type="character" w:customStyle="1" w:styleId="NADPISSTIChar">
    <w:name w:val="NADPIS ČÁSTI Char"/>
    <w:link w:val="NADPISSTI"/>
    <w:rsid w:val="00C26778"/>
    <w:rPr>
      <w:rFonts w:ascii="Times New Roman" w:eastAsia="Times New Roman" w:hAnsi="Times New Roman" w:cs="Times New Roman"/>
      <w:b/>
      <w:sz w:val="24"/>
      <w:szCs w:val="20"/>
      <w:lang w:eastAsia="cs-CZ"/>
    </w:rPr>
  </w:style>
  <w:style w:type="character" w:customStyle="1" w:styleId="TextlnkuChar">
    <w:name w:val="Text článku Char"/>
    <w:link w:val="Textlnku"/>
    <w:rsid w:val="00C26778"/>
    <w:rPr>
      <w:rFonts w:ascii="Times New Roman" w:eastAsia="Times New Roman" w:hAnsi="Times New Roman" w:cs="Times New Roman"/>
      <w:sz w:val="24"/>
      <w:szCs w:val="20"/>
      <w:lang w:eastAsia="cs-CZ"/>
    </w:rPr>
  </w:style>
  <w:style w:type="character" w:customStyle="1" w:styleId="NovelizanbodChar">
    <w:name w:val="Novelizační bod Char"/>
    <w:link w:val="Novelizanbod"/>
    <w:rsid w:val="00C26778"/>
    <w:rPr>
      <w:rFonts w:ascii="Times New Roman" w:eastAsia="Times New Roman" w:hAnsi="Times New Roman" w:cs="Times New Roman"/>
      <w:sz w:val="24"/>
      <w:szCs w:val="20"/>
      <w:lang w:eastAsia="cs-CZ"/>
    </w:rPr>
  </w:style>
  <w:style w:type="character" w:customStyle="1" w:styleId="TextodstavceChar">
    <w:name w:val="Text odstavce Char"/>
    <w:link w:val="Textodstavce"/>
    <w:rsid w:val="00C26778"/>
    <w:rPr>
      <w:rFonts w:ascii="Times New Roman" w:eastAsia="Times New Roman" w:hAnsi="Times New Roman" w:cs="Times New Roman"/>
      <w:sz w:val="24"/>
      <w:szCs w:val="20"/>
      <w:lang w:eastAsia="cs-CZ"/>
    </w:rPr>
  </w:style>
  <w:style w:type="character" w:customStyle="1" w:styleId="OdstavecseseznamemChar">
    <w:name w:val="Odstavec se seznamem Char"/>
    <w:aliases w:val="Odstavec_muj Char,Conclusion de partie Char,Nad Char,List Paragraph (Czech Tourism) Char,A-Odrážky1 Char,_Odstavec se seznamem Char,Odstavec_muj1 Char,Odstavec_muj2 Char,Odstavec_muj3 Char,Nad1 Char,List Paragraph1 Char"/>
    <w:link w:val="Odstavecseseznamem"/>
    <w:uiPriority w:val="34"/>
    <w:qFormat/>
    <w:locked/>
    <w:rsid w:val="00C26778"/>
    <w:rPr>
      <w:rFonts w:ascii="Times New Roman" w:eastAsia="Times New Roman" w:hAnsi="Times New Roman" w:cs="Times New Roman"/>
      <w:sz w:val="24"/>
      <w:szCs w:val="20"/>
      <w:lang w:eastAsia="cs-CZ"/>
    </w:rPr>
  </w:style>
  <w:style w:type="paragraph" w:customStyle="1" w:styleId="Default">
    <w:name w:val="Default"/>
    <w:rsid w:val="00C26778"/>
    <w:pPr>
      <w:autoSpaceDE w:val="0"/>
      <w:autoSpaceDN w:val="0"/>
      <w:adjustRightInd w:val="0"/>
      <w:spacing w:after="0" w:line="240" w:lineRule="auto"/>
    </w:pPr>
    <w:rPr>
      <w:rFonts w:ascii="Times New Roman" w:eastAsiaTheme="minorEastAsia" w:hAnsi="Times New Roman" w:cs="Times New Roman"/>
      <w:color w:val="000000"/>
      <w:sz w:val="24"/>
      <w:szCs w:val="24"/>
      <w:lang w:eastAsia="cs-CZ"/>
    </w:rPr>
  </w:style>
  <w:style w:type="character" w:customStyle="1" w:styleId="Nadpis7Char">
    <w:name w:val="Nadpis 7 Char"/>
    <w:basedOn w:val="Standardnpsmoodstavce"/>
    <w:link w:val="Nadpis7"/>
    <w:uiPriority w:val="9"/>
    <w:rsid w:val="0020318C"/>
    <w:rPr>
      <w:rFonts w:asciiTheme="majorHAnsi" w:eastAsiaTheme="majorEastAsia" w:hAnsiTheme="majorHAnsi" w:cstheme="majorBidi"/>
      <w:i/>
      <w:iCs/>
      <w:color w:val="1F4D78" w:themeColor="accent1" w:themeShade="7F"/>
      <w:sz w:val="24"/>
      <w:szCs w:val="20"/>
      <w:lang w:eastAsia="cs-CZ"/>
    </w:rPr>
  </w:style>
  <w:style w:type="character" w:customStyle="1" w:styleId="Nadpis8Char">
    <w:name w:val="Nadpis 8 Char"/>
    <w:basedOn w:val="Standardnpsmoodstavce"/>
    <w:link w:val="Nadpis8"/>
    <w:uiPriority w:val="9"/>
    <w:rsid w:val="0020318C"/>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rsid w:val="0020318C"/>
    <w:rPr>
      <w:rFonts w:asciiTheme="majorHAnsi" w:eastAsiaTheme="majorEastAsia" w:hAnsiTheme="majorHAnsi" w:cstheme="majorBidi"/>
      <w:i/>
      <w:iCs/>
      <w:color w:val="272727" w:themeColor="text1" w:themeTint="D8"/>
      <w:sz w:val="21"/>
      <w:szCs w:val="21"/>
      <w:lang w:eastAsia="cs-CZ"/>
    </w:rPr>
  </w:style>
  <w:style w:type="paragraph" w:customStyle="1" w:styleId="Paragraf">
    <w:name w:val="Paragraf"/>
    <w:basedOn w:val="Normln"/>
    <w:next w:val="Textodstavce"/>
    <w:link w:val="ParagrafChar"/>
    <w:qFormat/>
    <w:rsid w:val="0020318C"/>
    <w:pPr>
      <w:keepNext/>
      <w:keepLines/>
      <w:spacing w:before="240"/>
      <w:jc w:val="center"/>
      <w:outlineLvl w:val="5"/>
    </w:pPr>
  </w:style>
  <w:style w:type="paragraph" w:customStyle="1" w:styleId="Textbodu">
    <w:name w:val="Text bodu"/>
    <w:basedOn w:val="Normln"/>
    <w:rsid w:val="0020318C"/>
    <w:pPr>
      <w:tabs>
        <w:tab w:val="num" w:pos="851"/>
      </w:tabs>
      <w:ind w:left="851" w:hanging="426"/>
      <w:outlineLvl w:val="8"/>
    </w:pPr>
  </w:style>
  <w:style w:type="paragraph" w:customStyle="1" w:styleId="Textpsmene">
    <w:name w:val="Text písmene"/>
    <w:basedOn w:val="Normln"/>
    <w:link w:val="TextpsmeneChar"/>
    <w:rsid w:val="0020318C"/>
    <w:pPr>
      <w:tabs>
        <w:tab w:val="num" w:pos="425"/>
      </w:tabs>
      <w:ind w:left="425" w:hanging="425"/>
      <w:outlineLvl w:val="7"/>
    </w:pPr>
  </w:style>
  <w:style w:type="character" w:customStyle="1" w:styleId="ParagrafChar">
    <w:name w:val="Paragraf Char"/>
    <w:link w:val="Paragraf"/>
    <w:rsid w:val="0020318C"/>
    <w:rPr>
      <w:rFonts w:ascii="Times New Roman" w:eastAsia="Times New Roman" w:hAnsi="Times New Roman" w:cs="Times New Roman"/>
      <w:sz w:val="24"/>
      <w:szCs w:val="20"/>
      <w:lang w:eastAsia="cs-CZ"/>
    </w:rPr>
  </w:style>
  <w:style w:type="paragraph" w:customStyle="1" w:styleId="Nadpisparagrafu">
    <w:name w:val="Nadpis paragrafu"/>
    <w:basedOn w:val="Paragraf"/>
    <w:next w:val="Textodstavce"/>
    <w:link w:val="NadpisparagrafuChar2"/>
    <w:qFormat/>
    <w:rsid w:val="0020318C"/>
    <w:rPr>
      <w:b/>
    </w:rPr>
  </w:style>
  <w:style w:type="character" w:customStyle="1" w:styleId="NadpisparagrafuChar2">
    <w:name w:val="Nadpis paragrafu Char2"/>
    <w:link w:val="Nadpisparagrafu"/>
    <w:rsid w:val="0020318C"/>
    <w:rPr>
      <w:rFonts w:ascii="Times New Roman" w:eastAsia="Times New Roman" w:hAnsi="Times New Roman" w:cs="Times New Roman"/>
      <w:b/>
      <w:sz w:val="24"/>
      <w:szCs w:val="20"/>
      <w:lang w:eastAsia="cs-CZ"/>
    </w:rPr>
  </w:style>
  <w:style w:type="paragraph" w:customStyle="1" w:styleId="Odstavec">
    <w:name w:val="Odstavec"/>
    <w:basedOn w:val="Textodstavce"/>
    <w:link w:val="OdstavecChar"/>
    <w:qFormat/>
    <w:rsid w:val="0020318C"/>
    <w:pPr>
      <w:ind w:firstLine="425"/>
    </w:pPr>
  </w:style>
  <w:style w:type="character" w:customStyle="1" w:styleId="OdstavecChar">
    <w:name w:val="Odstavec Char"/>
    <w:basedOn w:val="TextodstavceChar"/>
    <w:link w:val="Odstavec"/>
    <w:rsid w:val="0020318C"/>
    <w:rPr>
      <w:rFonts w:ascii="Times New Roman" w:eastAsia="Times New Roman" w:hAnsi="Times New Roman" w:cs="Times New Roman"/>
      <w:sz w:val="24"/>
      <w:szCs w:val="20"/>
      <w:lang w:eastAsia="cs-CZ"/>
    </w:rPr>
  </w:style>
  <w:style w:type="paragraph" w:customStyle="1" w:styleId="Textparagrafu">
    <w:name w:val="Text paragrafu"/>
    <w:basedOn w:val="Normln"/>
    <w:link w:val="TextparagrafuChar"/>
    <w:rsid w:val="0020318C"/>
    <w:pPr>
      <w:spacing w:before="240"/>
      <w:ind w:firstLine="425"/>
      <w:outlineLvl w:val="5"/>
    </w:pPr>
  </w:style>
  <w:style w:type="paragraph" w:customStyle="1" w:styleId="Dvodovzprva">
    <w:name w:val="Důvodová zpráva"/>
    <w:basedOn w:val="Normln"/>
    <w:link w:val="DvodovzprvaChar"/>
    <w:uiPriority w:val="99"/>
    <w:qFormat/>
    <w:rsid w:val="00EA3070"/>
    <w:pPr>
      <w:spacing w:before="120"/>
      <w:outlineLvl w:val="0"/>
    </w:pPr>
    <w:rPr>
      <w:rFonts w:ascii="Arial" w:hAnsi="Arial"/>
      <w:color w:val="0000FF"/>
      <w:sz w:val="22"/>
    </w:rPr>
  </w:style>
  <w:style w:type="paragraph" w:customStyle="1" w:styleId="Dvodovzprvakbodu">
    <w:name w:val="Důvodová zpráva (k bodu)"/>
    <w:basedOn w:val="Dvodovzprva"/>
    <w:next w:val="Dvodovzprva"/>
    <w:qFormat/>
    <w:rsid w:val="00EA3070"/>
    <w:pPr>
      <w:keepNext/>
    </w:pPr>
    <w:rPr>
      <w:b/>
    </w:rPr>
  </w:style>
  <w:style w:type="character" w:customStyle="1" w:styleId="DvodovzprvaChar">
    <w:name w:val="Důvodová zpráva Char"/>
    <w:link w:val="Dvodovzprva"/>
    <w:uiPriority w:val="99"/>
    <w:locked/>
    <w:rsid w:val="00EA3070"/>
    <w:rPr>
      <w:rFonts w:ascii="Arial" w:eastAsia="Times New Roman" w:hAnsi="Arial" w:cs="Times New Roman"/>
      <w:color w:val="0000FF"/>
      <w:szCs w:val="20"/>
      <w:lang w:eastAsia="cs-CZ"/>
    </w:rPr>
  </w:style>
  <w:style w:type="character" w:customStyle="1" w:styleId="TextpsmeneChar">
    <w:name w:val="Text písmene Char"/>
    <w:link w:val="Textpsmene"/>
    <w:rsid w:val="00535DE5"/>
    <w:rPr>
      <w:rFonts w:ascii="Times New Roman" w:eastAsia="Times New Roman" w:hAnsi="Times New Roman" w:cs="Times New Roman"/>
      <w:sz w:val="24"/>
      <w:szCs w:val="20"/>
      <w:lang w:eastAsia="cs-CZ"/>
    </w:rPr>
  </w:style>
  <w:style w:type="paragraph" w:styleId="Textpoznpodarou">
    <w:name w:val="footnote text"/>
    <w:basedOn w:val="Normln"/>
    <w:link w:val="TextpoznpodarouChar"/>
    <w:rsid w:val="000E0381"/>
    <w:pPr>
      <w:tabs>
        <w:tab w:val="left" w:pos="425"/>
      </w:tabs>
      <w:spacing w:before="240"/>
      <w:ind w:left="425" w:hanging="425"/>
    </w:pPr>
    <w:rPr>
      <w:sz w:val="20"/>
    </w:rPr>
  </w:style>
  <w:style w:type="character" w:customStyle="1" w:styleId="TextpoznpodarouChar">
    <w:name w:val="Text pozn. pod čarou Char"/>
    <w:basedOn w:val="Standardnpsmoodstavce"/>
    <w:link w:val="Textpoznpodarou"/>
    <w:uiPriority w:val="99"/>
    <w:rsid w:val="000E0381"/>
    <w:rPr>
      <w:rFonts w:ascii="Times New Roman" w:eastAsia="Times New Roman" w:hAnsi="Times New Roman" w:cs="Times New Roman"/>
      <w:sz w:val="20"/>
      <w:szCs w:val="20"/>
      <w:lang w:eastAsia="cs-CZ"/>
    </w:rPr>
  </w:style>
  <w:style w:type="paragraph" w:styleId="Zkladntext">
    <w:name w:val="Body Text"/>
    <w:basedOn w:val="Normln"/>
    <w:link w:val="ZkladntextChar"/>
    <w:uiPriority w:val="99"/>
    <w:semiHidden/>
    <w:rsid w:val="004E3613"/>
    <w:pPr>
      <w:spacing w:after="120"/>
    </w:pPr>
  </w:style>
  <w:style w:type="character" w:customStyle="1" w:styleId="ZkladntextChar">
    <w:name w:val="Základní text Char"/>
    <w:basedOn w:val="Standardnpsmoodstavce"/>
    <w:link w:val="Zkladntext"/>
    <w:uiPriority w:val="99"/>
    <w:semiHidden/>
    <w:rsid w:val="004E3613"/>
    <w:rPr>
      <w:rFonts w:ascii="Times New Roman" w:eastAsia="Times New Roman" w:hAnsi="Times New Roman" w:cs="Times New Roman"/>
      <w:sz w:val="24"/>
      <w:szCs w:val="20"/>
      <w:lang w:eastAsia="cs-CZ"/>
    </w:rPr>
  </w:style>
  <w:style w:type="paragraph" w:styleId="Bezmezer">
    <w:name w:val="No Spacing"/>
    <w:uiPriority w:val="1"/>
    <w:qFormat/>
    <w:rsid w:val="00B17EBF"/>
    <w:pPr>
      <w:spacing w:after="0" w:line="240" w:lineRule="auto"/>
    </w:pPr>
    <w:rPr>
      <w:rFonts w:eastAsiaTheme="minorEastAsia" w:cs="Times New Roman"/>
      <w:lang w:eastAsia="cs-CZ"/>
    </w:rPr>
  </w:style>
  <w:style w:type="character" w:styleId="Odkaznakoment">
    <w:name w:val="annotation reference"/>
    <w:basedOn w:val="Standardnpsmoodstavce"/>
    <w:uiPriority w:val="99"/>
    <w:unhideWhenUsed/>
    <w:rsid w:val="00B17EBF"/>
    <w:rPr>
      <w:sz w:val="16"/>
      <w:szCs w:val="16"/>
    </w:rPr>
  </w:style>
  <w:style w:type="paragraph" w:styleId="Textkomente">
    <w:name w:val="annotation text"/>
    <w:basedOn w:val="Normln"/>
    <w:link w:val="TextkomenteChar"/>
    <w:uiPriority w:val="99"/>
    <w:unhideWhenUsed/>
    <w:rsid w:val="00B17EBF"/>
    <w:pPr>
      <w:spacing w:after="160"/>
      <w:jc w:val="left"/>
    </w:pPr>
    <w:rPr>
      <w:rFonts w:asciiTheme="minorHAnsi" w:eastAsiaTheme="minorEastAsia" w:hAnsiTheme="minorHAnsi"/>
      <w:sz w:val="20"/>
    </w:rPr>
  </w:style>
  <w:style w:type="character" w:customStyle="1" w:styleId="TextkomenteChar">
    <w:name w:val="Text komentáře Char"/>
    <w:basedOn w:val="Standardnpsmoodstavce"/>
    <w:link w:val="Textkomente"/>
    <w:uiPriority w:val="99"/>
    <w:rsid w:val="00B17EBF"/>
    <w:rPr>
      <w:rFonts w:eastAsiaTheme="minorEastAsia" w:cs="Times New Roman"/>
      <w:sz w:val="20"/>
      <w:szCs w:val="20"/>
      <w:lang w:eastAsia="cs-CZ"/>
    </w:rPr>
  </w:style>
  <w:style w:type="paragraph" w:styleId="Textbubliny">
    <w:name w:val="Balloon Text"/>
    <w:basedOn w:val="Normln"/>
    <w:link w:val="TextbublinyChar"/>
    <w:uiPriority w:val="99"/>
    <w:semiHidden/>
    <w:unhideWhenUsed/>
    <w:rsid w:val="00B17EBF"/>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17EBF"/>
    <w:rPr>
      <w:rFonts w:ascii="Segoe UI" w:eastAsia="Times New Roman" w:hAnsi="Segoe UI" w:cs="Segoe UI"/>
      <w:sz w:val="18"/>
      <w:szCs w:val="18"/>
      <w:lang w:eastAsia="cs-CZ"/>
    </w:rPr>
  </w:style>
  <w:style w:type="paragraph" w:customStyle="1" w:styleId="Dvodovzprvaknovlnku">
    <w:name w:val="Důvodová zpráva (k nov. článku)"/>
    <w:basedOn w:val="Dvodovzprvakbodu"/>
    <w:next w:val="Dvodovzprva"/>
    <w:qFormat/>
    <w:rsid w:val="00CA56ED"/>
    <w:pPr>
      <w:numPr>
        <w:numId w:val="38"/>
      </w:numPr>
      <w:tabs>
        <w:tab w:val="num" w:pos="360"/>
      </w:tabs>
      <w:ind w:left="142"/>
    </w:pPr>
    <w:rPr>
      <w:sz w:val="24"/>
    </w:rPr>
  </w:style>
  <w:style w:type="character" w:styleId="Znakapoznpodarou">
    <w:name w:val="footnote reference"/>
    <w:rsid w:val="006214DF"/>
    <w:rPr>
      <w:vertAlign w:val="superscript"/>
    </w:rPr>
  </w:style>
  <w:style w:type="character" w:customStyle="1" w:styleId="normaltextrun">
    <w:name w:val="normaltextrun"/>
    <w:rsid w:val="0063355F"/>
  </w:style>
  <w:style w:type="paragraph" w:customStyle="1" w:styleId="PZTextpsmene">
    <w:name w:val="PZ Text písmene"/>
    <w:basedOn w:val="Normln"/>
    <w:qFormat/>
    <w:rsid w:val="00934ACD"/>
    <w:pPr>
      <w:spacing w:before="240"/>
      <w:ind w:left="425" w:hanging="425"/>
      <w:outlineLvl w:val="7"/>
    </w:pPr>
  </w:style>
  <w:style w:type="character" w:customStyle="1" w:styleId="TextparagrafuChar">
    <w:name w:val="Text paragrafu Char"/>
    <w:link w:val="Textparagrafu"/>
    <w:locked/>
    <w:rsid w:val="00DA713D"/>
    <w:rPr>
      <w:rFonts w:ascii="Times New Roman" w:eastAsia="Times New Roman" w:hAnsi="Times New Roman" w:cs="Times New Roman"/>
      <w:sz w:val="24"/>
      <w:szCs w:val="20"/>
      <w:lang w:eastAsia="cs-CZ"/>
    </w:rPr>
  </w:style>
  <w:style w:type="character" w:customStyle="1" w:styleId="TextpsmeneChar1">
    <w:name w:val="Text písmene Char1"/>
    <w:locked/>
    <w:rsid w:val="009609A6"/>
    <w:rPr>
      <w:sz w:val="24"/>
    </w:rPr>
  </w:style>
  <w:style w:type="paragraph" w:customStyle="1" w:styleId="CELEX">
    <w:name w:val="CELEX"/>
    <w:basedOn w:val="Normln"/>
    <w:next w:val="Normln"/>
    <w:rsid w:val="00E64F61"/>
    <w:pPr>
      <w:spacing w:before="60"/>
    </w:pPr>
    <w:rPr>
      <w:i/>
      <w:sz w:val="20"/>
    </w:rPr>
  </w:style>
  <w:style w:type="paragraph" w:customStyle="1" w:styleId="Novelizanbodvpozmn">
    <w:name w:val="Novelizační bod v pozm.n."/>
    <w:basedOn w:val="Normln"/>
    <w:next w:val="Normln"/>
    <w:rsid w:val="00E64F61"/>
    <w:pPr>
      <w:keepNext/>
      <w:keepLines/>
      <w:numPr>
        <w:numId w:val="59"/>
      </w:numPr>
      <w:tabs>
        <w:tab w:val="clear" w:pos="851"/>
        <w:tab w:val="left" w:pos="1418"/>
      </w:tabs>
      <w:spacing w:before="240"/>
      <w:ind w:left="1418" w:hanging="567"/>
    </w:pPr>
  </w:style>
  <w:style w:type="character" w:customStyle="1" w:styleId="eop">
    <w:name w:val="eop"/>
    <w:basedOn w:val="Standardnpsmoodstavce"/>
    <w:rsid w:val="00B65FB1"/>
  </w:style>
  <w:style w:type="character" w:customStyle="1" w:styleId="tabchar">
    <w:name w:val="tabchar"/>
    <w:basedOn w:val="Standardnpsmoodstavce"/>
    <w:rsid w:val="00B65FB1"/>
  </w:style>
  <w:style w:type="paragraph" w:customStyle="1" w:styleId="paragraph">
    <w:name w:val="paragraph"/>
    <w:basedOn w:val="Normln"/>
    <w:rsid w:val="00B65FB1"/>
    <w:pPr>
      <w:spacing w:before="100" w:beforeAutospacing="1" w:after="100" w:afterAutospacing="1"/>
      <w:jc w:val="left"/>
    </w:pPr>
    <w:rPr>
      <w:szCs w:val="24"/>
    </w:rPr>
  </w:style>
  <w:style w:type="character" w:customStyle="1" w:styleId="Nadpis4Char">
    <w:name w:val="Nadpis 4 Char"/>
    <w:basedOn w:val="Standardnpsmoodstavce"/>
    <w:link w:val="Nadpis4"/>
    <w:uiPriority w:val="9"/>
    <w:rsid w:val="00DF0A75"/>
    <w:rPr>
      <w:rFonts w:asciiTheme="majorHAnsi" w:eastAsiaTheme="majorEastAsia" w:hAnsiTheme="majorHAnsi" w:cstheme="majorBidi"/>
      <w:i/>
      <w:iCs/>
      <w:color w:val="2E74B5" w:themeColor="accent1" w:themeShade="BF"/>
      <w:sz w:val="24"/>
      <w:szCs w:val="20"/>
      <w:lang w:eastAsia="cs-CZ"/>
    </w:rPr>
  </w:style>
  <w:style w:type="character" w:customStyle="1" w:styleId="Nadpis1Char">
    <w:name w:val="Nadpis 1 Char"/>
    <w:basedOn w:val="Standardnpsmoodstavce"/>
    <w:link w:val="Nadpis1"/>
    <w:rsid w:val="00555AFF"/>
    <w:rPr>
      <w:rFonts w:ascii="Times New Roman" w:eastAsiaTheme="majorEastAsia" w:hAnsi="Times New Roman" w:cs="Arial"/>
      <w:b/>
      <w:bCs/>
      <w:kern w:val="32"/>
      <w:sz w:val="36"/>
      <w:szCs w:val="32"/>
      <w:lang w:eastAsia="cs-CZ"/>
    </w:rPr>
  </w:style>
  <w:style w:type="character" w:customStyle="1" w:styleId="Nadpis2Char">
    <w:name w:val="Nadpis 2 Char"/>
    <w:basedOn w:val="Standardnpsmoodstavce"/>
    <w:link w:val="Nadpis2"/>
    <w:rsid w:val="00555AFF"/>
    <w:rPr>
      <w:rFonts w:ascii="Times New Roman" w:eastAsia="Times New Roman" w:hAnsi="Times New Roman" w:cs="Arial"/>
      <w:b/>
      <w:bCs/>
      <w:iCs/>
      <w:sz w:val="32"/>
      <w:szCs w:val="28"/>
      <w:lang w:eastAsia="cs-CZ"/>
    </w:rPr>
  </w:style>
  <w:style w:type="character" w:customStyle="1" w:styleId="Nadpis3Char">
    <w:name w:val="Nadpis 3 Char"/>
    <w:basedOn w:val="Standardnpsmoodstavce"/>
    <w:link w:val="Nadpis3"/>
    <w:uiPriority w:val="9"/>
    <w:rsid w:val="00555AFF"/>
    <w:rPr>
      <w:rFonts w:ascii="Times New Roman" w:eastAsiaTheme="majorEastAsia" w:hAnsi="Times New Roman" w:cs="Arial"/>
      <w:b/>
      <w:bCs/>
      <w:iCs/>
      <w:sz w:val="28"/>
      <w:szCs w:val="28"/>
      <w:lang w:eastAsia="cs-CZ"/>
    </w:rPr>
  </w:style>
  <w:style w:type="character" w:customStyle="1" w:styleId="Nadpis5Char">
    <w:name w:val="Nadpis 5 Char"/>
    <w:basedOn w:val="Standardnpsmoodstavce"/>
    <w:link w:val="Nadpis5"/>
    <w:uiPriority w:val="9"/>
    <w:rsid w:val="00555AFF"/>
    <w:rPr>
      <w:rFonts w:ascii="Times New Roman" w:eastAsia="Calibri" w:hAnsi="Times New Roman" w:cstheme="majorBidi"/>
      <w:b/>
      <w:sz w:val="24"/>
      <w:szCs w:val="20"/>
    </w:rPr>
  </w:style>
  <w:style w:type="character" w:customStyle="1" w:styleId="Nadpis6Char">
    <w:name w:val="Nadpis 6 Char"/>
    <w:basedOn w:val="Standardnpsmoodstavce"/>
    <w:link w:val="Nadpis6"/>
    <w:uiPriority w:val="9"/>
    <w:rsid w:val="00555AFF"/>
    <w:rPr>
      <w:rFonts w:asciiTheme="majorHAnsi" w:eastAsiaTheme="majorEastAsia" w:hAnsiTheme="majorHAnsi" w:cstheme="majorBidi"/>
      <w:color w:val="1F4D78" w:themeColor="accent1" w:themeShade="7F"/>
      <w:sz w:val="24"/>
      <w:szCs w:val="20"/>
      <w:lang w:eastAsia="cs-CZ"/>
    </w:rPr>
  </w:style>
  <w:style w:type="paragraph" w:styleId="Zhlav">
    <w:name w:val="header"/>
    <w:basedOn w:val="Normln"/>
    <w:link w:val="ZhlavChar"/>
    <w:uiPriority w:val="99"/>
    <w:rsid w:val="00555AFF"/>
    <w:pPr>
      <w:tabs>
        <w:tab w:val="center" w:pos="4536"/>
        <w:tab w:val="right" w:pos="9072"/>
      </w:tabs>
    </w:pPr>
  </w:style>
  <w:style w:type="character" w:customStyle="1" w:styleId="ZhlavChar">
    <w:name w:val="Záhlaví Char"/>
    <w:basedOn w:val="Standardnpsmoodstavce"/>
    <w:link w:val="Zhlav"/>
    <w:uiPriority w:val="99"/>
    <w:rsid w:val="00555AFF"/>
    <w:rPr>
      <w:rFonts w:ascii="Times New Roman" w:eastAsia="Times New Roman" w:hAnsi="Times New Roman" w:cs="Times New Roman"/>
      <w:sz w:val="24"/>
      <w:szCs w:val="20"/>
      <w:lang w:eastAsia="cs-CZ"/>
    </w:rPr>
  </w:style>
  <w:style w:type="paragraph" w:customStyle="1" w:styleId="Oddl">
    <w:name w:val="Oddíl"/>
    <w:basedOn w:val="Normln"/>
    <w:next w:val="Nadpisoddlu"/>
    <w:rsid w:val="00555AFF"/>
    <w:pPr>
      <w:keepNext/>
      <w:keepLines/>
      <w:spacing w:before="240"/>
      <w:jc w:val="center"/>
      <w:outlineLvl w:val="4"/>
    </w:pPr>
  </w:style>
  <w:style w:type="paragraph" w:customStyle="1" w:styleId="Nadpisoddlu">
    <w:name w:val="Nadpis oddílu"/>
    <w:basedOn w:val="Normln"/>
    <w:next w:val="Paragraf"/>
    <w:rsid w:val="00555AFF"/>
    <w:pPr>
      <w:keepNext/>
      <w:keepLines/>
      <w:jc w:val="center"/>
      <w:outlineLvl w:val="4"/>
    </w:pPr>
    <w:rPr>
      <w:b/>
    </w:rPr>
  </w:style>
  <w:style w:type="paragraph" w:customStyle="1" w:styleId="Dl">
    <w:name w:val="Díl"/>
    <w:basedOn w:val="Normln"/>
    <w:next w:val="Nadpisdlu"/>
    <w:rsid w:val="00555AFF"/>
    <w:pPr>
      <w:keepNext/>
      <w:keepLines/>
      <w:spacing w:before="240"/>
      <w:jc w:val="center"/>
      <w:outlineLvl w:val="3"/>
    </w:pPr>
  </w:style>
  <w:style w:type="paragraph" w:customStyle="1" w:styleId="Nadpisdlu">
    <w:name w:val="Nadpis dílu"/>
    <w:basedOn w:val="Normln"/>
    <w:next w:val="Oddl"/>
    <w:rsid w:val="00555AFF"/>
    <w:pPr>
      <w:keepNext/>
      <w:keepLines/>
      <w:jc w:val="center"/>
      <w:outlineLvl w:val="3"/>
    </w:pPr>
    <w:rPr>
      <w:b/>
    </w:rPr>
  </w:style>
  <w:style w:type="paragraph" w:customStyle="1" w:styleId="Nadpishlavy">
    <w:name w:val="Nadpis hlavy"/>
    <w:basedOn w:val="Normln"/>
    <w:next w:val="Dl"/>
    <w:rsid w:val="00555AFF"/>
    <w:pPr>
      <w:keepNext/>
      <w:keepLines/>
      <w:jc w:val="center"/>
      <w:outlineLvl w:val="2"/>
    </w:pPr>
    <w:rPr>
      <w:b/>
    </w:rPr>
  </w:style>
  <w:style w:type="paragraph" w:customStyle="1" w:styleId="Psmeno">
    <w:name w:val="&quot;Písmeno&quot;"/>
    <w:basedOn w:val="Normln"/>
    <w:next w:val="Normln"/>
    <w:rsid w:val="00555AFF"/>
    <w:pPr>
      <w:keepNext/>
      <w:keepLines/>
      <w:ind w:left="425" w:hanging="425"/>
    </w:pPr>
  </w:style>
  <w:style w:type="paragraph" w:customStyle="1" w:styleId="Oznaenpozmn">
    <w:name w:val="Označení pozm.n."/>
    <w:basedOn w:val="Normln"/>
    <w:next w:val="Normln"/>
    <w:rsid w:val="00555AFF"/>
    <w:pPr>
      <w:numPr>
        <w:numId w:val="64"/>
      </w:numPr>
      <w:spacing w:after="120"/>
    </w:pPr>
    <w:rPr>
      <w:b/>
    </w:rPr>
  </w:style>
  <w:style w:type="paragraph" w:customStyle="1" w:styleId="Textpozmn">
    <w:name w:val="Text pozm.n."/>
    <w:basedOn w:val="Normln"/>
    <w:next w:val="Normln"/>
    <w:rsid w:val="00555AFF"/>
    <w:pPr>
      <w:numPr>
        <w:numId w:val="65"/>
      </w:numPr>
      <w:tabs>
        <w:tab w:val="clear" w:pos="425"/>
        <w:tab w:val="left" w:pos="851"/>
      </w:tabs>
      <w:spacing w:after="120"/>
      <w:ind w:left="850"/>
    </w:pPr>
  </w:style>
  <w:style w:type="paragraph" w:customStyle="1" w:styleId="Nadpispozmn">
    <w:name w:val="Nadpis pozm.n."/>
    <w:basedOn w:val="Normln"/>
    <w:next w:val="Normln"/>
    <w:rsid w:val="00555AFF"/>
    <w:pPr>
      <w:keepNext/>
      <w:keepLines/>
      <w:spacing w:after="120"/>
      <w:jc w:val="center"/>
    </w:pPr>
    <w:rPr>
      <w:b/>
      <w:sz w:val="32"/>
    </w:rPr>
  </w:style>
  <w:style w:type="character" w:customStyle="1" w:styleId="Odkaznapoznpodarou">
    <w:name w:val="Odkaz na pozn. pod čarou"/>
    <w:rsid w:val="00555AFF"/>
    <w:rPr>
      <w:vertAlign w:val="superscript"/>
    </w:rPr>
  </w:style>
  <w:style w:type="paragraph" w:customStyle="1" w:styleId="Textbodunovely">
    <w:name w:val="Text bodu novely"/>
    <w:basedOn w:val="Normln"/>
    <w:next w:val="Normln"/>
    <w:rsid w:val="00555AFF"/>
    <w:pPr>
      <w:ind w:left="567" w:hanging="567"/>
    </w:pPr>
  </w:style>
  <w:style w:type="character" w:styleId="slostrnky">
    <w:name w:val="page number"/>
    <w:basedOn w:val="Standardnpsmoodstavce"/>
    <w:semiHidden/>
    <w:rsid w:val="00555AFF"/>
  </w:style>
  <w:style w:type="paragraph" w:styleId="Zpat">
    <w:name w:val="footer"/>
    <w:basedOn w:val="Normln"/>
    <w:link w:val="ZpatChar"/>
    <w:uiPriority w:val="99"/>
    <w:rsid w:val="00555AFF"/>
    <w:pPr>
      <w:tabs>
        <w:tab w:val="center" w:pos="4536"/>
        <w:tab w:val="right" w:pos="9072"/>
      </w:tabs>
    </w:pPr>
  </w:style>
  <w:style w:type="character" w:customStyle="1" w:styleId="ZpatChar">
    <w:name w:val="Zápatí Char"/>
    <w:basedOn w:val="Standardnpsmoodstavce"/>
    <w:link w:val="Zpat"/>
    <w:uiPriority w:val="99"/>
    <w:rsid w:val="00555AFF"/>
    <w:rPr>
      <w:rFonts w:ascii="Times New Roman" w:eastAsia="Times New Roman" w:hAnsi="Times New Roman" w:cs="Times New Roman"/>
      <w:sz w:val="24"/>
      <w:szCs w:val="20"/>
      <w:lang w:eastAsia="cs-CZ"/>
    </w:rPr>
  </w:style>
  <w:style w:type="paragraph" w:styleId="Titulek">
    <w:name w:val="caption"/>
    <w:basedOn w:val="Dvodovzprva"/>
    <w:next w:val="Normln"/>
    <w:qFormat/>
    <w:rsid w:val="00555AFF"/>
    <w:pPr>
      <w:spacing w:after="120"/>
    </w:pPr>
    <w:rPr>
      <w:b/>
    </w:rPr>
  </w:style>
  <w:style w:type="paragraph" w:customStyle="1" w:styleId="Nvrh">
    <w:name w:val="Návrh"/>
    <w:basedOn w:val="Normln"/>
    <w:next w:val="ZKON"/>
    <w:rsid w:val="00555AFF"/>
    <w:pPr>
      <w:keepNext/>
      <w:keepLines/>
      <w:spacing w:after="240"/>
      <w:jc w:val="center"/>
      <w:outlineLvl w:val="0"/>
    </w:pPr>
    <w:rPr>
      <w:spacing w:val="40"/>
    </w:rPr>
  </w:style>
  <w:style w:type="paragraph" w:customStyle="1" w:styleId="Podpis">
    <w:name w:val="Podpis_"/>
    <w:basedOn w:val="Normln"/>
    <w:next w:val="funkce"/>
    <w:rsid w:val="00555AFF"/>
    <w:pPr>
      <w:keepNext/>
      <w:keepLines/>
      <w:spacing w:before="720"/>
      <w:jc w:val="center"/>
    </w:pPr>
  </w:style>
  <w:style w:type="paragraph" w:customStyle="1" w:styleId="VARIANTA">
    <w:name w:val="VARIANTA"/>
    <w:basedOn w:val="Normln"/>
    <w:next w:val="Normln"/>
    <w:rsid w:val="00555AFF"/>
    <w:pPr>
      <w:keepNext/>
      <w:spacing w:before="120" w:after="120"/>
    </w:pPr>
    <w:rPr>
      <w:caps/>
      <w:spacing w:val="60"/>
    </w:rPr>
  </w:style>
  <w:style w:type="paragraph" w:customStyle="1" w:styleId="VARIANTA-konec">
    <w:name w:val="VARIANTA - konec"/>
    <w:basedOn w:val="Normln"/>
    <w:next w:val="Normln"/>
    <w:rsid w:val="00555AFF"/>
    <w:rPr>
      <w:caps/>
      <w:spacing w:val="60"/>
    </w:rPr>
  </w:style>
  <w:style w:type="paragraph" w:customStyle="1" w:styleId="Nadpislnku">
    <w:name w:val="Nadpis článku"/>
    <w:basedOn w:val="lnek"/>
    <w:next w:val="Textodstavce"/>
    <w:link w:val="NadpislnkuChar"/>
    <w:rsid w:val="00555AFF"/>
    <w:rPr>
      <w:b/>
    </w:rPr>
  </w:style>
  <w:style w:type="paragraph" w:customStyle="1" w:styleId="Dvodovzprvaksti">
    <w:name w:val="Důvodová zpráva (k části)"/>
    <w:basedOn w:val="Dvodovzprva"/>
    <w:next w:val="Dvodovzprva"/>
    <w:qFormat/>
    <w:rsid w:val="00555AFF"/>
    <w:pPr>
      <w:keepNext/>
    </w:pPr>
    <w:rPr>
      <w:b/>
      <w:sz w:val="28"/>
    </w:rPr>
  </w:style>
  <w:style w:type="paragraph" w:customStyle="1" w:styleId="Nadpispododdlu">
    <w:name w:val="Nadpis pododdílu"/>
    <w:basedOn w:val="Nadpisoddlu"/>
    <w:qFormat/>
    <w:rsid w:val="00555AFF"/>
  </w:style>
  <w:style w:type="paragraph" w:customStyle="1" w:styleId="Pododdl">
    <w:name w:val="Pododdíl"/>
    <w:basedOn w:val="Oddl"/>
    <w:qFormat/>
    <w:rsid w:val="00555AFF"/>
  </w:style>
  <w:style w:type="paragraph" w:customStyle="1" w:styleId="Nadpisskupinyparagraf">
    <w:name w:val="Nadpis skupiny paragrafů"/>
    <w:basedOn w:val="Nadpisparagrafu"/>
    <w:qFormat/>
    <w:rsid w:val="00555AFF"/>
  </w:style>
  <w:style w:type="paragraph" w:customStyle="1" w:styleId="Dvodovzprvakhlav">
    <w:name w:val="Důvodová zpráva (k hlavě)"/>
    <w:basedOn w:val="Dvodovzprva"/>
    <w:next w:val="Dvodovzprva"/>
    <w:qFormat/>
    <w:rsid w:val="00555AFF"/>
    <w:pPr>
      <w:keepNext/>
      <w:numPr>
        <w:numId w:val="66"/>
      </w:numPr>
    </w:pPr>
    <w:rPr>
      <w:b/>
      <w:sz w:val="28"/>
    </w:rPr>
  </w:style>
  <w:style w:type="paragraph" w:customStyle="1" w:styleId="Dvodovzprvakdlu">
    <w:name w:val="Důvodová zpráva (k dílu)"/>
    <w:basedOn w:val="Dvodovzprva"/>
    <w:next w:val="Dvodovzprva"/>
    <w:qFormat/>
    <w:rsid w:val="00555AFF"/>
    <w:pPr>
      <w:keepNext/>
      <w:numPr>
        <w:numId w:val="67"/>
      </w:numPr>
    </w:pPr>
    <w:rPr>
      <w:b/>
      <w:sz w:val="24"/>
    </w:rPr>
  </w:style>
  <w:style w:type="paragraph" w:customStyle="1" w:styleId="Dvodovzprvakoddlu">
    <w:name w:val="Důvodová zpráva (k oddílu)"/>
    <w:basedOn w:val="Dvodovzprva"/>
    <w:next w:val="Dvodovzprva"/>
    <w:qFormat/>
    <w:rsid w:val="00555AFF"/>
    <w:pPr>
      <w:keepNext/>
      <w:numPr>
        <w:numId w:val="68"/>
      </w:numPr>
    </w:pPr>
    <w:rPr>
      <w:b/>
      <w:sz w:val="24"/>
    </w:rPr>
  </w:style>
  <w:style w:type="paragraph" w:customStyle="1" w:styleId="Dvodovzprvakpododdlu">
    <w:name w:val="Důvodová zpráva (k pododdílu)"/>
    <w:basedOn w:val="Dvodovzprva"/>
    <w:next w:val="Dvodovzprva"/>
    <w:qFormat/>
    <w:rsid w:val="00555AFF"/>
    <w:pPr>
      <w:keepNext/>
      <w:numPr>
        <w:numId w:val="69"/>
      </w:numPr>
    </w:pPr>
    <w:rPr>
      <w:b/>
      <w:sz w:val="24"/>
    </w:rPr>
  </w:style>
  <w:style w:type="paragraph" w:customStyle="1" w:styleId="Dvodovzprvaklnku">
    <w:name w:val="Důvodová zpráva (k článku)"/>
    <w:basedOn w:val="Dvodovzprva"/>
    <w:next w:val="Dvodovzprva"/>
    <w:qFormat/>
    <w:rsid w:val="00555AFF"/>
    <w:pPr>
      <w:keepNext/>
    </w:pPr>
    <w:rPr>
      <w:b/>
      <w:sz w:val="24"/>
    </w:rPr>
  </w:style>
  <w:style w:type="paragraph" w:customStyle="1" w:styleId="Dvodovzprvakparagrafu">
    <w:name w:val="Důvodová zpráva (k paragrafu)"/>
    <w:basedOn w:val="Dvodovzprva"/>
    <w:next w:val="Dvodovzprva"/>
    <w:qFormat/>
    <w:rsid w:val="00555AFF"/>
    <w:pPr>
      <w:keepNext/>
    </w:pPr>
    <w:rPr>
      <w:b/>
      <w:sz w:val="24"/>
    </w:rPr>
  </w:style>
  <w:style w:type="table" w:styleId="Mkatabulky">
    <w:name w:val="Table Grid"/>
    <w:basedOn w:val="Normlntabulka"/>
    <w:uiPriority w:val="39"/>
    <w:rsid w:val="00555AF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semiHidden/>
    <w:unhideWhenUsed/>
    <w:rsid w:val="00555AFF"/>
    <w:pPr>
      <w:spacing w:after="0"/>
      <w:jc w:val="both"/>
    </w:pPr>
    <w:rPr>
      <w:rFonts w:ascii="Times New Roman" w:eastAsia="Times New Roman" w:hAnsi="Times New Roman"/>
      <w:b/>
      <w:bCs/>
    </w:rPr>
  </w:style>
  <w:style w:type="character" w:customStyle="1" w:styleId="PedmtkomenteChar">
    <w:name w:val="Předmět komentáře Char"/>
    <w:basedOn w:val="TextkomenteChar"/>
    <w:link w:val="Pedmtkomente"/>
    <w:uiPriority w:val="99"/>
    <w:semiHidden/>
    <w:rsid w:val="00555AFF"/>
    <w:rPr>
      <w:rFonts w:ascii="Times New Roman" w:eastAsia="Times New Roman" w:hAnsi="Times New Roman" w:cs="Times New Roman"/>
      <w:b/>
      <w:bCs/>
      <w:sz w:val="20"/>
      <w:szCs w:val="20"/>
      <w:lang w:eastAsia="cs-CZ"/>
    </w:rPr>
  </w:style>
  <w:style w:type="paragraph" w:styleId="AdresaHTML">
    <w:name w:val="HTML Address"/>
    <w:basedOn w:val="Normln"/>
    <w:link w:val="AdresaHTMLChar"/>
    <w:uiPriority w:val="99"/>
    <w:semiHidden/>
    <w:unhideWhenUsed/>
    <w:rsid w:val="00555AFF"/>
    <w:rPr>
      <w:i/>
      <w:iCs/>
    </w:rPr>
  </w:style>
  <w:style w:type="character" w:customStyle="1" w:styleId="AdresaHTMLChar">
    <w:name w:val="Adresa HTML Char"/>
    <w:basedOn w:val="Standardnpsmoodstavce"/>
    <w:link w:val="AdresaHTML"/>
    <w:uiPriority w:val="99"/>
    <w:semiHidden/>
    <w:rsid w:val="00555AFF"/>
    <w:rPr>
      <w:rFonts w:ascii="Times New Roman" w:eastAsia="Times New Roman" w:hAnsi="Times New Roman" w:cs="Times New Roman"/>
      <w:i/>
      <w:iCs/>
      <w:sz w:val="24"/>
      <w:szCs w:val="20"/>
      <w:lang w:eastAsia="cs-CZ"/>
    </w:rPr>
  </w:style>
  <w:style w:type="paragraph" w:styleId="Adresanaoblku">
    <w:name w:val="envelope address"/>
    <w:basedOn w:val="Normln"/>
    <w:uiPriority w:val="99"/>
    <w:semiHidden/>
    <w:unhideWhenUsed/>
    <w:rsid w:val="00555AFF"/>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ibliografie">
    <w:name w:val="Bibliography"/>
    <w:basedOn w:val="Normln"/>
    <w:next w:val="Normln"/>
    <w:uiPriority w:val="37"/>
    <w:semiHidden/>
    <w:unhideWhenUsed/>
    <w:rsid w:val="00555AFF"/>
  </w:style>
  <w:style w:type="paragraph" w:styleId="Citt">
    <w:name w:val="Quote"/>
    <w:basedOn w:val="Normln"/>
    <w:next w:val="Normln"/>
    <w:link w:val="CittChar"/>
    <w:uiPriority w:val="29"/>
    <w:qFormat/>
    <w:rsid w:val="00555AFF"/>
    <w:rPr>
      <w:i/>
      <w:iCs/>
      <w:color w:val="000000" w:themeColor="text1"/>
    </w:rPr>
  </w:style>
  <w:style w:type="character" w:customStyle="1" w:styleId="CittChar">
    <w:name w:val="Citát Char"/>
    <w:basedOn w:val="Standardnpsmoodstavce"/>
    <w:link w:val="Citt"/>
    <w:uiPriority w:val="29"/>
    <w:rsid w:val="00555AFF"/>
    <w:rPr>
      <w:rFonts w:ascii="Times New Roman" w:eastAsia="Times New Roman" w:hAnsi="Times New Roman" w:cs="Times New Roman"/>
      <w:i/>
      <w:iCs/>
      <w:color w:val="000000" w:themeColor="text1"/>
      <w:sz w:val="24"/>
      <w:szCs w:val="20"/>
      <w:lang w:eastAsia="cs-CZ"/>
    </w:rPr>
  </w:style>
  <w:style w:type="paragraph" w:styleId="slovanseznam">
    <w:name w:val="List Number"/>
    <w:basedOn w:val="Normln"/>
    <w:uiPriority w:val="99"/>
    <w:unhideWhenUsed/>
    <w:rsid w:val="00555AFF"/>
    <w:pPr>
      <w:numPr>
        <w:numId w:val="70"/>
      </w:numPr>
      <w:contextualSpacing/>
    </w:pPr>
  </w:style>
  <w:style w:type="paragraph" w:styleId="slovanseznam2">
    <w:name w:val="List Number 2"/>
    <w:basedOn w:val="Normln"/>
    <w:uiPriority w:val="99"/>
    <w:semiHidden/>
    <w:unhideWhenUsed/>
    <w:rsid w:val="00555AFF"/>
    <w:pPr>
      <w:numPr>
        <w:numId w:val="71"/>
      </w:numPr>
      <w:contextualSpacing/>
    </w:pPr>
  </w:style>
  <w:style w:type="paragraph" w:styleId="slovanseznam3">
    <w:name w:val="List Number 3"/>
    <w:basedOn w:val="Normln"/>
    <w:uiPriority w:val="99"/>
    <w:semiHidden/>
    <w:unhideWhenUsed/>
    <w:rsid w:val="00555AFF"/>
    <w:pPr>
      <w:numPr>
        <w:numId w:val="72"/>
      </w:numPr>
      <w:contextualSpacing/>
    </w:pPr>
  </w:style>
  <w:style w:type="paragraph" w:styleId="slovanseznam4">
    <w:name w:val="List Number 4"/>
    <w:basedOn w:val="Normln"/>
    <w:uiPriority w:val="99"/>
    <w:semiHidden/>
    <w:unhideWhenUsed/>
    <w:rsid w:val="00555AFF"/>
    <w:pPr>
      <w:numPr>
        <w:numId w:val="73"/>
      </w:numPr>
      <w:contextualSpacing/>
    </w:pPr>
  </w:style>
  <w:style w:type="paragraph" w:styleId="slovanseznam5">
    <w:name w:val="List Number 5"/>
    <w:basedOn w:val="Normln"/>
    <w:uiPriority w:val="99"/>
    <w:semiHidden/>
    <w:unhideWhenUsed/>
    <w:rsid w:val="00555AFF"/>
    <w:pPr>
      <w:numPr>
        <w:numId w:val="74"/>
      </w:numPr>
      <w:contextualSpacing/>
    </w:pPr>
  </w:style>
  <w:style w:type="paragraph" w:styleId="Datum">
    <w:name w:val="Date"/>
    <w:basedOn w:val="Normln"/>
    <w:next w:val="Normln"/>
    <w:link w:val="DatumChar"/>
    <w:uiPriority w:val="99"/>
    <w:semiHidden/>
    <w:unhideWhenUsed/>
    <w:rsid w:val="00555AFF"/>
  </w:style>
  <w:style w:type="character" w:customStyle="1" w:styleId="DatumChar">
    <w:name w:val="Datum Char"/>
    <w:basedOn w:val="Standardnpsmoodstavce"/>
    <w:link w:val="Datum"/>
    <w:uiPriority w:val="99"/>
    <w:semiHidden/>
    <w:rsid w:val="00555AFF"/>
    <w:rPr>
      <w:rFonts w:ascii="Times New Roman" w:eastAsia="Times New Roman" w:hAnsi="Times New Roman" w:cs="Times New Roman"/>
      <w:sz w:val="24"/>
      <w:szCs w:val="20"/>
      <w:lang w:eastAsia="cs-CZ"/>
    </w:rPr>
  </w:style>
  <w:style w:type="paragraph" w:styleId="FormtovanvHTML">
    <w:name w:val="HTML Preformatted"/>
    <w:basedOn w:val="Normln"/>
    <w:link w:val="FormtovanvHTMLChar"/>
    <w:uiPriority w:val="99"/>
    <w:semiHidden/>
    <w:unhideWhenUsed/>
    <w:rsid w:val="00555AFF"/>
    <w:rPr>
      <w:rFonts w:ascii="Consolas" w:hAnsi="Consolas"/>
      <w:sz w:val="20"/>
    </w:rPr>
  </w:style>
  <w:style w:type="character" w:customStyle="1" w:styleId="FormtovanvHTMLChar">
    <w:name w:val="Formátovaný v HTML Char"/>
    <w:basedOn w:val="Standardnpsmoodstavce"/>
    <w:link w:val="FormtovanvHTML"/>
    <w:uiPriority w:val="99"/>
    <w:semiHidden/>
    <w:rsid w:val="00555AFF"/>
    <w:rPr>
      <w:rFonts w:ascii="Consolas" w:eastAsia="Times New Roman" w:hAnsi="Consolas" w:cs="Times New Roman"/>
      <w:sz w:val="20"/>
      <w:szCs w:val="20"/>
      <w:lang w:eastAsia="cs-CZ"/>
    </w:rPr>
  </w:style>
  <w:style w:type="paragraph" w:styleId="Hlavikaobsahu">
    <w:name w:val="toa heading"/>
    <w:basedOn w:val="Normln"/>
    <w:next w:val="Normln"/>
    <w:uiPriority w:val="99"/>
    <w:semiHidden/>
    <w:unhideWhenUsed/>
    <w:rsid w:val="00555AFF"/>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555AFF"/>
    <w:pPr>
      <w:ind w:left="220" w:hanging="220"/>
    </w:pPr>
  </w:style>
  <w:style w:type="paragraph" w:styleId="Hlavikarejstku">
    <w:name w:val="index heading"/>
    <w:basedOn w:val="Normln"/>
    <w:next w:val="Rejstk1"/>
    <w:uiPriority w:val="99"/>
    <w:semiHidden/>
    <w:unhideWhenUsed/>
    <w:rsid w:val="00555AFF"/>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555AFF"/>
    <w:pPr>
      <w:keepLines/>
      <w:spacing w:before="480" w:after="0"/>
      <w:jc w:val="both"/>
      <w:outlineLvl w:val="9"/>
    </w:pPr>
    <w:rPr>
      <w:rFonts w:asciiTheme="majorHAnsi" w:hAnsiTheme="majorHAnsi" w:cstheme="majorBidi"/>
      <w:color w:val="2E74B5" w:themeColor="accent1" w:themeShade="BF"/>
      <w:kern w:val="0"/>
      <w:sz w:val="28"/>
      <w:szCs w:val="28"/>
    </w:rPr>
  </w:style>
  <w:style w:type="paragraph" w:styleId="Nadpispoznmky">
    <w:name w:val="Note Heading"/>
    <w:basedOn w:val="Normln"/>
    <w:next w:val="Normln"/>
    <w:link w:val="NadpispoznmkyChar"/>
    <w:uiPriority w:val="99"/>
    <w:semiHidden/>
    <w:unhideWhenUsed/>
    <w:rsid w:val="00555AFF"/>
  </w:style>
  <w:style w:type="character" w:customStyle="1" w:styleId="NadpispoznmkyChar">
    <w:name w:val="Nadpis poznámky Char"/>
    <w:basedOn w:val="Standardnpsmoodstavce"/>
    <w:link w:val="Nadpispoznmky"/>
    <w:uiPriority w:val="99"/>
    <w:semiHidden/>
    <w:rsid w:val="00555AFF"/>
    <w:rPr>
      <w:rFonts w:ascii="Times New Roman" w:eastAsia="Times New Roman" w:hAnsi="Times New Roman" w:cs="Times New Roman"/>
      <w:sz w:val="24"/>
      <w:szCs w:val="20"/>
      <w:lang w:eastAsia="cs-CZ"/>
    </w:rPr>
  </w:style>
  <w:style w:type="paragraph" w:styleId="Nzev">
    <w:name w:val="Title"/>
    <w:basedOn w:val="Normln"/>
    <w:next w:val="Normln"/>
    <w:link w:val="NzevChar"/>
    <w:uiPriority w:val="10"/>
    <w:qFormat/>
    <w:rsid w:val="00555AFF"/>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5AFF"/>
    <w:rPr>
      <w:rFonts w:asciiTheme="majorHAnsi" w:eastAsiaTheme="majorEastAsia" w:hAnsiTheme="majorHAnsi" w:cstheme="majorBidi"/>
      <w:color w:val="323E4F" w:themeColor="text2" w:themeShade="BF"/>
      <w:spacing w:val="5"/>
      <w:kern w:val="28"/>
      <w:sz w:val="52"/>
      <w:szCs w:val="52"/>
      <w:lang w:eastAsia="cs-CZ"/>
    </w:rPr>
  </w:style>
  <w:style w:type="paragraph" w:styleId="Normlnweb">
    <w:name w:val="Normal (Web)"/>
    <w:basedOn w:val="Normln"/>
    <w:uiPriority w:val="99"/>
    <w:semiHidden/>
    <w:unhideWhenUsed/>
    <w:rsid w:val="00555AFF"/>
    <w:rPr>
      <w:szCs w:val="24"/>
    </w:rPr>
  </w:style>
  <w:style w:type="paragraph" w:styleId="Normlnodsazen">
    <w:name w:val="Normal Indent"/>
    <w:basedOn w:val="Normln"/>
    <w:uiPriority w:val="99"/>
    <w:semiHidden/>
    <w:unhideWhenUsed/>
    <w:rsid w:val="00555AFF"/>
    <w:pPr>
      <w:ind w:left="708"/>
    </w:pPr>
  </w:style>
  <w:style w:type="paragraph" w:styleId="Obsah1">
    <w:name w:val="toc 1"/>
    <w:basedOn w:val="Normln"/>
    <w:next w:val="Normln"/>
    <w:uiPriority w:val="39"/>
    <w:semiHidden/>
    <w:unhideWhenUsed/>
    <w:rsid w:val="00555AFF"/>
    <w:pPr>
      <w:spacing w:after="100"/>
    </w:pPr>
  </w:style>
  <w:style w:type="paragraph" w:styleId="Obsah2">
    <w:name w:val="toc 2"/>
    <w:basedOn w:val="Normln"/>
    <w:next w:val="Normln"/>
    <w:uiPriority w:val="39"/>
    <w:semiHidden/>
    <w:unhideWhenUsed/>
    <w:rsid w:val="00555AFF"/>
    <w:pPr>
      <w:spacing w:after="100"/>
      <w:ind w:left="220"/>
    </w:pPr>
  </w:style>
  <w:style w:type="paragraph" w:styleId="Obsah3">
    <w:name w:val="toc 3"/>
    <w:basedOn w:val="Normln"/>
    <w:next w:val="Normln"/>
    <w:uiPriority w:val="39"/>
    <w:semiHidden/>
    <w:unhideWhenUsed/>
    <w:rsid w:val="00555AFF"/>
    <w:pPr>
      <w:spacing w:after="100"/>
      <w:ind w:left="440"/>
    </w:pPr>
  </w:style>
  <w:style w:type="paragraph" w:styleId="Obsah4">
    <w:name w:val="toc 4"/>
    <w:basedOn w:val="Normln"/>
    <w:next w:val="Normln"/>
    <w:uiPriority w:val="39"/>
    <w:semiHidden/>
    <w:unhideWhenUsed/>
    <w:rsid w:val="00555AFF"/>
    <w:pPr>
      <w:spacing w:after="100"/>
      <w:ind w:left="660"/>
    </w:pPr>
  </w:style>
  <w:style w:type="paragraph" w:styleId="Obsah5">
    <w:name w:val="toc 5"/>
    <w:basedOn w:val="Normln"/>
    <w:next w:val="Normln"/>
    <w:uiPriority w:val="39"/>
    <w:semiHidden/>
    <w:unhideWhenUsed/>
    <w:rsid w:val="00555AFF"/>
    <w:pPr>
      <w:spacing w:after="100"/>
      <w:ind w:left="880"/>
    </w:pPr>
  </w:style>
  <w:style w:type="paragraph" w:styleId="Obsah6">
    <w:name w:val="toc 6"/>
    <w:basedOn w:val="Normln"/>
    <w:next w:val="Normln"/>
    <w:uiPriority w:val="39"/>
    <w:semiHidden/>
    <w:unhideWhenUsed/>
    <w:rsid w:val="00555AFF"/>
    <w:pPr>
      <w:spacing w:after="100"/>
      <w:ind w:left="1100"/>
    </w:pPr>
  </w:style>
  <w:style w:type="paragraph" w:styleId="Obsah7">
    <w:name w:val="toc 7"/>
    <w:basedOn w:val="Normln"/>
    <w:next w:val="Normln"/>
    <w:uiPriority w:val="39"/>
    <w:semiHidden/>
    <w:unhideWhenUsed/>
    <w:rsid w:val="00555AFF"/>
    <w:pPr>
      <w:spacing w:after="100"/>
      <w:ind w:left="1320"/>
    </w:pPr>
  </w:style>
  <w:style w:type="paragraph" w:styleId="Obsah8">
    <w:name w:val="toc 8"/>
    <w:basedOn w:val="Normln"/>
    <w:next w:val="Normln"/>
    <w:uiPriority w:val="39"/>
    <w:semiHidden/>
    <w:unhideWhenUsed/>
    <w:rsid w:val="00555AFF"/>
    <w:pPr>
      <w:spacing w:after="100"/>
      <w:ind w:left="1540"/>
    </w:pPr>
  </w:style>
  <w:style w:type="paragraph" w:styleId="Obsah9">
    <w:name w:val="toc 9"/>
    <w:basedOn w:val="Normln"/>
    <w:next w:val="Normln"/>
    <w:uiPriority w:val="39"/>
    <w:semiHidden/>
    <w:unhideWhenUsed/>
    <w:rsid w:val="00555AFF"/>
    <w:pPr>
      <w:spacing w:after="100"/>
      <w:ind w:left="1760"/>
    </w:pPr>
  </w:style>
  <w:style w:type="paragraph" w:styleId="Osloven">
    <w:name w:val="Salutation"/>
    <w:basedOn w:val="Normln"/>
    <w:next w:val="Normln"/>
    <w:link w:val="OslovenChar"/>
    <w:uiPriority w:val="99"/>
    <w:semiHidden/>
    <w:unhideWhenUsed/>
    <w:rsid w:val="00555AFF"/>
  </w:style>
  <w:style w:type="character" w:customStyle="1" w:styleId="OslovenChar">
    <w:name w:val="Oslovení Char"/>
    <w:basedOn w:val="Standardnpsmoodstavce"/>
    <w:link w:val="Osloven"/>
    <w:uiPriority w:val="99"/>
    <w:semiHidden/>
    <w:rsid w:val="00555AFF"/>
    <w:rPr>
      <w:rFonts w:ascii="Times New Roman" w:eastAsia="Times New Roman" w:hAnsi="Times New Roman" w:cs="Times New Roman"/>
      <w:sz w:val="24"/>
      <w:szCs w:val="20"/>
      <w:lang w:eastAsia="cs-CZ"/>
    </w:rPr>
  </w:style>
  <w:style w:type="paragraph" w:styleId="Podpis0">
    <w:name w:val="Signature"/>
    <w:basedOn w:val="Normln"/>
    <w:link w:val="PodpisChar"/>
    <w:uiPriority w:val="99"/>
    <w:semiHidden/>
    <w:unhideWhenUsed/>
    <w:rsid w:val="00555AFF"/>
    <w:pPr>
      <w:ind w:left="4252"/>
    </w:pPr>
  </w:style>
  <w:style w:type="character" w:customStyle="1" w:styleId="PodpisChar">
    <w:name w:val="Podpis Char"/>
    <w:basedOn w:val="Standardnpsmoodstavce"/>
    <w:link w:val="Podpis0"/>
    <w:uiPriority w:val="99"/>
    <w:semiHidden/>
    <w:rsid w:val="00555AFF"/>
    <w:rPr>
      <w:rFonts w:ascii="Times New Roman" w:eastAsia="Times New Roman" w:hAnsi="Times New Roman" w:cs="Times New Roman"/>
      <w:sz w:val="24"/>
      <w:szCs w:val="20"/>
      <w:lang w:eastAsia="cs-CZ"/>
    </w:rPr>
  </w:style>
  <w:style w:type="paragraph" w:styleId="Podpise-mailu">
    <w:name w:val="E-mail Signature"/>
    <w:basedOn w:val="Normln"/>
    <w:link w:val="Podpise-mailuChar"/>
    <w:uiPriority w:val="99"/>
    <w:semiHidden/>
    <w:unhideWhenUsed/>
    <w:rsid w:val="00555AFF"/>
  </w:style>
  <w:style w:type="character" w:customStyle="1" w:styleId="Podpise-mailuChar">
    <w:name w:val="Podpis e-mailu Char"/>
    <w:basedOn w:val="Standardnpsmoodstavce"/>
    <w:link w:val="Podpise-mailu"/>
    <w:uiPriority w:val="99"/>
    <w:semiHidden/>
    <w:rsid w:val="00555AFF"/>
    <w:rPr>
      <w:rFonts w:ascii="Times New Roman" w:eastAsia="Times New Roman" w:hAnsi="Times New Roman" w:cs="Times New Roman"/>
      <w:sz w:val="24"/>
      <w:szCs w:val="20"/>
      <w:lang w:eastAsia="cs-CZ"/>
    </w:rPr>
  </w:style>
  <w:style w:type="paragraph" w:styleId="Podnadpis">
    <w:name w:val="Subtitle"/>
    <w:basedOn w:val="Normln"/>
    <w:next w:val="Normln"/>
    <w:link w:val="PodnadpisChar"/>
    <w:uiPriority w:val="11"/>
    <w:qFormat/>
    <w:rsid w:val="00555AFF"/>
    <w:pPr>
      <w:numPr>
        <w:ilvl w:val="1"/>
      </w:numPr>
    </w:pPr>
    <w:rPr>
      <w:rFonts w:asciiTheme="majorHAnsi" w:eastAsiaTheme="majorEastAsia" w:hAnsiTheme="majorHAnsi" w:cstheme="majorBidi"/>
      <w:i/>
      <w:iCs/>
      <w:color w:val="5B9BD5" w:themeColor="accent1"/>
      <w:spacing w:val="15"/>
      <w:szCs w:val="24"/>
    </w:rPr>
  </w:style>
  <w:style w:type="character" w:customStyle="1" w:styleId="PodnadpisChar">
    <w:name w:val="Podnadpis Char"/>
    <w:basedOn w:val="Standardnpsmoodstavce"/>
    <w:link w:val="Podnadpis"/>
    <w:uiPriority w:val="11"/>
    <w:rsid w:val="00555AFF"/>
    <w:rPr>
      <w:rFonts w:asciiTheme="majorHAnsi" w:eastAsiaTheme="majorEastAsia" w:hAnsiTheme="majorHAnsi" w:cstheme="majorBidi"/>
      <w:i/>
      <w:iCs/>
      <w:color w:val="5B9BD5" w:themeColor="accent1"/>
      <w:spacing w:val="15"/>
      <w:sz w:val="24"/>
      <w:szCs w:val="24"/>
      <w:lang w:eastAsia="cs-CZ"/>
    </w:rPr>
  </w:style>
  <w:style w:type="paragraph" w:styleId="Pokraovnseznamu">
    <w:name w:val="List Continue"/>
    <w:basedOn w:val="Normln"/>
    <w:uiPriority w:val="99"/>
    <w:semiHidden/>
    <w:unhideWhenUsed/>
    <w:rsid w:val="00555AFF"/>
    <w:pPr>
      <w:spacing w:after="120"/>
      <w:ind w:left="283"/>
      <w:contextualSpacing/>
    </w:pPr>
  </w:style>
  <w:style w:type="paragraph" w:styleId="Pokraovnseznamu2">
    <w:name w:val="List Continue 2"/>
    <w:basedOn w:val="Normln"/>
    <w:uiPriority w:val="99"/>
    <w:semiHidden/>
    <w:unhideWhenUsed/>
    <w:rsid w:val="00555AFF"/>
    <w:pPr>
      <w:spacing w:after="120"/>
      <w:ind w:left="566"/>
      <w:contextualSpacing/>
    </w:pPr>
  </w:style>
  <w:style w:type="paragraph" w:styleId="Pokraovnseznamu3">
    <w:name w:val="List Continue 3"/>
    <w:basedOn w:val="Normln"/>
    <w:uiPriority w:val="99"/>
    <w:semiHidden/>
    <w:unhideWhenUsed/>
    <w:rsid w:val="00555AFF"/>
    <w:pPr>
      <w:spacing w:after="120"/>
      <w:ind w:left="849"/>
      <w:contextualSpacing/>
    </w:pPr>
  </w:style>
  <w:style w:type="paragraph" w:styleId="Pokraovnseznamu4">
    <w:name w:val="List Continue 4"/>
    <w:basedOn w:val="Normln"/>
    <w:uiPriority w:val="99"/>
    <w:semiHidden/>
    <w:unhideWhenUsed/>
    <w:rsid w:val="00555AFF"/>
    <w:pPr>
      <w:spacing w:after="120"/>
      <w:ind w:left="1132"/>
      <w:contextualSpacing/>
    </w:pPr>
  </w:style>
  <w:style w:type="paragraph" w:styleId="Pokraovnseznamu5">
    <w:name w:val="List Continue 5"/>
    <w:basedOn w:val="Normln"/>
    <w:uiPriority w:val="99"/>
    <w:semiHidden/>
    <w:unhideWhenUsed/>
    <w:rsid w:val="00555AFF"/>
    <w:pPr>
      <w:spacing w:after="120"/>
      <w:ind w:left="1415"/>
      <w:contextualSpacing/>
    </w:pPr>
  </w:style>
  <w:style w:type="paragraph" w:styleId="Prosttext">
    <w:name w:val="Plain Text"/>
    <w:basedOn w:val="Normln"/>
    <w:link w:val="ProsttextChar"/>
    <w:uiPriority w:val="99"/>
    <w:semiHidden/>
    <w:unhideWhenUsed/>
    <w:rsid w:val="00555AFF"/>
    <w:rPr>
      <w:rFonts w:ascii="Consolas" w:hAnsi="Consolas"/>
      <w:sz w:val="21"/>
      <w:szCs w:val="21"/>
    </w:rPr>
  </w:style>
  <w:style w:type="character" w:customStyle="1" w:styleId="ProsttextChar">
    <w:name w:val="Prostý text Char"/>
    <w:basedOn w:val="Standardnpsmoodstavce"/>
    <w:link w:val="Prosttext"/>
    <w:uiPriority w:val="99"/>
    <w:semiHidden/>
    <w:rsid w:val="00555AFF"/>
    <w:rPr>
      <w:rFonts w:ascii="Consolas" w:eastAsia="Times New Roman" w:hAnsi="Consolas" w:cs="Times New Roman"/>
      <w:sz w:val="21"/>
      <w:szCs w:val="21"/>
      <w:lang w:eastAsia="cs-CZ"/>
    </w:rPr>
  </w:style>
  <w:style w:type="paragraph" w:styleId="Rejstk2">
    <w:name w:val="index 2"/>
    <w:basedOn w:val="Normln"/>
    <w:next w:val="Normln"/>
    <w:uiPriority w:val="99"/>
    <w:semiHidden/>
    <w:unhideWhenUsed/>
    <w:rsid w:val="00555AFF"/>
    <w:pPr>
      <w:ind w:left="440" w:hanging="220"/>
    </w:pPr>
  </w:style>
  <w:style w:type="paragraph" w:styleId="Rejstk3">
    <w:name w:val="index 3"/>
    <w:basedOn w:val="Normln"/>
    <w:next w:val="Normln"/>
    <w:uiPriority w:val="99"/>
    <w:semiHidden/>
    <w:unhideWhenUsed/>
    <w:rsid w:val="00555AFF"/>
    <w:pPr>
      <w:ind w:left="660" w:hanging="220"/>
    </w:pPr>
  </w:style>
  <w:style w:type="paragraph" w:styleId="Rejstk4">
    <w:name w:val="index 4"/>
    <w:basedOn w:val="Normln"/>
    <w:next w:val="Normln"/>
    <w:uiPriority w:val="99"/>
    <w:semiHidden/>
    <w:unhideWhenUsed/>
    <w:rsid w:val="00555AFF"/>
    <w:pPr>
      <w:ind w:left="880" w:hanging="220"/>
    </w:pPr>
  </w:style>
  <w:style w:type="paragraph" w:styleId="Rejstk5">
    <w:name w:val="index 5"/>
    <w:basedOn w:val="Normln"/>
    <w:next w:val="Normln"/>
    <w:uiPriority w:val="99"/>
    <w:semiHidden/>
    <w:unhideWhenUsed/>
    <w:rsid w:val="00555AFF"/>
    <w:pPr>
      <w:ind w:left="1100" w:hanging="220"/>
    </w:pPr>
  </w:style>
  <w:style w:type="paragraph" w:styleId="Rejstk6">
    <w:name w:val="index 6"/>
    <w:basedOn w:val="Normln"/>
    <w:next w:val="Normln"/>
    <w:uiPriority w:val="99"/>
    <w:semiHidden/>
    <w:unhideWhenUsed/>
    <w:rsid w:val="00555AFF"/>
    <w:pPr>
      <w:ind w:left="1320" w:hanging="220"/>
    </w:pPr>
  </w:style>
  <w:style w:type="paragraph" w:styleId="Rejstk7">
    <w:name w:val="index 7"/>
    <w:basedOn w:val="Normln"/>
    <w:next w:val="Normln"/>
    <w:uiPriority w:val="99"/>
    <w:semiHidden/>
    <w:unhideWhenUsed/>
    <w:rsid w:val="00555AFF"/>
    <w:pPr>
      <w:ind w:left="1540" w:hanging="220"/>
    </w:pPr>
  </w:style>
  <w:style w:type="paragraph" w:styleId="Rejstk8">
    <w:name w:val="index 8"/>
    <w:basedOn w:val="Normln"/>
    <w:next w:val="Normln"/>
    <w:uiPriority w:val="99"/>
    <w:semiHidden/>
    <w:unhideWhenUsed/>
    <w:rsid w:val="00555AFF"/>
    <w:pPr>
      <w:ind w:left="1760" w:hanging="220"/>
    </w:pPr>
  </w:style>
  <w:style w:type="paragraph" w:styleId="Rejstk9">
    <w:name w:val="index 9"/>
    <w:basedOn w:val="Normln"/>
    <w:next w:val="Normln"/>
    <w:uiPriority w:val="99"/>
    <w:semiHidden/>
    <w:unhideWhenUsed/>
    <w:rsid w:val="00555AFF"/>
    <w:pPr>
      <w:ind w:left="1980" w:hanging="220"/>
    </w:pPr>
  </w:style>
  <w:style w:type="paragraph" w:styleId="Rozloendokumentu">
    <w:name w:val="Document Map"/>
    <w:basedOn w:val="Normln"/>
    <w:link w:val="RozloendokumentuChar"/>
    <w:uiPriority w:val="99"/>
    <w:semiHidden/>
    <w:unhideWhenUsed/>
    <w:rsid w:val="00555AFF"/>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555AFF"/>
    <w:rPr>
      <w:rFonts w:ascii="Tahoma" w:eastAsia="Times New Roman" w:hAnsi="Tahoma" w:cs="Tahoma"/>
      <w:sz w:val="16"/>
      <w:szCs w:val="16"/>
      <w:lang w:eastAsia="cs-CZ"/>
    </w:rPr>
  </w:style>
  <w:style w:type="paragraph" w:styleId="Seznam">
    <w:name w:val="List"/>
    <w:basedOn w:val="Normln"/>
    <w:uiPriority w:val="99"/>
    <w:semiHidden/>
    <w:unhideWhenUsed/>
    <w:rsid w:val="00555AFF"/>
    <w:pPr>
      <w:ind w:left="283" w:hanging="283"/>
      <w:contextualSpacing/>
    </w:pPr>
  </w:style>
  <w:style w:type="paragraph" w:styleId="Seznam2">
    <w:name w:val="List 2"/>
    <w:basedOn w:val="Normln"/>
    <w:uiPriority w:val="99"/>
    <w:semiHidden/>
    <w:unhideWhenUsed/>
    <w:rsid w:val="00555AFF"/>
    <w:pPr>
      <w:ind w:left="566" w:hanging="283"/>
      <w:contextualSpacing/>
    </w:pPr>
  </w:style>
  <w:style w:type="paragraph" w:styleId="Seznam3">
    <w:name w:val="List 3"/>
    <w:basedOn w:val="Normln"/>
    <w:uiPriority w:val="99"/>
    <w:semiHidden/>
    <w:unhideWhenUsed/>
    <w:rsid w:val="00555AFF"/>
    <w:pPr>
      <w:ind w:left="849" w:hanging="283"/>
      <w:contextualSpacing/>
    </w:pPr>
  </w:style>
  <w:style w:type="paragraph" w:styleId="Seznam4">
    <w:name w:val="List 4"/>
    <w:basedOn w:val="Normln"/>
    <w:uiPriority w:val="99"/>
    <w:semiHidden/>
    <w:unhideWhenUsed/>
    <w:rsid w:val="00555AFF"/>
    <w:pPr>
      <w:ind w:left="1132" w:hanging="283"/>
      <w:contextualSpacing/>
    </w:pPr>
  </w:style>
  <w:style w:type="paragraph" w:styleId="Seznam5">
    <w:name w:val="List 5"/>
    <w:basedOn w:val="Normln"/>
    <w:uiPriority w:val="99"/>
    <w:semiHidden/>
    <w:unhideWhenUsed/>
    <w:rsid w:val="00555AFF"/>
    <w:pPr>
      <w:ind w:left="1415" w:hanging="283"/>
      <w:contextualSpacing/>
    </w:pPr>
  </w:style>
  <w:style w:type="paragraph" w:styleId="Seznamcitac">
    <w:name w:val="table of authorities"/>
    <w:basedOn w:val="Normln"/>
    <w:next w:val="Normln"/>
    <w:uiPriority w:val="99"/>
    <w:semiHidden/>
    <w:unhideWhenUsed/>
    <w:rsid w:val="00555AFF"/>
    <w:pPr>
      <w:ind w:left="220" w:hanging="220"/>
    </w:pPr>
  </w:style>
  <w:style w:type="paragraph" w:styleId="Seznamobrzk">
    <w:name w:val="table of figures"/>
    <w:basedOn w:val="Normln"/>
    <w:next w:val="Normln"/>
    <w:uiPriority w:val="99"/>
    <w:semiHidden/>
    <w:unhideWhenUsed/>
    <w:rsid w:val="00555AFF"/>
  </w:style>
  <w:style w:type="paragraph" w:styleId="Seznamsodrkami">
    <w:name w:val="List Bullet"/>
    <w:basedOn w:val="Normln"/>
    <w:uiPriority w:val="99"/>
    <w:semiHidden/>
    <w:unhideWhenUsed/>
    <w:rsid w:val="00555AFF"/>
    <w:pPr>
      <w:numPr>
        <w:numId w:val="75"/>
      </w:numPr>
      <w:contextualSpacing/>
    </w:pPr>
  </w:style>
  <w:style w:type="paragraph" w:styleId="Seznamsodrkami2">
    <w:name w:val="List Bullet 2"/>
    <w:basedOn w:val="Normln"/>
    <w:uiPriority w:val="99"/>
    <w:semiHidden/>
    <w:unhideWhenUsed/>
    <w:rsid w:val="00555AFF"/>
    <w:pPr>
      <w:numPr>
        <w:numId w:val="76"/>
      </w:numPr>
      <w:contextualSpacing/>
    </w:pPr>
  </w:style>
  <w:style w:type="paragraph" w:styleId="Seznamsodrkami3">
    <w:name w:val="List Bullet 3"/>
    <w:basedOn w:val="Normln"/>
    <w:uiPriority w:val="99"/>
    <w:semiHidden/>
    <w:unhideWhenUsed/>
    <w:rsid w:val="00555AFF"/>
    <w:pPr>
      <w:numPr>
        <w:numId w:val="77"/>
      </w:numPr>
      <w:contextualSpacing/>
    </w:pPr>
  </w:style>
  <w:style w:type="paragraph" w:styleId="Seznamsodrkami4">
    <w:name w:val="List Bullet 4"/>
    <w:basedOn w:val="Normln"/>
    <w:uiPriority w:val="99"/>
    <w:semiHidden/>
    <w:unhideWhenUsed/>
    <w:rsid w:val="00555AFF"/>
    <w:pPr>
      <w:numPr>
        <w:numId w:val="78"/>
      </w:numPr>
      <w:contextualSpacing/>
    </w:pPr>
  </w:style>
  <w:style w:type="paragraph" w:styleId="Seznamsodrkami5">
    <w:name w:val="List Bullet 5"/>
    <w:basedOn w:val="Normln"/>
    <w:uiPriority w:val="99"/>
    <w:semiHidden/>
    <w:unhideWhenUsed/>
    <w:rsid w:val="00555AFF"/>
    <w:pPr>
      <w:numPr>
        <w:numId w:val="79"/>
      </w:numPr>
      <w:contextualSpacing/>
    </w:pPr>
  </w:style>
  <w:style w:type="paragraph" w:styleId="Textmakra">
    <w:name w:val="macro"/>
    <w:link w:val="TextmakraChar"/>
    <w:uiPriority w:val="99"/>
    <w:semiHidden/>
    <w:unhideWhenUsed/>
    <w:rsid w:val="00555AFF"/>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Times New Roman"/>
      <w:sz w:val="20"/>
      <w:szCs w:val="20"/>
      <w:lang w:eastAsia="cs-CZ"/>
    </w:rPr>
  </w:style>
  <w:style w:type="character" w:customStyle="1" w:styleId="TextmakraChar">
    <w:name w:val="Text makra Char"/>
    <w:basedOn w:val="Standardnpsmoodstavce"/>
    <w:link w:val="Textmakra"/>
    <w:uiPriority w:val="99"/>
    <w:semiHidden/>
    <w:rsid w:val="00555AFF"/>
    <w:rPr>
      <w:rFonts w:ascii="Consolas" w:eastAsia="Times New Roman" w:hAnsi="Consolas" w:cs="Times New Roman"/>
      <w:sz w:val="20"/>
      <w:szCs w:val="20"/>
      <w:lang w:eastAsia="cs-CZ"/>
    </w:rPr>
  </w:style>
  <w:style w:type="paragraph" w:styleId="Textvbloku">
    <w:name w:val="Block Text"/>
    <w:basedOn w:val="Normln"/>
    <w:uiPriority w:val="99"/>
    <w:semiHidden/>
    <w:unhideWhenUsed/>
    <w:rsid w:val="00555AF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Textvysvtlivek">
    <w:name w:val="endnote text"/>
    <w:basedOn w:val="Normln"/>
    <w:link w:val="TextvysvtlivekChar"/>
    <w:uiPriority w:val="99"/>
    <w:semiHidden/>
    <w:unhideWhenUsed/>
    <w:rsid w:val="00555AFF"/>
    <w:rPr>
      <w:sz w:val="20"/>
    </w:rPr>
  </w:style>
  <w:style w:type="character" w:customStyle="1" w:styleId="TextvysvtlivekChar">
    <w:name w:val="Text vysvětlivek Char"/>
    <w:basedOn w:val="Standardnpsmoodstavce"/>
    <w:link w:val="Textvysvtlivek"/>
    <w:uiPriority w:val="99"/>
    <w:semiHidden/>
    <w:rsid w:val="00555AFF"/>
    <w:rPr>
      <w:rFonts w:ascii="Times New Roman" w:eastAsia="Times New Roman" w:hAnsi="Times New Roman" w:cs="Times New Roman"/>
      <w:sz w:val="20"/>
      <w:szCs w:val="20"/>
      <w:lang w:eastAsia="cs-CZ"/>
    </w:rPr>
  </w:style>
  <w:style w:type="paragraph" w:styleId="Vrazncitt">
    <w:name w:val="Intense Quote"/>
    <w:basedOn w:val="Normln"/>
    <w:next w:val="Normln"/>
    <w:link w:val="VrazncittChar"/>
    <w:uiPriority w:val="30"/>
    <w:qFormat/>
    <w:rsid w:val="00555AFF"/>
    <w:pPr>
      <w:pBdr>
        <w:bottom w:val="single" w:sz="4" w:space="4" w:color="5B9BD5" w:themeColor="accent1"/>
      </w:pBdr>
      <w:spacing w:before="200" w:after="280"/>
      <w:ind w:left="936" w:right="936"/>
    </w:pPr>
    <w:rPr>
      <w:b/>
      <w:bCs/>
      <w:i/>
      <w:iCs/>
      <w:color w:val="5B9BD5" w:themeColor="accent1"/>
    </w:rPr>
  </w:style>
  <w:style w:type="character" w:customStyle="1" w:styleId="VrazncittChar">
    <w:name w:val="Výrazný citát Char"/>
    <w:basedOn w:val="Standardnpsmoodstavce"/>
    <w:link w:val="Vrazncitt"/>
    <w:uiPriority w:val="30"/>
    <w:rsid w:val="00555AFF"/>
    <w:rPr>
      <w:rFonts w:ascii="Times New Roman" w:eastAsia="Times New Roman" w:hAnsi="Times New Roman" w:cs="Times New Roman"/>
      <w:b/>
      <w:bCs/>
      <w:i/>
      <w:iCs/>
      <w:color w:val="5B9BD5" w:themeColor="accent1"/>
      <w:sz w:val="24"/>
      <w:szCs w:val="20"/>
      <w:lang w:eastAsia="cs-CZ"/>
    </w:rPr>
  </w:style>
  <w:style w:type="paragraph" w:styleId="Zhlavzprvy">
    <w:name w:val="Message Header"/>
    <w:basedOn w:val="Normln"/>
    <w:link w:val="ZhlavzprvyChar"/>
    <w:uiPriority w:val="99"/>
    <w:semiHidden/>
    <w:unhideWhenUsed/>
    <w:rsid w:val="00555A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555AFF"/>
    <w:rPr>
      <w:rFonts w:asciiTheme="majorHAnsi" w:eastAsiaTheme="majorEastAsia" w:hAnsiTheme="majorHAnsi" w:cstheme="majorBidi"/>
      <w:sz w:val="24"/>
      <w:szCs w:val="24"/>
      <w:shd w:val="pct20" w:color="auto" w:fill="auto"/>
      <w:lang w:eastAsia="cs-CZ"/>
    </w:rPr>
  </w:style>
  <w:style w:type="paragraph" w:styleId="Zkladntext-prvnodsazen">
    <w:name w:val="Body Text First Indent"/>
    <w:basedOn w:val="Zkladntext"/>
    <w:link w:val="Zkladntext-prvnodsazenChar"/>
    <w:uiPriority w:val="99"/>
    <w:semiHidden/>
    <w:unhideWhenUsed/>
    <w:rsid w:val="00555AFF"/>
    <w:pPr>
      <w:spacing w:after="0"/>
      <w:ind w:firstLine="360"/>
    </w:pPr>
  </w:style>
  <w:style w:type="character" w:customStyle="1" w:styleId="Zkladntext-prvnodsazenChar">
    <w:name w:val="Základní text - první odsazený Char"/>
    <w:basedOn w:val="ZkladntextChar"/>
    <w:link w:val="Zkladntext-prvnodsazen"/>
    <w:uiPriority w:val="99"/>
    <w:semiHidden/>
    <w:rsid w:val="00555AFF"/>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unhideWhenUsed/>
    <w:rsid w:val="00555AFF"/>
    <w:pPr>
      <w:spacing w:after="120"/>
      <w:ind w:left="283"/>
    </w:pPr>
  </w:style>
  <w:style w:type="character" w:customStyle="1" w:styleId="ZkladntextodsazenChar">
    <w:name w:val="Základní text odsazený Char"/>
    <w:basedOn w:val="Standardnpsmoodstavce"/>
    <w:link w:val="Zkladntextodsazen"/>
    <w:uiPriority w:val="99"/>
    <w:semiHidden/>
    <w:rsid w:val="00555AFF"/>
    <w:rPr>
      <w:rFonts w:ascii="Times New Roman" w:eastAsia="Times New Roman" w:hAnsi="Times New Roman" w:cs="Times New Roman"/>
      <w:sz w:val="24"/>
      <w:szCs w:val="20"/>
      <w:lang w:eastAsia="cs-CZ"/>
    </w:rPr>
  </w:style>
  <w:style w:type="paragraph" w:styleId="Zkladntext-prvnodsazen2">
    <w:name w:val="Body Text First Indent 2"/>
    <w:basedOn w:val="Zkladntextodsazen"/>
    <w:link w:val="Zkladntext-prvnodsazen2Char"/>
    <w:uiPriority w:val="99"/>
    <w:semiHidden/>
    <w:unhideWhenUsed/>
    <w:rsid w:val="00555AFF"/>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555AFF"/>
    <w:rPr>
      <w:rFonts w:ascii="Times New Roman" w:eastAsia="Times New Roman" w:hAnsi="Times New Roman" w:cs="Times New Roman"/>
      <w:sz w:val="24"/>
      <w:szCs w:val="20"/>
      <w:lang w:eastAsia="cs-CZ"/>
    </w:rPr>
  </w:style>
  <w:style w:type="paragraph" w:styleId="Zkladntext2">
    <w:name w:val="Body Text 2"/>
    <w:basedOn w:val="Normln"/>
    <w:link w:val="Zkladntext2Char"/>
    <w:uiPriority w:val="99"/>
    <w:semiHidden/>
    <w:unhideWhenUsed/>
    <w:rsid w:val="00555AFF"/>
    <w:pPr>
      <w:spacing w:after="120" w:line="480" w:lineRule="auto"/>
    </w:pPr>
  </w:style>
  <w:style w:type="character" w:customStyle="1" w:styleId="Zkladntext2Char">
    <w:name w:val="Základní text 2 Char"/>
    <w:basedOn w:val="Standardnpsmoodstavce"/>
    <w:link w:val="Zkladntext2"/>
    <w:uiPriority w:val="99"/>
    <w:semiHidden/>
    <w:rsid w:val="00555AFF"/>
    <w:rPr>
      <w:rFonts w:ascii="Times New Roman" w:eastAsia="Times New Roman" w:hAnsi="Times New Roman" w:cs="Times New Roman"/>
      <w:sz w:val="24"/>
      <w:szCs w:val="20"/>
      <w:lang w:eastAsia="cs-CZ"/>
    </w:rPr>
  </w:style>
  <w:style w:type="paragraph" w:styleId="Zkladntext3">
    <w:name w:val="Body Text 3"/>
    <w:basedOn w:val="Normln"/>
    <w:link w:val="Zkladntext3Char"/>
    <w:uiPriority w:val="99"/>
    <w:semiHidden/>
    <w:unhideWhenUsed/>
    <w:rsid w:val="00555AFF"/>
    <w:pPr>
      <w:spacing w:after="120"/>
    </w:pPr>
    <w:rPr>
      <w:sz w:val="16"/>
      <w:szCs w:val="16"/>
    </w:rPr>
  </w:style>
  <w:style w:type="character" w:customStyle="1" w:styleId="Zkladntext3Char">
    <w:name w:val="Základní text 3 Char"/>
    <w:basedOn w:val="Standardnpsmoodstavce"/>
    <w:link w:val="Zkladntext3"/>
    <w:uiPriority w:val="99"/>
    <w:semiHidden/>
    <w:rsid w:val="00555AFF"/>
    <w:rPr>
      <w:rFonts w:ascii="Times New Roman" w:eastAsia="Times New Roman" w:hAnsi="Times New Roman" w:cs="Times New Roman"/>
      <w:sz w:val="16"/>
      <w:szCs w:val="16"/>
      <w:lang w:eastAsia="cs-CZ"/>
    </w:rPr>
  </w:style>
  <w:style w:type="paragraph" w:styleId="Zkladntextodsazen2">
    <w:name w:val="Body Text Indent 2"/>
    <w:basedOn w:val="Normln"/>
    <w:link w:val="Zkladntextodsazen2Char"/>
    <w:uiPriority w:val="99"/>
    <w:semiHidden/>
    <w:unhideWhenUsed/>
    <w:rsid w:val="00555AF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555AFF"/>
    <w:rPr>
      <w:rFonts w:ascii="Times New Roman" w:eastAsia="Times New Roman" w:hAnsi="Times New Roman" w:cs="Times New Roman"/>
      <w:sz w:val="24"/>
      <w:szCs w:val="20"/>
      <w:lang w:eastAsia="cs-CZ"/>
    </w:rPr>
  </w:style>
  <w:style w:type="paragraph" w:styleId="Zkladntextodsazen3">
    <w:name w:val="Body Text Indent 3"/>
    <w:basedOn w:val="Normln"/>
    <w:link w:val="Zkladntextodsazen3Char"/>
    <w:uiPriority w:val="99"/>
    <w:semiHidden/>
    <w:unhideWhenUsed/>
    <w:rsid w:val="00555AFF"/>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555AFF"/>
    <w:rPr>
      <w:rFonts w:ascii="Times New Roman" w:eastAsia="Times New Roman" w:hAnsi="Times New Roman" w:cs="Times New Roman"/>
      <w:sz w:val="16"/>
      <w:szCs w:val="16"/>
      <w:lang w:eastAsia="cs-CZ"/>
    </w:rPr>
  </w:style>
  <w:style w:type="paragraph" w:styleId="Zvr">
    <w:name w:val="Closing"/>
    <w:basedOn w:val="Normln"/>
    <w:link w:val="ZvrChar"/>
    <w:uiPriority w:val="99"/>
    <w:semiHidden/>
    <w:unhideWhenUsed/>
    <w:rsid w:val="00555AFF"/>
    <w:pPr>
      <w:ind w:left="4252"/>
    </w:pPr>
  </w:style>
  <w:style w:type="character" w:customStyle="1" w:styleId="ZvrChar">
    <w:name w:val="Závěr Char"/>
    <w:basedOn w:val="Standardnpsmoodstavce"/>
    <w:link w:val="Zvr"/>
    <w:uiPriority w:val="99"/>
    <w:semiHidden/>
    <w:rsid w:val="00555AFF"/>
    <w:rPr>
      <w:rFonts w:ascii="Times New Roman" w:eastAsia="Times New Roman" w:hAnsi="Times New Roman" w:cs="Times New Roman"/>
      <w:sz w:val="24"/>
      <w:szCs w:val="20"/>
      <w:lang w:eastAsia="cs-CZ"/>
    </w:rPr>
  </w:style>
  <w:style w:type="paragraph" w:styleId="Zptenadresanaoblku">
    <w:name w:val="envelope return"/>
    <w:basedOn w:val="Normln"/>
    <w:uiPriority w:val="99"/>
    <w:semiHidden/>
    <w:unhideWhenUsed/>
    <w:rsid w:val="00555AFF"/>
    <w:rPr>
      <w:rFonts w:asciiTheme="majorHAnsi" w:eastAsiaTheme="majorEastAsia" w:hAnsiTheme="majorHAnsi" w:cstheme="majorBidi"/>
      <w:sz w:val="20"/>
    </w:rPr>
  </w:style>
  <w:style w:type="numbering" w:styleId="111111">
    <w:name w:val="Outline List 2"/>
    <w:basedOn w:val="Bezseznamu"/>
    <w:uiPriority w:val="99"/>
    <w:semiHidden/>
    <w:unhideWhenUsed/>
    <w:rsid w:val="00555AFF"/>
    <w:pPr>
      <w:numPr>
        <w:numId w:val="80"/>
      </w:numPr>
    </w:pPr>
  </w:style>
  <w:style w:type="paragraph" w:customStyle="1" w:styleId="Textpechodka">
    <w:name w:val="Text přechodka"/>
    <w:basedOn w:val="Normln"/>
    <w:qFormat/>
    <w:rsid w:val="00555AFF"/>
    <w:pPr>
      <w:numPr>
        <w:ilvl w:val="2"/>
        <w:numId w:val="81"/>
      </w:numPr>
    </w:pPr>
  </w:style>
  <w:style w:type="paragraph" w:customStyle="1" w:styleId="Textpechodkapsmene">
    <w:name w:val="Text přechodka písmene"/>
    <w:basedOn w:val="Normln"/>
    <w:qFormat/>
    <w:rsid w:val="00555AFF"/>
    <w:pPr>
      <w:numPr>
        <w:ilvl w:val="3"/>
        <w:numId w:val="81"/>
      </w:numPr>
    </w:pPr>
  </w:style>
  <w:style w:type="paragraph" w:customStyle="1" w:styleId="PZTextbodu">
    <w:name w:val="PZ Text bodu"/>
    <w:basedOn w:val="Textbodu"/>
    <w:qFormat/>
    <w:rsid w:val="00555AFF"/>
    <w:pPr>
      <w:tabs>
        <w:tab w:val="left" w:pos="851"/>
      </w:tabs>
      <w:ind w:left="850" w:hanging="425"/>
    </w:pPr>
  </w:style>
  <w:style w:type="character" w:customStyle="1" w:styleId="NadpislnkuChar">
    <w:name w:val="Nadpis článku Char"/>
    <w:link w:val="Nadpislnku"/>
    <w:locked/>
    <w:rsid w:val="00555AFF"/>
    <w:rPr>
      <w:rFonts w:ascii="Times New Roman" w:eastAsia="Times New Roman" w:hAnsi="Times New Roman" w:cs="Times New Roman"/>
      <w:b/>
      <w:sz w:val="24"/>
      <w:szCs w:val="20"/>
      <w:lang w:eastAsia="cs-CZ"/>
    </w:rPr>
  </w:style>
  <w:style w:type="character" w:customStyle="1" w:styleId="tituleknadpisu">
    <w:name w:val="titulek nadpisu"/>
    <w:rsid w:val="00555AFF"/>
    <w:rPr>
      <w:b/>
    </w:rPr>
  </w:style>
  <w:style w:type="character" w:styleId="Hypertextovodkaz">
    <w:name w:val="Hyperlink"/>
    <w:basedOn w:val="Standardnpsmoodstavce"/>
    <w:uiPriority w:val="99"/>
    <w:unhideWhenUsed/>
    <w:rsid w:val="00771852"/>
    <w:rPr>
      <w:color w:val="0563C1" w:themeColor="hyperlink"/>
      <w:u w:val="single"/>
    </w:rPr>
  </w:style>
  <w:style w:type="paragraph" w:styleId="Revize">
    <w:name w:val="Revision"/>
    <w:hidden/>
    <w:uiPriority w:val="99"/>
    <w:semiHidden/>
    <w:rsid w:val="00771852"/>
    <w:pPr>
      <w:spacing w:after="0" w:line="240" w:lineRule="auto"/>
    </w:pPr>
    <w:rPr>
      <w:rFonts w:ascii="Times New Roman" w:eastAsia="Times New Roman" w:hAnsi="Times New Roman" w:cs="Times New Roman"/>
      <w:sz w:val="24"/>
      <w:szCs w:val="20"/>
      <w:lang w:eastAsia="cs-CZ"/>
    </w:rPr>
  </w:style>
  <w:style w:type="paragraph" w:customStyle="1" w:styleId="psmeno0">
    <w:name w:val="písmeno"/>
    <w:basedOn w:val="slovanseznam"/>
    <w:rsid w:val="00771852"/>
    <w:pPr>
      <w:numPr>
        <w:numId w:val="0"/>
      </w:numPr>
      <w:tabs>
        <w:tab w:val="left" w:pos="357"/>
      </w:tabs>
      <w:ind w:left="357" w:hanging="357"/>
      <w:contextualSpacing w:val="0"/>
    </w:pPr>
    <w:rPr>
      <w:noProof/>
      <w:szCs w:val="24"/>
      <w:lang w:val="en-US"/>
    </w:rPr>
  </w:style>
  <w:style w:type="paragraph" w:customStyle="1" w:styleId="text">
    <w:name w:val="text"/>
    <w:basedOn w:val="Normln"/>
    <w:rsid w:val="00771852"/>
    <w:pPr>
      <w:spacing w:before="120"/>
      <w:ind w:firstLine="357"/>
    </w:pPr>
    <w:rPr>
      <w:noProof/>
      <w:szCs w:val="24"/>
    </w:rPr>
  </w:style>
  <w:style w:type="paragraph" w:customStyle="1" w:styleId="odstavec0">
    <w:name w:val="odstavec"/>
    <w:basedOn w:val="Normln"/>
    <w:rsid w:val="00771852"/>
    <w:pPr>
      <w:spacing w:before="120"/>
      <w:ind w:firstLine="482"/>
    </w:pPr>
    <w:rPr>
      <w:noProof/>
      <w:szCs w:val="24"/>
    </w:rPr>
  </w:style>
  <w:style w:type="paragraph" w:customStyle="1" w:styleId="paragraf0">
    <w:name w:val="paragraf"/>
    <w:basedOn w:val="Normln"/>
    <w:next w:val="odstavec0"/>
    <w:rsid w:val="00771852"/>
    <w:pPr>
      <w:keepNext/>
      <w:spacing w:before="240"/>
      <w:jc w:val="center"/>
    </w:pPr>
    <w:rPr>
      <w:noProof/>
      <w:szCs w:val="24"/>
    </w:rPr>
  </w:style>
  <w:style w:type="character" w:styleId="Sledovanodkaz">
    <w:name w:val="FollowedHyperlink"/>
    <w:basedOn w:val="Standardnpsmoodstavce"/>
    <w:uiPriority w:val="99"/>
    <w:semiHidden/>
    <w:unhideWhenUsed/>
    <w:rsid w:val="00771852"/>
    <w:rPr>
      <w:color w:val="954F72" w:themeColor="followedHyperlink"/>
      <w:u w:val="single"/>
    </w:rPr>
  </w:style>
  <w:style w:type="character" w:customStyle="1" w:styleId="Inline">
    <w:name w:val="Inline"/>
    <w:basedOn w:val="Standardnpsmoodstavce"/>
    <w:uiPriority w:val="1"/>
    <w:qFormat/>
    <w:rsid w:val="00771852"/>
  </w:style>
  <w:style w:type="paragraph" w:customStyle="1" w:styleId="msonormal0">
    <w:name w:val="msonormal"/>
    <w:basedOn w:val="Normln"/>
    <w:rsid w:val="00771852"/>
    <w:pPr>
      <w:spacing w:before="100" w:beforeAutospacing="1" w:after="100" w:afterAutospacing="1"/>
      <w:jc w:val="left"/>
    </w:pPr>
    <w:rPr>
      <w:szCs w:val="24"/>
    </w:rPr>
  </w:style>
  <w:style w:type="paragraph" w:customStyle="1" w:styleId="bod">
    <w:name w:val="bod"/>
    <w:basedOn w:val="slovanseznam2"/>
    <w:rsid w:val="00771852"/>
    <w:pPr>
      <w:numPr>
        <w:numId w:val="0"/>
      </w:numPr>
      <w:tabs>
        <w:tab w:val="left" w:pos="357"/>
      </w:tabs>
      <w:ind w:left="714" w:hanging="357"/>
      <w:contextualSpacing w:val="0"/>
    </w:pPr>
    <w:rPr>
      <w:noProof/>
      <w:szCs w:val="24"/>
    </w:rPr>
  </w:style>
  <w:style w:type="paragraph" w:customStyle="1" w:styleId="neslovanseznam1">
    <w:name w:val="nečíslovaný seznam 1"/>
    <w:basedOn w:val="slovanseznam"/>
    <w:rsid w:val="00771852"/>
    <w:pPr>
      <w:numPr>
        <w:numId w:val="83"/>
      </w:numPr>
      <w:spacing w:before="120"/>
      <w:contextualSpacing w:val="0"/>
    </w:pPr>
    <w:rPr>
      <w:noProof/>
      <w:szCs w:val="24"/>
      <w:lang w:val="en-US"/>
    </w:rPr>
  </w:style>
  <w:style w:type="paragraph" w:customStyle="1" w:styleId="odsazentext0">
    <w:name w:val="odsazený text 0"/>
    <w:basedOn w:val="Normln"/>
    <w:next w:val="Normln"/>
    <w:rsid w:val="00771852"/>
    <w:pPr>
      <w:spacing w:before="120"/>
    </w:pPr>
    <w:rPr>
      <w:noProof/>
      <w:szCs w:val="24"/>
    </w:rPr>
  </w:style>
  <w:style w:type="paragraph" w:customStyle="1" w:styleId="slovanseznam40">
    <w:name w:val="číslovaný seznam 4"/>
    <w:basedOn w:val="Normln"/>
    <w:rsid w:val="00771852"/>
    <w:pPr>
      <w:numPr>
        <w:numId w:val="84"/>
      </w:numPr>
      <w:spacing w:before="120"/>
    </w:pPr>
    <w:rPr>
      <w:noProof/>
      <w:szCs w:val="24"/>
    </w:rPr>
  </w:style>
  <w:style w:type="numbering" w:customStyle="1" w:styleId="sla">
    <w:name w:val="Čísla"/>
    <w:rsid w:val="00771852"/>
    <w:pPr>
      <w:numPr>
        <w:numId w:val="85"/>
      </w:numPr>
    </w:pPr>
  </w:style>
  <w:style w:type="paragraph" w:customStyle="1" w:styleId="celex0">
    <w:name w:val="celex"/>
    <w:basedOn w:val="Normln"/>
    <w:qFormat/>
    <w:rsid w:val="00771852"/>
    <w:pPr>
      <w:spacing w:before="120"/>
    </w:pPr>
    <w:rPr>
      <w:i/>
      <w:sz w:val="20"/>
      <w:szCs w:val="24"/>
    </w:rPr>
  </w:style>
  <w:style w:type="numbering" w:customStyle="1" w:styleId="1111111">
    <w:name w:val="1 / 1.1 / 1.1.11"/>
    <w:basedOn w:val="Bezseznamu"/>
    <w:next w:val="111111"/>
    <w:uiPriority w:val="99"/>
    <w:semiHidden/>
    <w:unhideWhenUsed/>
    <w:rsid w:val="00CA6988"/>
    <w:pPr>
      <w:numPr>
        <w:numId w:val="22"/>
      </w:numPr>
    </w:pPr>
  </w:style>
  <w:style w:type="numbering" w:customStyle="1" w:styleId="sla1">
    <w:name w:val="Čísla1"/>
    <w:rsid w:val="00CA6988"/>
    <w:pPr>
      <w:numPr>
        <w:numId w:val="29"/>
      </w:numPr>
    </w:pPr>
  </w:style>
  <w:style w:type="paragraph" w:customStyle="1" w:styleId="Psmeno1">
    <w:name w:val="Písmeno"/>
    <w:basedOn w:val="Textpsmene"/>
    <w:link w:val="PsmenoChar"/>
    <w:qFormat/>
    <w:rsid w:val="00A03497"/>
    <w:pPr>
      <w:tabs>
        <w:tab w:val="clear" w:pos="425"/>
      </w:tabs>
      <w:spacing w:before="240"/>
    </w:pPr>
  </w:style>
  <w:style w:type="character" w:customStyle="1" w:styleId="PsmenoChar">
    <w:name w:val="Písmeno Char"/>
    <w:basedOn w:val="Standardnpsmoodstavce"/>
    <w:link w:val="Psmeno1"/>
    <w:rsid w:val="00A03497"/>
    <w:rPr>
      <w:rFonts w:ascii="Times New Roman" w:eastAsia="Times New Roman" w:hAnsi="Times New Roman"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14055">
      <w:bodyDiv w:val="1"/>
      <w:marLeft w:val="0"/>
      <w:marRight w:val="0"/>
      <w:marTop w:val="0"/>
      <w:marBottom w:val="0"/>
      <w:divBdr>
        <w:top w:val="none" w:sz="0" w:space="0" w:color="auto"/>
        <w:left w:val="none" w:sz="0" w:space="0" w:color="auto"/>
        <w:bottom w:val="none" w:sz="0" w:space="0" w:color="auto"/>
        <w:right w:val="none" w:sz="0" w:space="0" w:color="auto"/>
      </w:divBdr>
    </w:div>
    <w:div w:id="289897057">
      <w:bodyDiv w:val="1"/>
      <w:marLeft w:val="0"/>
      <w:marRight w:val="0"/>
      <w:marTop w:val="0"/>
      <w:marBottom w:val="0"/>
      <w:divBdr>
        <w:top w:val="none" w:sz="0" w:space="0" w:color="auto"/>
        <w:left w:val="none" w:sz="0" w:space="0" w:color="auto"/>
        <w:bottom w:val="none" w:sz="0" w:space="0" w:color="auto"/>
        <w:right w:val="none" w:sz="0" w:space="0" w:color="auto"/>
      </w:divBdr>
    </w:div>
    <w:div w:id="586767418">
      <w:bodyDiv w:val="1"/>
      <w:marLeft w:val="0"/>
      <w:marRight w:val="0"/>
      <w:marTop w:val="0"/>
      <w:marBottom w:val="0"/>
      <w:divBdr>
        <w:top w:val="none" w:sz="0" w:space="0" w:color="auto"/>
        <w:left w:val="none" w:sz="0" w:space="0" w:color="auto"/>
        <w:bottom w:val="none" w:sz="0" w:space="0" w:color="auto"/>
        <w:right w:val="none" w:sz="0" w:space="0" w:color="auto"/>
      </w:divBdr>
    </w:div>
    <w:div w:id="1041592232">
      <w:bodyDiv w:val="1"/>
      <w:marLeft w:val="0"/>
      <w:marRight w:val="0"/>
      <w:marTop w:val="0"/>
      <w:marBottom w:val="0"/>
      <w:divBdr>
        <w:top w:val="none" w:sz="0" w:space="0" w:color="auto"/>
        <w:left w:val="none" w:sz="0" w:space="0" w:color="auto"/>
        <w:bottom w:val="none" w:sz="0" w:space="0" w:color="auto"/>
        <w:right w:val="none" w:sz="0" w:space="0" w:color="auto"/>
      </w:divBdr>
    </w:div>
    <w:div w:id="1390108861">
      <w:bodyDiv w:val="1"/>
      <w:marLeft w:val="0"/>
      <w:marRight w:val="0"/>
      <w:marTop w:val="0"/>
      <w:marBottom w:val="0"/>
      <w:divBdr>
        <w:top w:val="none" w:sz="0" w:space="0" w:color="auto"/>
        <w:left w:val="none" w:sz="0" w:space="0" w:color="auto"/>
        <w:bottom w:val="none" w:sz="0" w:space="0" w:color="auto"/>
        <w:right w:val="none" w:sz="0" w:space="0" w:color="auto"/>
      </w:divBdr>
    </w:div>
    <w:div w:id="1587567277">
      <w:bodyDiv w:val="1"/>
      <w:marLeft w:val="0"/>
      <w:marRight w:val="0"/>
      <w:marTop w:val="0"/>
      <w:marBottom w:val="0"/>
      <w:divBdr>
        <w:top w:val="none" w:sz="0" w:space="0" w:color="auto"/>
        <w:left w:val="none" w:sz="0" w:space="0" w:color="auto"/>
        <w:bottom w:val="none" w:sz="0" w:space="0" w:color="auto"/>
        <w:right w:val="none" w:sz="0" w:space="0" w:color="auto"/>
      </w:divBdr>
    </w:div>
    <w:div w:id="1737581200">
      <w:bodyDiv w:val="1"/>
      <w:marLeft w:val="0"/>
      <w:marRight w:val="0"/>
      <w:marTop w:val="0"/>
      <w:marBottom w:val="0"/>
      <w:divBdr>
        <w:top w:val="none" w:sz="0" w:space="0" w:color="auto"/>
        <w:left w:val="none" w:sz="0" w:space="0" w:color="auto"/>
        <w:bottom w:val="none" w:sz="0" w:space="0" w:color="auto"/>
        <w:right w:val="none" w:sz="0" w:space="0" w:color="auto"/>
      </w:divBdr>
    </w:div>
    <w:div w:id="208536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131/2003%20Sb.%2523'&amp;ucin-k-dni='30.12.9999'" TargetMode="External"/><Relationship Id="rId18" Type="http://schemas.openxmlformats.org/officeDocument/2006/relationships/hyperlink" Target="aspi://module='ASPI'&amp;link='186/2006%20Sb.%2523'&amp;ucin-k-dni='30.12.9999'" TargetMode="External"/><Relationship Id="rId26" Type="http://schemas.openxmlformats.org/officeDocument/2006/relationships/hyperlink" Target="aspi://module='ASPI'&amp;link='308/2011%20Sb.%2523'&amp;ucin-k-dni='30.12.9999'" TargetMode="External"/><Relationship Id="rId39" Type="http://schemas.openxmlformats.org/officeDocument/2006/relationships/hyperlink" Target="aspi://module='ASPI'&amp;link='368/2019%20Sb.%2523'&amp;ucin-k-dni='30.12.9999'" TargetMode="External"/><Relationship Id="rId3" Type="http://schemas.openxmlformats.org/officeDocument/2006/relationships/styles" Target="styles.xml"/><Relationship Id="rId21" Type="http://schemas.openxmlformats.org/officeDocument/2006/relationships/hyperlink" Target="aspi://module='ASPI'&amp;link='223/2009%20Sb.%2523'&amp;ucin-k-dni='30.12.9999'" TargetMode="External"/><Relationship Id="rId34" Type="http://schemas.openxmlformats.org/officeDocument/2006/relationships/hyperlink" Target="aspi://module='ASPI'&amp;link='126/2016%20Sb.%2523'&amp;ucin-k-dni='30.12.9999'" TargetMode="External"/><Relationship Id="rId42" Type="http://schemas.openxmlformats.org/officeDocument/2006/relationships/hyperlink" Target="aspi://module='ASPI'&amp;link='36/2021%20Sb.%2523'&amp;ucin-k-dni='30.12.9999'" TargetMode="External"/><Relationship Id="rId47" Type="http://schemas.openxmlformats.org/officeDocument/2006/relationships/hyperlink" Target="aspi://module='ASPI'&amp;link='240/2013%20Sb.%2523291'&amp;ucin-k-dni='30.12.9999'" TargetMode="External"/><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aspi://module='ASPI'&amp;link='320/2002%20Sb.%2523'&amp;ucin-k-dni='30.12.9999'" TargetMode="External"/><Relationship Id="rId17" Type="http://schemas.openxmlformats.org/officeDocument/2006/relationships/hyperlink" Target="aspi://module='ASPI'&amp;link='48/2006%20Sb.%2523'&amp;ucin-k-dni='30.12.9999'" TargetMode="External"/><Relationship Id="rId25" Type="http://schemas.openxmlformats.org/officeDocument/2006/relationships/hyperlink" Target="aspi://module='ASPI'&amp;link='298/2009%20Sb.%2523'&amp;ucin-k-dni='30.12.9999'" TargetMode="External"/><Relationship Id="rId33" Type="http://schemas.openxmlformats.org/officeDocument/2006/relationships/hyperlink" Target="aspi://module='ASPI'&amp;link='264/2014%20Sb.%2523'&amp;ucin-k-dni='30.12.9999'" TargetMode="External"/><Relationship Id="rId38" Type="http://schemas.openxmlformats.org/officeDocument/2006/relationships/hyperlink" Target="aspi://module='ASPI'&amp;link='302/2017%20Sb.%2523'&amp;ucin-k-dni='30.12.9999'" TargetMode="External"/><Relationship Id="rId46" Type="http://schemas.openxmlformats.org/officeDocument/2006/relationships/hyperlink" Target="aspi://module='ASPI'&amp;link='256/2004%20Sb.%2523'&amp;ucin-k-dni='30.12.9999'" TargetMode="External"/><Relationship Id="rId2" Type="http://schemas.openxmlformats.org/officeDocument/2006/relationships/numbering" Target="numbering.xml"/><Relationship Id="rId16" Type="http://schemas.openxmlformats.org/officeDocument/2006/relationships/hyperlink" Target="aspi://module='ASPI'&amp;link='444/2005%20Sb.%2523'&amp;ucin-k-dni='30.12.9999'" TargetMode="External"/><Relationship Id="rId20" Type="http://schemas.openxmlformats.org/officeDocument/2006/relationships/hyperlink" Target="aspi://module='ASPI'&amp;link='182/2008%20Sb.%2523'&amp;ucin-k-dni='30.12.9999'" TargetMode="External"/><Relationship Id="rId29" Type="http://schemas.openxmlformats.org/officeDocument/2006/relationships/hyperlink" Target="aspi://module='ASPI'&amp;link='279/2013%20Sb.%2523'&amp;ucin-k-dni='30.12.9999'" TargetMode="External"/><Relationship Id="rId41" Type="http://schemas.openxmlformats.org/officeDocument/2006/relationships/hyperlink" Target="aspi://module='ASPI'&amp;link='543/2020%20Sb.%2523'&amp;ucin-k-dni='30.12.99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spi://module='ASPI'&amp;link='120/2002%20Sb.%2523'&amp;ucin-k-dni='30.12.9999'" TargetMode="External"/><Relationship Id="rId24" Type="http://schemas.openxmlformats.org/officeDocument/2006/relationships/hyperlink" Target="aspi://module='ASPI'&amp;link='291/2009%20Sb.%2523'&amp;ucin-k-dni='30.12.9999'" TargetMode="External"/><Relationship Id="rId32" Type="http://schemas.openxmlformats.org/officeDocument/2006/relationships/hyperlink" Target="aspi://module='ASPI'&amp;link='250/2014%20Sb.%2523'&amp;ucin-k-dni='30.12.9999'" TargetMode="External"/><Relationship Id="rId37" Type="http://schemas.openxmlformats.org/officeDocument/2006/relationships/hyperlink" Target="aspi://module='ASPI'&amp;link='225/2017%20Sb.%2523'&amp;ucin-k-dni='30.12.9999'" TargetMode="External"/><Relationship Id="rId40" Type="http://schemas.openxmlformats.org/officeDocument/2006/relationships/hyperlink" Target="aspi://module='ASPI'&amp;link='238/2020%20Sb.%2523'&amp;ucin-k-dni='30.12.9999'" TargetMode="External"/><Relationship Id="rId45" Type="http://schemas.openxmlformats.org/officeDocument/2006/relationships/hyperlink" Target="aspi://module='ASPI'&amp;link='246/2022%20Sb.%2523'&amp;ucin-k-dni='30.12.9999'" TargetMode="External"/><Relationship Id="rId5" Type="http://schemas.openxmlformats.org/officeDocument/2006/relationships/webSettings" Target="webSettings.xml"/><Relationship Id="rId15" Type="http://schemas.openxmlformats.org/officeDocument/2006/relationships/hyperlink" Target="aspi://module='ASPI'&amp;link='316/2004%20Sb.%2523'&amp;ucin-k-dni='30.12.9999'" TargetMode="External"/><Relationship Id="rId23" Type="http://schemas.openxmlformats.org/officeDocument/2006/relationships/hyperlink" Target="aspi://module='ASPI'&amp;link='281/2009%20Sb.%2523'&amp;ucin-k-dni='30.12.9999'" TargetMode="External"/><Relationship Id="rId28" Type="http://schemas.openxmlformats.org/officeDocument/2006/relationships/hyperlink" Target="aspi://module='ASPI'&amp;link='359/2012%20Sb.%2523'&amp;ucin-k-dni='30.12.9999'" TargetMode="External"/><Relationship Id="rId36" Type="http://schemas.openxmlformats.org/officeDocument/2006/relationships/hyperlink" Target="aspi://module='ASPI'&amp;link='183/2017%20Sb.%2523'&amp;ucin-k-dni='30.12.9999'" TargetMode="External"/><Relationship Id="rId49" Type="http://schemas.openxmlformats.org/officeDocument/2006/relationships/hyperlink" Target="aspi://module='ASPI'&amp;link='240/2013%20Sb.%2523475'&amp;ucin-k-dni='30.12.9999'" TargetMode="External"/><Relationship Id="rId10" Type="http://schemas.openxmlformats.org/officeDocument/2006/relationships/hyperlink" Target="aspi://module='ASPI'&amp;link='102/2001%20Sb.%2523'&amp;ucin-k-dni='30.12.9999'" TargetMode="External"/><Relationship Id="rId19" Type="http://schemas.openxmlformats.org/officeDocument/2006/relationships/hyperlink" Target="aspi://module='ASPI'&amp;link='124/2008%20Sb.%2523'&amp;ucin-k-dni='30.12.9999'" TargetMode="External"/><Relationship Id="rId31" Type="http://schemas.openxmlformats.org/officeDocument/2006/relationships/hyperlink" Target="aspi://module='ASPI'&amp;link='139/2014%20Sb.%2523'&amp;ucin-k-dni='30.12.9999'" TargetMode="External"/><Relationship Id="rId44" Type="http://schemas.openxmlformats.org/officeDocument/2006/relationships/hyperlink" Target="aspi://module='ASPI'&amp;link='284/2021%20Sb.%2523'&amp;ucin-k-dni='30.12.9999'"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spi://module='ASPI'&amp;link='154/2000%20Sb.%2523'&amp;ucin-k-dni='30.12.9999'" TargetMode="External"/><Relationship Id="rId14" Type="http://schemas.openxmlformats.org/officeDocument/2006/relationships/hyperlink" Target="aspi://module='ASPI'&amp;link='131/2003%20Sb.%2523'&amp;ucin-k-dni='30.12.9999'" TargetMode="External"/><Relationship Id="rId22" Type="http://schemas.openxmlformats.org/officeDocument/2006/relationships/hyperlink" Target="aspi://module='ASPI'&amp;link='227/2009%20Sb.%2523'&amp;ucin-k-dni='30.12.9999'" TargetMode="External"/><Relationship Id="rId27" Type="http://schemas.openxmlformats.org/officeDocument/2006/relationships/hyperlink" Target="aspi://module='ASPI'&amp;link='18/2012%20Sb.%2523'&amp;ucin-k-dni='30.12.9999'" TargetMode="External"/><Relationship Id="rId30" Type="http://schemas.openxmlformats.org/officeDocument/2006/relationships/hyperlink" Target="aspi://module='ASPI'&amp;link='64/2014%20Sb.%2523'&amp;ucin-k-dni='30.12.9999'" TargetMode="External"/><Relationship Id="rId35" Type="http://schemas.openxmlformats.org/officeDocument/2006/relationships/hyperlink" Target="aspi://module='ASPI'&amp;link='243/2016%20Sb.%2523'&amp;ucin-k-dni='30.12.9999'" TargetMode="External"/><Relationship Id="rId43" Type="http://schemas.openxmlformats.org/officeDocument/2006/relationships/hyperlink" Target="aspi://module='ASPI'&amp;link='261/2021%20Sb.%2523'&amp;ucin-k-dni='30.12.9999'" TargetMode="External"/><Relationship Id="rId48" Type="http://schemas.openxmlformats.org/officeDocument/2006/relationships/hyperlink" Target="aspi://module='ASPI'&amp;link='240/2013%20Sb.%2523291'&amp;ucin-k-dni='30.12.9999'" TargetMode="External"/><Relationship Id="rId8" Type="http://schemas.openxmlformats.org/officeDocument/2006/relationships/hyperlink" Target="aspi://module='ASPI'&amp;link='29/2000%20Sb.%2523'&amp;ucin-k-dni='30.12.9999'" TargetMode="External"/><Relationship Id="rId51"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6B5C-041A-433E-8F29-790CDC9F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229</Pages>
  <Words>70805</Words>
  <Characters>417754</Characters>
  <Application>Microsoft Office Word</Application>
  <DocSecurity>0</DocSecurity>
  <Lines>3481</Lines>
  <Paragraphs>975</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487584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Emingr Jiří Mgr.</dc:creator>
  <cp:keywords/>
  <dc:description/>
  <cp:lastModifiedBy>Koubová Michaela</cp:lastModifiedBy>
  <cp:revision>494</cp:revision>
  <dcterms:created xsi:type="dcterms:W3CDTF">2024-05-09T13:23:00Z</dcterms:created>
  <dcterms:modified xsi:type="dcterms:W3CDTF">2024-05-28T19:21:00Z</dcterms:modified>
</cp:coreProperties>
</file>